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EA2F17" w:rsidP="001A486F">
      <w:pPr>
        <w:pStyle w:val="BodyText"/>
        <w:framePr w:w="10800" w:h="2142" w:hRule="exact" w:hSpace="187" w:wrap="auto" w:vAnchor="page" w:hAnchor="page" w:x="714" w:y="1085"/>
        <w:jc w:val="center"/>
        <w:rPr>
          <w:b/>
          <w:i/>
          <w:iCs/>
          <w:sz w:val="28"/>
          <w:szCs w:val="28"/>
        </w:rPr>
      </w:pPr>
      <w:r>
        <w:rPr>
          <w:b/>
          <w:i/>
          <w:iCs/>
          <w:sz w:val="28"/>
          <w:szCs w:val="28"/>
        </w:rPr>
        <w:t>Privati</w:t>
      </w:r>
      <w:r w:rsidR="00DB03D0">
        <w:rPr>
          <w:b/>
          <w:i/>
          <w:iCs/>
          <w:sz w:val="28"/>
          <w:szCs w:val="28"/>
        </w:rPr>
        <w:t>z</w:t>
      </w:r>
      <w:r>
        <w:rPr>
          <w:b/>
          <w:i/>
          <w:iCs/>
          <w:sz w:val="28"/>
          <w:szCs w:val="28"/>
        </w:rPr>
        <w:t>ing a</w:t>
      </w:r>
      <w:r w:rsidR="001A486F">
        <w:rPr>
          <w:b/>
          <w:i/>
          <w:iCs/>
          <w:sz w:val="28"/>
          <w:szCs w:val="28"/>
        </w:rPr>
        <w:t xml:space="preserve"> Profit-making</w:t>
      </w:r>
      <w:r>
        <w:rPr>
          <w:b/>
          <w:i/>
          <w:iCs/>
          <w:sz w:val="28"/>
          <w:szCs w:val="28"/>
        </w:rPr>
        <w:t xml:space="preserve"> National Oil Company</w:t>
      </w:r>
      <w:r w:rsidR="00EC6CFD">
        <w:rPr>
          <w:b/>
          <w:i/>
          <w:iCs/>
          <w:sz w:val="28"/>
          <w:szCs w:val="28"/>
        </w:rPr>
        <w:t xml:space="preserve"> in India</w:t>
      </w:r>
      <w:r w:rsidR="001A486F">
        <w:rPr>
          <w:b/>
          <w:i/>
          <w:iCs/>
          <w:sz w:val="28"/>
          <w:szCs w:val="28"/>
        </w:rPr>
        <w:t>: Exploring the Rationale and the Challenges</w:t>
      </w:r>
    </w:p>
    <w:p w:rsidR="00A42942" w:rsidRPr="00A42942" w:rsidRDefault="00A42942" w:rsidP="001A486F">
      <w:pPr>
        <w:pStyle w:val="BodyText"/>
        <w:framePr w:w="10800" w:h="2142" w:hRule="exact" w:hSpace="187" w:wrap="auto" w:vAnchor="page" w:hAnchor="page" w:x="714" w:y="1085"/>
        <w:jc w:val="center"/>
        <w:rPr>
          <w:b/>
          <w:i/>
          <w:iCs/>
          <w:sz w:val="28"/>
          <w:szCs w:val="28"/>
        </w:rPr>
      </w:pPr>
    </w:p>
    <w:p w:rsidR="00DC69F1" w:rsidRPr="00D767DA" w:rsidRDefault="00A42942" w:rsidP="00DC69F1">
      <w:pPr>
        <w:pStyle w:val="BodyText"/>
        <w:framePr w:w="10800" w:h="2142" w:hRule="exact" w:hSpace="187" w:wrap="auto" w:vAnchor="page" w:hAnchor="page" w:x="714" w:y="1085"/>
        <w:jc w:val="right"/>
        <w:rPr>
          <w:sz w:val="20"/>
        </w:rPr>
      </w:pPr>
      <w:r w:rsidRPr="00D767DA">
        <w:rPr>
          <w:sz w:val="20"/>
        </w:rPr>
        <w:t xml:space="preserve"> </w:t>
      </w:r>
      <w:r w:rsidR="00DC69F1" w:rsidRPr="00D767DA">
        <w:rPr>
          <w:sz w:val="20"/>
        </w:rPr>
        <w:t>[</w:t>
      </w:r>
      <w:r>
        <w:rPr>
          <w:sz w:val="20"/>
        </w:rPr>
        <w:t>Deepak Sharma</w:t>
      </w:r>
      <w:r w:rsidR="00DC69F1">
        <w:rPr>
          <w:sz w:val="20"/>
        </w:rPr>
        <w:t xml:space="preserve">, </w:t>
      </w:r>
      <w:r w:rsidR="001A486F">
        <w:rPr>
          <w:sz w:val="20"/>
        </w:rPr>
        <w:t>Indian Institute of Technology</w:t>
      </w:r>
      <w:r>
        <w:rPr>
          <w:sz w:val="20"/>
        </w:rPr>
        <w:t xml:space="preserve"> Bombay, +91-9769474360, deepak_sharma@iitb.ac.in</w:t>
      </w:r>
      <w:r w:rsidR="00DC69F1" w:rsidRPr="00D767DA">
        <w:rPr>
          <w:sz w:val="20"/>
        </w:rPr>
        <w:t>]</w:t>
      </w:r>
    </w:p>
    <w:p w:rsidR="00DC69F1" w:rsidRPr="00D767DA" w:rsidRDefault="00A42942" w:rsidP="00DC69F1">
      <w:pPr>
        <w:pStyle w:val="BodyText"/>
        <w:framePr w:w="10800" w:h="2142" w:hRule="exact" w:hSpace="187" w:wrap="auto" w:vAnchor="page" w:hAnchor="page" w:x="714" w:y="1085"/>
        <w:jc w:val="right"/>
        <w:rPr>
          <w:sz w:val="20"/>
        </w:rPr>
      </w:pPr>
      <w:r>
        <w:rPr>
          <w:sz w:val="20"/>
        </w:rPr>
        <w:t>[</w:t>
      </w:r>
      <w:proofErr w:type="spellStart"/>
      <w:r>
        <w:rPr>
          <w:sz w:val="20"/>
        </w:rPr>
        <w:t>Haripriya</w:t>
      </w:r>
      <w:proofErr w:type="spellEnd"/>
      <w:r>
        <w:rPr>
          <w:sz w:val="20"/>
        </w:rPr>
        <w:t xml:space="preserve"> </w:t>
      </w:r>
      <w:proofErr w:type="spellStart"/>
      <w:r>
        <w:rPr>
          <w:sz w:val="20"/>
        </w:rPr>
        <w:t>Gundimeda</w:t>
      </w:r>
      <w:proofErr w:type="spellEnd"/>
      <w:r w:rsidR="00DC69F1">
        <w:rPr>
          <w:sz w:val="20"/>
        </w:rPr>
        <w:t xml:space="preserve">, </w:t>
      </w:r>
      <w:r w:rsidR="001A486F">
        <w:rPr>
          <w:sz w:val="20"/>
        </w:rPr>
        <w:t>Indian Institute of Technology Bombay</w:t>
      </w:r>
      <w:r>
        <w:rPr>
          <w:sz w:val="20"/>
        </w:rPr>
        <w:t>,</w:t>
      </w:r>
      <w:r w:rsidRPr="00A42942">
        <w:t xml:space="preserve"> </w:t>
      </w:r>
      <w:r>
        <w:t>+</w:t>
      </w:r>
      <w:r>
        <w:rPr>
          <w:sz w:val="20"/>
        </w:rPr>
        <w:t>91-222572</w:t>
      </w:r>
      <w:r w:rsidRPr="00A42942">
        <w:rPr>
          <w:sz w:val="20"/>
        </w:rPr>
        <w:t>3480</w:t>
      </w:r>
      <w:r w:rsidR="00DC69F1">
        <w:rPr>
          <w:sz w:val="20"/>
        </w:rPr>
        <w:t>,</w:t>
      </w:r>
      <w:r w:rsidRPr="00A42942">
        <w:t xml:space="preserve"> </w:t>
      </w:r>
      <w:bookmarkStart w:id="0" w:name="_GoBack"/>
      <w:proofErr w:type="gramStart"/>
      <w:r w:rsidRPr="00A42942">
        <w:rPr>
          <w:sz w:val="20"/>
        </w:rPr>
        <w:t>haripriya.gundimeda@iitb.ac.in</w:t>
      </w:r>
      <w:r w:rsidR="00DC69F1">
        <w:rPr>
          <w:sz w:val="20"/>
        </w:rPr>
        <w:t xml:space="preserve"> </w:t>
      </w:r>
      <w:bookmarkEnd w:id="0"/>
      <w:r w:rsidR="00DC69F1" w:rsidRPr="00D767DA">
        <w:rPr>
          <w:sz w:val="20"/>
        </w:rPr>
        <w:t>]</w:t>
      </w:r>
      <w:proofErr w:type="gramEnd"/>
      <w:r w:rsidR="00DC69F1" w:rsidRPr="00D767DA">
        <w:rPr>
          <w:sz w:val="20"/>
        </w:rPr>
        <w:t xml:space="preserve"> </w:t>
      </w:r>
    </w:p>
    <w:p w:rsidR="00DC69F1" w:rsidRDefault="00DC69F1" w:rsidP="004A54D0">
      <w:pPr>
        <w:pStyle w:val="Heading2"/>
        <w:ind w:left="-810" w:firstLine="810"/>
        <w:rPr>
          <w:i w:val="0"/>
          <w:sz w:val="24"/>
          <w:szCs w:val="24"/>
        </w:rPr>
      </w:pPr>
      <w:r w:rsidRPr="00476853">
        <w:rPr>
          <w:i w:val="0"/>
          <w:sz w:val="24"/>
          <w:szCs w:val="24"/>
        </w:rPr>
        <w:t>Overview</w:t>
      </w:r>
    </w:p>
    <w:p w:rsidR="00EC6CFD" w:rsidRPr="00EC6CFD" w:rsidRDefault="00EC6CFD" w:rsidP="00EC6CFD">
      <w:pPr>
        <w:jc w:val="both"/>
      </w:pPr>
      <w:r w:rsidRPr="00EC6CFD">
        <w:t>India has followed a unique path among the developing countries by maintaining</w:t>
      </w:r>
      <w:r>
        <w:t xml:space="preserve"> fragmented national oil companies (NOC) </w:t>
      </w:r>
      <w:r w:rsidRPr="00EC6CFD">
        <w:t xml:space="preserve">that have a dominant share in </w:t>
      </w:r>
      <w:r>
        <w:t xml:space="preserve">every segment </w:t>
      </w:r>
      <w:r w:rsidRPr="00EC6CFD">
        <w:t xml:space="preserve">of the domestic oil and gas industry. The </w:t>
      </w:r>
      <w:r>
        <w:t xml:space="preserve">Indian </w:t>
      </w:r>
      <w:r w:rsidRPr="00EC6CFD">
        <w:t>govern</w:t>
      </w:r>
      <w:r>
        <w:t xml:space="preserve">ment’s announcement in 2019 to </w:t>
      </w:r>
      <w:r w:rsidR="00FF26A5">
        <w:t>completel</w:t>
      </w:r>
      <w:r w:rsidR="00E90301">
        <w:t>y</w:t>
      </w:r>
      <w:r w:rsidR="00FF26A5">
        <w:t xml:space="preserve"> </w:t>
      </w:r>
      <w:r>
        <w:t>privati</w:t>
      </w:r>
      <w:r w:rsidR="001A486F">
        <w:t>z</w:t>
      </w:r>
      <w:r>
        <w:t>e Bharat Petroleu</w:t>
      </w:r>
      <w:r w:rsidR="00FF26A5">
        <w:t>m Corporation Limited (BPCL), the second</w:t>
      </w:r>
      <w:r w:rsidR="001A486F">
        <w:t>-</w:t>
      </w:r>
      <w:r w:rsidR="00FF26A5">
        <w:t xml:space="preserve">largest Indian </w:t>
      </w:r>
      <w:r>
        <w:t>downstream NOC</w:t>
      </w:r>
      <w:r w:rsidR="001A486F">
        <w:t>,</w:t>
      </w:r>
      <w:r>
        <w:t xml:space="preserve"> </w:t>
      </w:r>
      <w:r w:rsidRPr="00EC6CFD">
        <w:t xml:space="preserve">has led to a </w:t>
      </w:r>
      <w:r>
        <w:t xml:space="preserve">public </w:t>
      </w:r>
      <w:r w:rsidRPr="00EC6CFD">
        <w:t xml:space="preserve">debate on </w:t>
      </w:r>
      <w:r>
        <w:t xml:space="preserve">the rationale behind </w:t>
      </w:r>
      <w:r w:rsidRPr="00EC6CFD">
        <w:t>privati</w:t>
      </w:r>
      <w:r w:rsidR="001A486F">
        <w:t>z</w:t>
      </w:r>
      <w:r w:rsidRPr="00EC6CFD">
        <w:t xml:space="preserve">ing a profit-making </w:t>
      </w:r>
      <w:r>
        <w:t>NOC</w:t>
      </w:r>
      <w:r w:rsidRPr="00EC6CFD">
        <w:t xml:space="preserve">. The proponents argue that </w:t>
      </w:r>
      <w:r>
        <w:t xml:space="preserve">BPCL </w:t>
      </w:r>
      <w:r w:rsidRPr="00EC6CFD">
        <w:t>privati</w:t>
      </w:r>
      <w:r w:rsidR="001A486F">
        <w:t>z</w:t>
      </w:r>
      <w:r w:rsidRPr="00EC6CFD">
        <w:t xml:space="preserve">ation will bring </w:t>
      </w:r>
      <w:r w:rsidR="001A486F">
        <w:t xml:space="preserve">an </w:t>
      </w:r>
      <w:r>
        <w:t>increase</w:t>
      </w:r>
      <w:r w:rsidRPr="00EC6CFD">
        <w:t xml:space="preserve"> in </w:t>
      </w:r>
      <w:r>
        <w:t xml:space="preserve">its </w:t>
      </w:r>
      <w:r w:rsidRPr="00EC6CFD">
        <w:t>operational efficienc</w:t>
      </w:r>
      <w:r>
        <w:t>y</w:t>
      </w:r>
      <w:r w:rsidRPr="00EC6CFD">
        <w:t xml:space="preserve"> and competition in the marketing segment of the oil industry. The opponents argue that privati</w:t>
      </w:r>
      <w:r w:rsidR="001A486F">
        <w:t>z</w:t>
      </w:r>
      <w:r w:rsidRPr="00EC6CFD">
        <w:t xml:space="preserve">ation will only </w:t>
      </w:r>
      <w:proofErr w:type="spellStart"/>
      <w:r w:rsidRPr="00EC6CFD">
        <w:t>fulfi</w:t>
      </w:r>
      <w:r w:rsidR="001A486F">
        <w:t>l</w:t>
      </w:r>
      <w:r w:rsidRPr="00EC6CFD">
        <w:t>l</w:t>
      </w:r>
      <w:proofErr w:type="spellEnd"/>
      <w:r w:rsidRPr="00EC6CFD">
        <w:t xml:space="preserve"> the </w:t>
      </w:r>
      <w:r w:rsidR="002C31D7">
        <w:t xml:space="preserve">government’s </w:t>
      </w:r>
      <w:r w:rsidRPr="00EC6CFD">
        <w:t>fiscal target in the short term</w:t>
      </w:r>
      <w:r w:rsidR="001A486F">
        <w:t>,</w:t>
      </w:r>
      <w:r w:rsidRPr="00EC6CFD">
        <w:t xml:space="preserve"> </w:t>
      </w:r>
      <w:r>
        <w:t xml:space="preserve">and the </w:t>
      </w:r>
      <w:r w:rsidR="003765E0">
        <w:t xml:space="preserve">government’s </w:t>
      </w:r>
      <w:r>
        <w:t xml:space="preserve">intended </w:t>
      </w:r>
      <w:r w:rsidR="003765E0">
        <w:t>goals of improved efficiencies and competition</w:t>
      </w:r>
      <w:r>
        <w:t xml:space="preserve"> </w:t>
      </w:r>
      <w:r w:rsidR="002C31D7">
        <w:t>will not be reali</w:t>
      </w:r>
      <w:r w:rsidR="001A486F">
        <w:t>z</w:t>
      </w:r>
      <w:r w:rsidR="002C31D7">
        <w:t>ed</w:t>
      </w:r>
      <w:r w:rsidRPr="00EC6CFD">
        <w:t>.</w:t>
      </w:r>
      <w:r w:rsidR="002C31D7">
        <w:t xml:space="preserve"> </w:t>
      </w:r>
      <w:hyperlink w:anchor="_ENREF_1" w:tooltip="Wolf, 2009 #490" w:history="1">
        <w:r w:rsidR="002C31D7">
          <w:fldChar w:fldCharType="begin"/>
        </w:r>
        <w:r w:rsidR="002C31D7">
          <w:instrText xml:space="preserve"> ADDIN EN.CITE &lt;EndNote&gt;&lt;Cite AuthorYear="1"&gt;&lt;Author&gt;Wolf&lt;/Author&gt;&lt;Year&gt;2009&lt;/Year&gt;&lt;RecNum&gt;490&lt;/RecNum&gt;&lt;DisplayText&gt;Wolf (2009)&lt;/DisplayText&gt;&lt;record&gt;&lt;rec-number&gt;490&lt;/rec-number&gt;&lt;foreign-keys&gt;&lt;key app="EN" db-id="ef9fdrrso9rztjepafwvfrs1vd2wsx9zxwdp"&gt;490&lt;/key&gt;&lt;/foreign-keys&gt;&lt;ref-type name="Journal Article"&gt;17&lt;/ref-type&gt;&lt;contributors&gt;&lt;authors&gt;&lt;author&gt;Wolf, Christian&lt;/author&gt;&lt;/authors&gt;&lt;/contributors&gt;&lt;titles&gt;&lt;title&gt;Does ownership matter? The performance and efficiency of State Oil vs. Private Oil (1987–2006)&lt;/title&gt;&lt;secondary-title&gt;Energy Policy&lt;/secondary-title&gt;&lt;/titles&gt;&lt;periodical&gt;&lt;full-title&gt;Energy Policy&lt;/full-title&gt;&lt;abbr-1&gt;Energ Policy&lt;/abbr-1&gt;&lt;/periodical&gt;&lt;pages&gt;2642-2652&lt;/pages&gt;&lt;volume&gt;37&lt;/volume&gt;&lt;number&gt;7&lt;/number&gt;&lt;keywords&gt;&lt;keyword&gt;State ownership&lt;/keyword&gt;&lt;keyword&gt;Performance&lt;/keyword&gt;&lt;keyword&gt;Oil and gas&lt;/keyword&gt;&lt;/keywords&gt;&lt;dates&gt;&lt;year&gt;2009&lt;/year&gt;&lt;pub-dates&gt;&lt;date&gt;2009/07/01/&lt;/date&gt;&lt;/pub-dates&gt;&lt;/dates&gt;&lt;isbn&gt;0301-4215&lt;/isbn&gt;&lt;urls&gt;&lt;related-urls&gt;&lt;url&gt;http://www.sciencedirect.com/science/article/pii/S0301421509001372&lt;/url&gt;&lt;/related-urls&gt;&lt;/urls&gt;&lt;electronic-resource-num&gt;10.1016/j.enpol.2009.02.041&lt;/electronic-resource-num&gt;&lt;/record&gt;&lt;/Cite&gt;&lt;/EndNote&gt;</w:instrText>
        </w:r>
        <w:r w:rsidR="002C31D7">
          <w:fldChar w:fldCharType="separate"/>
        </w:r>
        <w:r w:rsidR="002C31D7">
          <w:rPr>
            <w:noProof/>
          </w:rPr>
          <w:t>Wolf (2009)</w:t>
        </w:r>
        <w:r w:rsidR="002C31D7">
          <w:fldChar w:fldCharType="end"/>
        </w:r>
      </w:hyperlink>
      <w:r w:rsidR="002C31D7">
        <w:t>, in a quantitative study</w:t>
      </w:r>
      <w:r w:rsidR="001A486F">
        <w:t>,</w:t>
      </w:r>
      <w:r w:rsidR="002C31D7">
        <w:t xml:space="preserve"> conclude</w:t>
      </w:r>
      <w:r w:rsidR="00E90301">
        <w:t>d</w:t>
      </w:r>
      <w:r w:rsidR="002C31D7">
        <w:t xml:space="preserve"> that NOCs perform poorly to private oil companies</w:t>
      </w:r>
      <w:r w:rsidR="001A486F">
        <w:t>,</w:t>
      </w:r>
      <w:r w:rsidR="002C31D7">
        <w:t xml:space="preserve"> and </w:t>
      </w:r>
      <w:r w:rsidR="00FF26A5">
        <w:t xml:space="preserve">partial or complete </w:t>
      </w:r>
      <w:r w:rsidR="002C31D7">
        <w:t>privati</w:t>
      </w:r>
      <w:r w:rsidR="001A486F">
        <w:t>z</w:t>
      </w:r>
      <w:r w:rsidR="002C31D7">
        <w:t>ation of NOCs could improve their performance.</w:t>
      </w:r>
      <w:r w:rsidR="001A486F">
        <w:t xml:space="preserve"> In the last ten years,</w:t>
      </w:r>
      <w:r w:rsidR="00FF26A5">
        <w:t xml:space="preserve"> partial privati</w:t>
      </w:r>
      <w:r w:rsidR="001A486F">
        <w:t>z</w:t>
      </w:r>
      <w:r w:rsidR="00FF26A5">
        <w:t>ation of NOC</w:t>
      </w:r>
      <w:r w:rsidR="00E90301">
        <w:t xml:space="preserve"> </w:t>
      </w:r>
      <w:r w:rsidR="001A486F">
        <w:t xml:space="preserve">has occurred, but </w:t>
      </w:r>
      <w:r w:rsidR="00FF26A5">
        <w:t>none of the NOCs in 64 countries have been completely privati</w:t>
      </w:r>
      <w:r w:rsidR="001A486F">
        <w:t>z</w:t>
      </w:r>
      <w:r w:rsidR="00FF26A5">
        <w:t>ed</w:t>
      </w:r>
      <w:r w:rsidR="00E90301">
        <w:t xml:space="preserve">. </w:t>
      </w:r>
      <w:r w:rsidR="00FF26A5">
        <w:t xml:space="preserve">The Indian government </w:t>
      </w:r>
      <w:r w:rsidR="003765E0">
        <w:t>had previously failed at privati</w:t>
      </w:r>
      <w:r w:rsidR="001A486F">
        <w:t>z</w:t>
      </w:r>
      <w:r w:rsidR="003765E0">
        <w:t>ing BPCL in the year 2002</w:t>
      </w:r>
      <w:r w:rsidR="00E90301">
        <w:t>. Thus the Indian government</w:t>
      </w:r>
      <w:r w:rsidR="003765E0">
        <w:t>’s</w:t>
      </w:r>
      <w:r w:rsidR="00E90301">
        <w:t xml:space="preserve"> </w:t>
      </w:r>
      <w:r w:rsidR="003765E0">
        <w:t xml:space="preserve">intention </w:t>
      </w:r>
      <w:r w:rsidR="00E90301">
        <w:t xml:space="preserve">to </w:t>
      </w:r>
      <w:r w:rsidR="003765E0">
        <w:t xml:space="preserve">completely </w:t>
      </w:r>
      <w:r w:rsidR="00E90301">
        <w:t>privati</w:t>
      </w:r>
      <w:r w:rsidR="001A486F">
        <w:t>z</w:t>
      </w:r>
      <w:r w:rsidR="00E90301">
        <w:t xml:space="preserve">e </w:t>
      </w:r>
      <w:r w:rsidR="003765E0">
        <w:t>BPCL</w:t>
      </w:r>
      <w:r w:rsidR="00E90301">
        <w:t xml:space="preserve"> will be a signi</w:t>
      </w:r>
      <w:r w:rsidR="003765E0">
        <w:t>ficant break from its 30</w:t>
      </w:r>
      <w:r w:rsidR="001A486F">
        <w:t>-year-</w:t>
      </w:r>
      <w:r w:rsidR="003765E0">
        <w:t xml:space="preserve">old history of restructuring </w:t>
      </w:r>
      <w:r w:rsidR="00A67C3D">
        <w:t>the Indian oil and gas industry through partial price reforms, lowering import tariffs</w:t>
      </w:r>
      <w:proofErr w:type="gramStart"/>
      <w:r w:rsidR="00A67C3D">
        <w:t xml:space="preserve">, </w:t>
      </w:r>
      <w:r w:rsidR="003765E0">
        <w:t xml:space="preserve"> mergers</w:t>
      </w:r>
      <w:proofErr w:type="gramEnd"/>
      <w:r w:rsidR="003765E0">
        <w:t xml:space="preserve"> among NOCs</w:t>
      </w:r>
      <w:r w:rsidR="001A486F">
        <w:t>,</w:t>
      </w:r>
      <w:r w:rsidR="003765E0">
        <w:t xml:space="preserve"> and partial privati</w:t>
      </w:r>
      <w:r w:rsidR="001A486F">
        <w:t>z</w:t>
      </w:r>
      <w:r w:rsidR="003765E0">
        <w:t xml:space="preserve">ation. </w:t>
      </w:r>
      <w:r w:rsidR="00E90301">
        <w:t>Through our historical case study</w:t>
      </w:r>
      <w:r w:rsidR="003765E0">
        <w:t xml:space="preserve"> of 30 years</w:t>
      </w:r>
      <w:r w:rsidR="00E90301">
        <w:t xml:space="preserve">, we </w:t>
      </w:r>
      <w:proofErr w:type="spellStart"/>
      <w:r w:rsidR="00E90301">
        <w:t>analy</w:t>
      </w:r>
      <w:r w:rsidR="001A486F">
        <w:t>z</w:t>
      </w:r>
      <w:r w:rsidR="00E90301">
        <w:t>e</w:t>
      </w:r>
      <w:proofErr w:type="spellEnd"/>
      <w:r w:rsidR="00E90301">
        <w:t xml:space="preserve"> the </w:t>
      </w:r>
      <w:r w:rsidR="00AB1B3C">
        <w:t>rationale for privati</w:t>
      </w:r>
      <w:r w:rsidR="001A486F">
        <w:t>z</w:t>
      </w:r>
      <w:r w:rsidR="00AB1B3C">
        <w:t>ing a profit-making national oil company</w:t>
      </w:r>
      <w:r w:rsidR="003765E0">
        <w:t>.</w:t>
      </w:r>
    </w:p>
    <w:p w:rsidR="00DC69F1" w:rsidRDefault="00DC69F1" w:rsidP="00DC69F1">
      <w:pPr>
        <w:pStyle w:val="Heading2"/>
        <w:rPr>
          <w:i w:val="0"/>
          <w:sz w:val="24"/>
          <w:szCs w:val="24"/>
        </w:rPr>
      </w:pPr>
      <w:r w:rsidRPr="00D767DA">
        <w:rPr>
          <w:i w:val="0"/>
          <w:sz w:val="24"/>
          <w:szCs w:val="24"/>
        </w:rPr>
        <w:t>Methods</w:t>
      </w:r>
    </w:p>
    <w:p w:rsidR="0040121C" w:rsidRPr="0040121C" w:rsidRDefault="0040121C" w:rsidP="0040121C"/>
    <w:p w:rsidR="0040121C" w:rsidRPr="0040121C" w:rsidRDefault="00A67C3D" w:rsidP="00125FB9">
      <w:pPr>
        <w:jc w:val="both"/>
      </w:pPr>
      <w:r>
        <w:t xml:space="preserve">We follow the </w:t>
      </w:r>
      <w:r w:rsidR="006600ED">
        <w:t xml:space="preserve">case study method of </w:t>
      </w:r>
      <w:proofErr w:type="spellStart"/>
      <w:r w:rsidR="00C91335">
        <w:t>analy</w:t>
      </w:r>
      <w:r w:rsidR="001A486F">
        <w:t>z</w:t>
      </w:r>
      <w:r w:rsidR="00C91335">
        <w:t>ing</w:t>
      </w:r>
      <w:proofErr w:type="spellEnd"/>
      <w:r w:rsidR="00C91335">
        <w:t xml:space="preserve"> the Indian government’s effort in restructuring the Indian oil and gas industry for the past 30 years. We make use of the policy statements and decisions taken by various governments, the recommendation of various expert committee reports that inform government’s decision, statistical publication of the Ministry of Petroleum and Natural Gas, Annual Report of Companies and academic studies as source materials to identify the difference between the stated intent and the impact of government policy on the Indian oil and gas industry.</w:t>
      </w:r>
    </w:p>
    <w:p w:rsidR="00DC69F1" w:rsidRDefault="00DC69F1" w:rsidP="00DC69F1">
      <w:pPr>
        <w:pStyle w:val="Heading2"/>
        <w:rPr>
          <w:i w:val="0"/>
          <w:sz w:val="24"/>
          <w:szCs w:val="24"/>
        </w:rPr>
      </w:pPr>
      <w:r w:rsidRPr="00D767DA">
        <w:rPr>
          <w:i w:val="0"/>
          <w:sz w:val="24"/>
          <w:szCs w:val="24"/>
        </w:rPr>
        <w:t>Results</w:t>
      </w:r>
    </w:p>
    <w:p w:rsidR="00067052" w:rsidRDefault="00067052" w:rsidP="00067052"/>
    <w:p w:rsidR="00067052" w:rsidRPr="00067052" w:rsidRDefault="00683BFC" w:rsidP="007A10F6">
      <w:pPr>
        <w:jc w:val="both"/>
      </w:pPr>
      <w:r w:rsidRPr="00683BFC">
        <w:t xml:space="preserve">After the abolition of the administered pricing mechanism and entry of private players in the marketing segment in 2002, the market shares of the three NOCs have only dropped from 81% to 76% in 2017. </w:t>
      </w:r>
      <w:r>
        <w:t>T</w:t>
      </w:r>
      <w:r w:rsidR="007A10F6">
        <w:t>he market shares of</w:t>
      </w:r>
      <w:r w:rsidRPr="00683BFC">
        <w:t xml:space="preserve"> </w:t>
      </w:r>
      <w:r w:rsidR="007A10F6">
        <w:t>Hindustan Petroleum Corporation Limited (HPCL)</w:t>
      </w:r>
      <w:r w:rsidR="007A10F6" w:rsidRPr="00683BFC">
        <w:t xml:space="preserve"> </w:t>
      </w:r>
      <w:r w:rsidR="007A10F6">
        <w:t>and BPCL —</w:t>
      </w:r>
      <w:r w:rsidR="007A10F6" w:rsidRPr="007A10F6">
        <w:t xml:space="preserve"> </w:t>
      </w:r>
      <w:r w:rsidR="007A10F6" w:rsidRPr="00683BFC">
        <w:t xml:space="preserve">the </w:t>
      </w:r>
      <w:r w:rsidR="007A10F6">
        <w:t>second and third-largest player</w:t>
      </w:r>
      <w:r w:rsidR="007A10F6" w:rsidRPr="00683BFC">
        <w:t xml:space="preserve"> </w:t>
      </w:r>
      <w:proofErr w:type="gramStart"/>
      <w:r w:rsidR="007A10F6">
        <w:t xml:space="preserve">— </w:t>
      </w:r>
      <w:r w:rsidRPr="00683BFC">
        <w:t xml:space="preserve"> have</w:t>
      </w:r>
      <w:proofErr w:type="gramEnd"/>
      <w:r w:rsidRPr="00683BFC">
        <w:t xml:space="preserve"> remained virtually constant in the marketin</w:t>
      </w:r>
      <w:r w:rsidR="007A10F6">
        <w:t xml:space="preserve">g segment. BPCL and HPCL </w:t>
      </w:r>
      <w:r w:rsidRPr="00683BFC">
        <w:t xml:space="preserve">are the closest competitors to the </w:t>
      </w:r>
      <w:r>
        <w:t>largest</w:t>
      </w:r>
      <w:r w:rsidRPr="00683BFC">
        <w:t xml:space="preserve"> player </w:t>
      </w:r>
      <w:r w:rsidR="00AB1B3C">
        <w:t>Indian Oil Corporation Limited (</w:t>
      </w:r>
      <w:r w:rsidRPr="00683BFC">
        <w:t>IOCL</w:t>
      </w:r>
      <w:r w:rsidR="00AB1B3C">
        <w:t>)</w:t>
      </w:r>
      <w:r w:rsidRPr="00683BFC">
        <w:t xml:space="preserve">, but the variation in market share of IOCL is due to the domestic private companies like Reliance Industries Limited (RIL), </w:t>
      </w:r>
      <w:proofErr w:type="spellStart"/>
      <w:r w:rsidRPr="00683BFC">
        <w:t>Essar</w:t>
      </w:r>
      <w:proofErr w:type="spellEnd"/>
      <w:r w:rsidRPr="00683BFC">
        <w:t xml:space="preserve">, Shell, </w:t>
      </w:r>
      <w:proofErr w:type="gramStart"/>
      <w:r w:rsidR="007A10F6">
        <w:t>BP</w:t>
      </w:r>
      <w:proofErr w:type="gramEnd"/>
      <w:r w:rsidR="007A10F6">
        <w:t xml:space="preserve"> </w:t>
      </w:r>
      <w:r w:rsidRPr="00683BFC">
        <w:t>and import competition. NOCs</w:t>
      </w:r>
      <w:r>
        <w:t xml:space="preserve"> </w:t>
      </w:r>
      <w:r w:rsidRPr="00683BFC">
        <w:t xml:space="preserve">have collectively established high entry barriers </w:t>
      </w:r>
      <w:r>
        <w:t>by</w:t>
      </w:r>
      <w:r w:rsidRPr="00683BFC">
        <w:t xml:space="preserve"> add</w:t>
      </w:r>
      <w:r>
        <w:t>ing network</w:t>
      </w:r>
      <w:r w:rsidRPr="00683BFC">
        <w:t xml:space="preserve"> infrastructure </w:t>
      </w:r>
      <w:r>
        <w:t>collusively</w:t>
      </w:r>
      <w:r w:rsidRPr="00683BFC">
        <w:t xml:space="preserve">. </w:t>
      </w:r>
      <w:r>
        <w:t>The size distribution of NOCs is highly asymmetrical and create a single firm dominance</w:t>
      </w:r>
      <w:r w:rsidR="00AB1B3C">
        <w:t xml:space="preserve"> of IOCL</w:t>
      </w:r>
      <w:r>
        <w:t>. T</w:t>
      </w:r>
      <w:r w:rsidRPr="00683BFC">
        <w:t>he government holdings in NOCs have decreased from around 75% in 2001-02 to around 57% in 2018-19. Howe</w:t>
      </w:r>
      <w:r w:rsidR="001A486F">
        <w:t>ver, the government, through its financial institution, Life Insurance Corporation of India (LIC)</w:t>
      </w:r>
      <w:r w:rsidRPr="00683BFC">
        <w:t xml:space="preserve"> and cross-holdings between NOC ensures that it still </w:t>
      </w:r>
      <w:r w:rsidR="007A10F6">
        <w:t>h</w:t>
      </w:r>
      <w:r w:rsidR="001A486F">
        <w:t>eld</w:t>
      </w:r>
      <w:r w:rsidRPr="00683BFC">
        <w:t xml:space="preserve"> around 70% of the shareholdings in the NOCs in 2018-19.</w:t>
      </w:r>
      <w:r w:rsidR="007A10F6">
        <w:t xml:space="preserve"> </w:t>
      </w:r>
      <w:r w:rsidR="007A10F6" w:rsidRPr="007A10F6">
        <w:t>Price deregulation of Petrol and Diesel since 2010 and 2014, respectively, and direct benefit transfer of LPG subsidies to households ensures that the historical burden of administering subsidies will not increasingly fall upon the NOCs.</w:t>
      </w:r>
      <w:r w:rsidR="007A10F6">
        <w:t xml:space="preserve"> The employment in BPCL has been declining for the past decade</w:t>
      </w:r>
      <w:r w:rsidR="001A486F">
        <w:t>,</w:t>
      </w:r>
      <w:r w:rsidR="007A10F6">
        <w:t xml:space="preserve"> and </w:t>
      </w:r>
      <w:r w:rsidR="007A10F6" w:rsidRPr="007A10F6">
        <w:t xml:space="preserve">the acquiring company will have limited scope to increase the performance of BPCL by retrenching employees and </w:t>
      </w:r>
      <w:r w:rsidR="007A10F6">
        <w:t xml:space="preserve">thus </w:t>
      </w:r>
      <w:r w:rsidR="007A10F6" w:rsidRPr="007A10F6">
        <w:t>avoid a major cause of discord after privati</w:t>
      </w:r>
      <w:r w:rsidR="001A486F">
        <w:t>z</w:t>
      </w:r>
      <w:r w:rsidR="007A10F6" w:rsidRPr="007A10F6">
        <w:t>ation.</w:t>
      </w:r>
      <w:r w:rsidR="007A10F6">
        <w:t xml:space="preserve"> </w:t>
      </w:r>
      <w:r w:rsidR="007A10F6" w:rsidRPr="007A10F6">
        <w:t>The privati</w:t>
      </w:r>
      <w:r w:rsidR="001A486F">
        <w:t>z</w:t>
      </w:r>
      <w:r w:rsidR="007A10F6" w:rsidRPr="007A10F6">
        <w:t>ation of BPCL will only impact the dividend income received by the government while the rest of the taxes and duties will continue to be paid by the privatized BPCL.</w:t>
      </w:r>
      <w:r w:rsidR="007A10F6">
        <w:t xml:space="preserve"> The</w:t>
      </w:r>
      <w:r w:rsidR="00067052" w:rsidRPr="00067052">
        <w:t xml:space="preserve"> government’s expectation of </w:t>
      </w:r>
      <w:r w:rsidR="00AB1B3C">
        <w:t xml:space="preserve">receiving </w:t>
      </w:r>
      <w:r w:rsidR="007A10F6">
        <w:t>privatization proceeds of</w:t>
      </w:r>
      <w:r w:rsidR="00067052" w:rsidRPr="00067052">
        <w:t xml:space="preserve"> 55000 </w:t>
      </w:r>
      <w:proofErr w:type="spellStart"/>
      <w:r w:rsidR="00067052" w:rsidRPr="00067052">
        <w:t>Rs</w:t>
      </w:r>
      <w:proofErr w:type="spellEnd"/>
      <w:r w:rsidR="007A10F6">
        <w:t>.</w:t>
      </w:r>
      <w:r w:rsidR="00067052" w:rsidRPr="00067052">
        <w:t xml:space="preserve"> </w:t>
      </w:r>
      <w:proofErr w:type="spellStart"/>
      <w:r w:rsidR="001A486F">
        <w:t>C</w:t>
      </w:r>
      <w:r w:rsidR="00067052" w:rsidRPr="00067052">
        <w:t>rore</w:t>
      </w:r>
      <w:proofErr w:type="spellEnd"/>
      <w:r w:rsidR="00067052" w:rsidRPr="00067052">
        <w:t xml:space="preserve"> to 70000 </w:t>
      </w:r>
      <w:proofErr w:type="spellStart"/>
      <w:r w:rsidR="00067052" w:rsidRPr="00067052">
        <w:t>Rs</w:t>
      </w:r>
      <w:proofErr w:type="spellEnd"/>
      <w:r w:rsidR="00067052" w:rsidRPr="00067052">
        <w:t xml:space="preserve">. </w:t>
      </w:r>
      <w:proofErr w:type="spellStart"/>
      <w:r w:rsidR="001A486F">
        <w:t>C</w:t>
      </w:r>
      <w:r w:rsidR="00067052" w:rsidRPr="00067052">
        <w:t>rore</w:t>
      </w:r>
      <w:proofErr w:type="spellEnd"/>
      <w:r w:rsidR="00067052" w:rsidRPr="00067052">
        <w:t xml:space="preserve"> is an appropriate range considering the HPCL</w:t>
      </w:r>
      <w:r w:rsidR="00067052">
        <w:t>- ONGC</w:t>
      </w:r>
      <w:r w:rsidR="001A486F">
        <w:t>,</w:t>
      </w:r>
      <w:r w:rsidR="00067052" w:rsidRPr="00067052">
        <w:t xml:space="preserve"> and </w:t>
      </w:r>
      <w:proofErr w:type="spellStart"/>
      <w:r w:rsidR="00067052" w:rsidRPr="00067052">
        <w:t>Essar</w:t>
      </w:r>
      <w:proofErr w:type="spellEnd"/>
      <w:r w:rsidR="00067052">
        <w:t xml:space="preserve">- </w:t>
      </w:r>
      <w:proofErr w:type="spellStart"/>
      <w:r w:rsidR="00067052">
        <w:t>Rosneft</w:t>
      </w:r>
      <w:proofErr w:type="spellEnd"/>
      <w:r w:rsidR="00067052" w:rsidRPr="00067052">
        <w:t xml:space="preserve"> deals</w:t>
      </w:r>
      <w:r w:rsidR="00067052">
        <w:t xml:space="preserve"> in the year 2017 and 2018</w:t>
      </w:r>
      <w:r w:rsidR="001A486F">
        <w:t>,</w:t>
      </w:r>
      <w:r w:rsidR="00067052">
        <w:t xml:space="preserve"> respectively</w:t>
      </w:r>
      <w:r w:rsidR="00067052" w:rsidRPr="00067052">
        <w:t>.</w:t>
      </w:r>
      <w:r w:rsidR="00AB1B3C">
        <w:t xml:space="preserve"> </w:t>
      </w:r>
      <w:r w:rsidR="001A486F">
        <w:t>Thus, the privatization of BPCL will be net benefit by increasing competition and efficiency in the marketing segment of the Indian oil and gas industry.</w:t>
      </w:r>
    </w:p>
    <w:p w:rsidR="00DC69F1" w:rsidRDefault="00DC69F1" w:rsidP="00A67C3D">
      <w:pPr>
        <w:pStyle w:val="Heading2"/>
        <w:jc w:val="both"/>
        <w:rPr>
          <w:i w:val="0"/>
          <w:sz w:val="24"/>
          <w:szCs w:val="24"/>
        </w:rPr>
      </w:pPr>
      <w:r w:rsidRPr="00D767DA">
        <w:rPr>
          <w:i w:val="0"/>
          <w:sz w:val="24"/>
          <w:szCs w:val="24"/>
        </w:rPr>
        <w:lastRenderedPageBreak/>
        <w:t>Conclusions</w:t>
      </w:r>
    </w:p>
    <w:p w:rsidR="00067052" w:rsidRDefault="00067052" w:rsidP="00067052">
      <w:pPr>
        <w:jc w:val="both"/>
      </w:pPr>
      <w:r>
        <w:t>The competition in the marketing segment of the Indian oil and gas industry has not increased substantially despite the abolition of the administered pricing mechanism and the entry of private players in 2002. The structural links among NOCs through government holdings, holdings among NOCs, and LIC minority holdings in NOCs and private companies ensure that multiple NOCs operate as a single-entity and jointly dominate the marketing segment. The joint dominance of NOCs is strengthened by the market share stability exhibited by BPCL and HPCL - the second and third largest players in the marketing segment – in the last 20 years. The market share stability ensures that IOCL continues to be the dominant player in the marketing segment. The private companies, due to their infrastructure disadvantage and pricing policies of the government, are unable to challenge the joint dominance of the three NOCs. The completion of pricing reforms beginning with the deregulation of petrol and diesel prices and direct benefit transfer of LPG subsidies ensures that the entry barrier of government involvement in petroleum product pricing has been dismantled. The marketing segment of the oil and gas industry needs an effective competitor to the dominant firm IOCL and the financially integrated ONGC-HPCL. The privati</w:t>
      </w:r>
      <w:r w:rsidR="001A486F">
        <w:t>z</w:t>
      </w:r>
      <w:r>
        <w:t xml:space="preserve">ed BPCL will not suffer the infrastructural disadvantage of a new firm and the shackles of public sector governance and obligations. BPCL has consistently delivered </w:t>
      </w:r>
      <w:r w:rsidR="001A486F">
        <w:t xml:space="preserve">a </w:t>
      </w:r>
      <w:r>
        <w:t xml:space="preserve">better operational and financial performance as compared to IOCL and </w:t>
      </w:r>
      <w:proofErr w:type="spellStart"/>
      <w:r>
        <w:t>HPCL</w:t>
      </w:r>
      <w:r w:rsidR="00AB1B3C">
        <w:t>and</w:t>
      </w:r>
      <w:proofErr w:type="spellEnd"/>
      <w:r w:rsidR="00AB1B3C">
        <w:t xml:space="preserve"> its </w:t>
      </w:r>
      <w:r>
        <w:t xml:space="preserve">two coastal refineries – Mumbai and Kochi - can be leveraged by the private company for product exports and thereby earn valuable foreign exchange that can partially offset the burgeoning costs of crude oil imports. Thus, the privatized BPCL has the potential to induce much-needed competition and value addition in the marketing segment.  </w:t>
      </w:r>
    </w:p>
    <w:p w:rsidR="00067052" w:rsidRPr="00067052" w:rsidRDefault="00067052" w:rsidP="00067052">
      <w:pPr>
        <w:jc w:val="both"/>
      </w:pPr>
      <w:r w:rsidRPr="00067052">
        <w:t>There are specific challenges that the government will bear during BPCL privati</w:t>
      </w:r>
      <w:r w:rsidR="001A486F">
        <w:t>z</w:t>
      </w:r>
      <w:r w:rsidRPr="00067052">
        <w:t>ation in the short and medium-term. In the short term, the government has to ensure that it receives the appropriate amount by selling its stake in BPCL. The government needs to be vigilant that the privati</w:t>
      </w:r>
      <w:r w:rsidR="001A486F">
        <w:t>z</w:t>
      </w:r>
      <w:r w:rsidRPr="00067052">
        <w:t xml:space="preserve">ation of BPCL is done with the right intention to introduce competition in the sector and not </w:t>
      </w:r>
      <w:proofErr w:type="spellStart"/>
      <w:r w:rsidRPr="00067052">
        <w:t>fulfi</w:t>
      </w:r>
      <w:r w:rsidR="001A486F">
        <w:t>l</w:t>
      </w:r>
      <w:r w:rsidRPr="00067052">
        <w:t>l</w:t>
      </w:r>
      <w:proofErr w:type="spellEnd"/>
      <w:r w:rsidRPr="00067052">
        <w:t xml:space="preserve"> the fiscal target. The ONGC-HPCL deal is an example of how the government intention and reality diverged. The sale of the government’s stake in HPCL to ONGC only helped the government in fulfi</w:t>
      </w:r>
      <w:r w:rsidR="001A486F">
        <w:t>l</w:t>
      </w:r>
      <w:r w:rsidRPr="00067052">
        <w:t>ling its fiscal target for that particular year, but it did not create an operational vertically integrated NOC till today. In the medium term, the main challenge that the government will face after BPCL privati</w:t>
      </w:r>
      <w:r w:rsidR="001A486F">
        <w:t>z</w:t>
      </w:r>
      <w:r w:rsidRPr="00067052">
        <w:t>ation is fulfi</w:t>
      </w:r>
      <w:r w:rsidR="001A486F">
        <w:t>l</w:t>
      </w:r>
      <w:r w:rsidRPr="00067052">
        <w:t xml:space="preserve">ling the social obligation void created in Kerosene and LPG distribution. BPCL supplies approximately 20% of the Kerosene and LPG needs of the country. The privatized entity cannot be forced to </w:t>
      </w:r>
      <w:proofErr w:type="spellStart"/>
      <w:r w:rsidRPr="00067052">
        <w:t>fulfi</w:t>
      </w:r>
      <w:r w:rsidR="001A486F">
        <w:t>l</w:t>
      </w:r>
      <w:r w:rsidRPr="00067052">
        <w:t>l</w:t>
      </w:r>
      <w:proofErr w:type="spellEnd"/>
      <w:r w:rsidRPr="00067052">
        <w:t xml:space="preserve"> the social obligation of BPCL, and hence IOCL and HPCL will have to fill the void of BPCL. The government has not yet specified its plan to fill the BPCL social obligation void. We conclude that regardless of the rationale behind privatizing BPCL, the change in ownership will increase competition in the marketing segment with immediate effect. How the government plans to </w:t>
      </w:r>
      <w:proofErr w:type="spellStart"/>
      <w:r w:rsidRPr="00067052">
        <w:t>fulfi</w:t>
      </w:r>
      <w:r w:rsidR="001A486F">
        <w:t>l</w:t>
      </w:r>
      <w:r w:rsidRPr="00067052">
        <w:t>l</w:t>
      </w:r>
      <w:proofErr w:type="spellEnd"/>
      <w:r w:rsidRPr="00067052">
        <w:t xml:space="preserve"> the social obligation void created after the BPCL departure will reveal the real costs of privati</w:t>
      </w:r>
      <w:r w:rsidR="001A486F">
        <w:t>z</w:t>
      </w:r>
      <w:r w:rsidRPr="00067052">
        <w:t>ation.</w:t>
      </w:r>
    </w:p>
    <w:p w:rsidR="00DC69F1" w:rsidRPr="00D767DA" w:rsidRDefault="00DC69F1">
      <w:pPr>
        <w:pStyle w:val="Heading2"/>
        <w:rPr>
          <w:i w:val="0"/>
          <w:sz w:val="24"/>
          <w:szCs w:val="24"/>
        </w:rPr>
      </w:pPr>
      <w:r w:rsidRPr="00D767DA">
        <w:rPr>
          <w:i w:val="0"/>
          <w:sz w:val="24"/>
          <w:szCs w:val="24"/>
        </w:rPr>
        <w:t>References</w:t>
      </w:r>
    </w:p>
    <w:p w:rsidR="002C31D7" w:rsidRPr="002C31D7" w:rsidRDefault="002C31D7" w:rsidP="002C31D7">
      <w:pPr>
        <w:pStyle w:val="EndNoteBibliography"/>
        <w:ind w:left="720" w:hanging="720"/>
      </w:pPr>
      <w:r>
        <w:fldChar w:fldCharType="begin"/>
      </w:r>
      <w:r>
        <w:instrText xml:space="preserve"> ADDIN EN.REFLIST </w:instrText>
      </w:r>
      <w:r>
        <w:fldChar w:fldCharType="separate"/>
      </w:r>
      <w:bookmarkStart w:id="1" w:name="_ENREF_1"/>
      <w:r w:rsidRPr="002C31D7">
        <w:t xml:space="preserve">Wolf, Christian. 2009. "Does ownership matter? The performance and efficiency of State Oil vs. Private Oil (1987–2006)." </w:t>
      </w:r>
      <w:r w:rsidRPr="002C31D7">
        <w:rPr>
          <w:i/>
        </w:rPr>
        <w:t>Energy Policy</w:t>
      </w:r>
      <w:r w:rsidRPr="002C31D7">
        <w:t xml:space="preserve"> no. 37 (7):2642-2652. doi: 10.1016/j.enpol.2009.02.041.</w:t>
      </w:r>
      <w:bookmarkEnd w:id="1"/>
    </w:p>
    <w:p w:rsidR="00DC69F1" w:rsidRDefault="002C31D7" w:rsidP="00DC69F1">
      <w:pPr>
        <w:pStyle w:val="BodyText2"/>
        <w:spacing w:after="200"/>
      </w:pPr>
      <w:r>
        <w:fldChar w:fldCharType="end"/>
      </w: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34" w:rsidRDefault="00A61F34">
      <w:r>
        <w:separator/>
      </w:r>
    </w:p>
  </w:endnote>
  <w:endnote w:type="continuationSeparator" w:id="0">
    <w:p w:rsidR="00A61F34" w:rsidRDefault="00A6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34" w:rsidRDefault="00A61F34">
      <w:r>
        <w:separator/>
      </w:r>
    </w:p>
  </w:footnote>
  <w:footnote w:type="continuationSeparator" w:id="0">
    <w:p w:rsidR="00A61F34" w:rsidRDefault="00A61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5D8E66C6">
      <w:start w:val="1"/>
      <w:numFmt w:val="bullet"/>
      <w:lvlText w:val=""/>
      <w:lvlJc w:val="left"/>
      <w:pPr>
        <w:tabs>
          <w:tab w:val="num" w:pos="720"/>
        </w:tabs>
        <w:ind w:left="720" w:hanging="360"/>
      </w:pPr>
      <w:rPr>
        <w:rFonts w:ascii="Symbol" w:hAnsi="Symbol" w:hint="default"/>
      </w:rPr>
    </w:lvl>
    <w:lvl w:ilvl="1" w:tplc="510A673A">
      <w:start w:val="1"/>
      <w:numFmt w:val="bullet"/>
      <w:lvlText w:val="o"/>
      <w:lvlJc w:val="left"/>
      <w:pPr>
        <w:tabs>
          <w:tab w:val="num" w:pos="1440"/>
        </w:tabs>
        <w:ind w:left="1440" w:hanging="360"/>
      </w:pPr>
      <w:rPr>
        <w:rFonts w:ascii="Courier New" w:hAnsi="Courier New" w:hint="default"/>
      </w:rPr>
    </w:lvl>
    <w:lvl w:ilvl="2" w:tplc="8322125E" w:tentative="1">
      <w:start w:val="1"/>
      <w:numFmt w:val="bullet"/>
      <w:lvlText w:val=""/>
      <w:lvlJc w:val="left"/>
      <w:pPr>
        <w:tabs>
          <w:tab w:val="num" w:pos="2160"/>
        </w:tabs>
        <w:ind w:left="2160" w:hanging="360"/>
      </w:pPr>
      <w:rPr>
        <w:rFonts w:ascii="Wingdings" w:hAnsi="Wingdings" w:hint="default"/>
      </w:rPr>
    </w:lvl>
    <w:lvl w:ilvl="3" w:tplc="12D8285E" w:tentative="1">
      <w:start w:val="1"/>
      <w:numFmt w:val="bullet"/>
      <w:lvlText w:val=""/>
      <w:lvlJc w:val="left"/>
      <w:pPr>
        <w:tabs>
          <w:tab w:val="num" w:pos="2880"/>
        </w:tabs>
        <w:ind w:left="2880" w:hanging="360"/>
      </w:pPr>
      <w:rPr>
        <w:rFonts w:ascii="Symbol" w:hAnsi="Symbol" w:hint="default"/>
      </w:rPr>
    </w:lvl>
    <w:lvl w:ilvl="4" w:tplc="ED02EB0C" w:tentative="1">
      <w:start w:val="1"/>
      <w:numFmt w:val="bullet"/>
      <w:lvlText w:val="o"/>
      <w:lvlJc w:val="left"/>
      <w:pPr>
        <w:tabs>
          <w:tab w:val="num" w:pos="3600"/>
        </w:tabs>
        <w:ind w:left="3600" w:hanging="360"/>
      </w:pPr>
      <w:rPr>
        <w:rFonts w:ascii="Courier New" w:hAnsi="Courier New" w:hint="default"/>
      </w:rPr>
    </w:lvl>
    <w:lvl w:ilvl="5" w:tplc="E028F808" w:tentative="1">
      <w:start w:val="1"/>
      <w:numFmt w:val="bullet"/>
      <w:lvlText w:val=""/>
      <w:lvlJc w:val="left"/>
      <w:pPr>
        <w:tabs>
          <w:tab w:val="num" w:pos="4320"/>
        </w:tabs>
        <w:ind w:left="4320" w:hanging="360"/>
      </w:pPr>
      <w:rPr>
        <w:rFonts w:ascii="Wingdings" w:hAnsi="Wingdings" w:hint="default"/>
      </w:rPr>
    </w:lvl>
    <w:lvl w:ilvl="6" w:tplc="139CC8B4" w:tentative="1">
      <w:start w:val="1"/>
      <w:numFmt w:val="bullet"/>
      <w:lvlText w:val=""/>
      <w:lvlJc w:val="left"/>
      <w:pPr>
        <w:tabs>
          <w:tab w:val="num" w:pos="5040"/>
        </w:tabs>
        <w:ind w:left="5040" w:hanging="360"/>
      </w:pPr>
      <w:rPr>
        <w:rFonts w:ascii="Symbol" w:hAnsi="Symbol" w:hint="default"/>
      </w:rPr>
    </w:lvl>
    <w:lvl w:ilvl="7" w:tplc="542E0188" w:tentative="1">
      <w:start w:val="1"/>
      <w:numFmt w:val="bullet"/>
      <w:lvlText w:val="o"/>
      <w:lvlJc w:val="left"/>
      <w:pPr>
        <w:tabs>
          <w:tab w:val="num" w:pos="5760"/>
        </w:tabs>
        <w:ind w:left="5760" w:hanging="360"/>
      </w:pPr>
      <w:rPr>
        <w:rFonts w:ascii="Courier New" w:hAnsi="Courier New" w:hint="default"/>
      </w:rPr>
    </w:lvl>
    <w:lvl w:ilvl="8" w:tplc="24FA14FA"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3E8DE2A">
      <w:start w:val="1"/>
      <w:numFmt w:val="lowerRoman"/>
      <w:lvlText w:val="%1.)"/>
      <w:lvlJc w:val="left"/>
      <w:pPr>
        <w:tabs>
          <w:tab w:val="num" w:pos="540"/>
        </w:tabs>
        <w:ind w:left="255" w:hanging="435"/>
      </w:pPr>
      <w:rPr>
        <w:rFonts w:hint="default"/>
      </w:rPr>
    </w:lvl>
    <w:lvl w:ilvl="1" w:tplc="83A6FB74" w:tentative="1">
      <w:start w:val="1"/>
      <w:numFmt w:val="lowerLetter"/>
      <w:lvlText w:val="%2."/>
      <w:lvlJc w:val="left"/>
      <w:pPr>
        <w:tabs>
          <w:tab w:val="num" w:pos="1260"/>
        </w:tabs>
        <w:ind w:left="1260" w:hanging="360"/>
      </w:pPr>
    </w:lvl>
    <w:lvl w:ilvl="2" w:tplc="17C08588" w:tentative="1">
      <w:start w:val="1"/>
      <w:numFmt w:val="lowerRoman"/>
      <w:lvlText w:val="%3."/>
      <w:lvlJc w:val="right"/>
      <w:pPr>
        <w:tabs>
          <w:tab w:val="num" w:pos="1980"/>
        </w:tabs>
        <w:ind w:left="1980" w:hanging="180"/>
      </w:pPr>
    </w:lvl>
    <w:lvl w:ilvl="3" w:tplc="4CBE743E" w:tentative="1">
      <w:start w:val="1"/>
      <w:numFmt w:val="decimal"/>
      <w:lvlText w:val="%4."/>
      <w:lvlJc w:val="left"/>
      <w:pPr>
        <w:tabs>
          <w:tab w:val="num" w:pos="2700"/>
        </w:tabs>
        <w:ind w:left="2700" w:hanging="360"/>
      </w:pPr>
    </w:lvl>
    <w:lvl w:ilvl="4" w:tplc="E174A82C" w:tentative="1">
      <w:start w:val="1"/>
      <w:numFmt w:val="lowerLetter"/>
      <w:lvlText w:val="%5."/>
      <w:lvlJc w:val="left"/>
      <w:pPr>
        <w:tabs>
          <w:tab w:val="num" w:pos="3420"/>
        </w:tabs>
        <w:ind w:left="3420" w:hanging="360"/>
      </w:pPr>
    </w:lvl>
    <w:lvl w:ilvl="5" w:tplc="4AE6DFD2" w:tentative="1">
      <w:start w:val="1"/>
      <w:numFmt w:val="lowerRoman"/>
      <w:lvlText w:val="%6."/>
      <w:lvlJc w:val="right"/>
      <w:pPr>
        <w:tabs>
          <w:tab w:val="num" w:pos="4140"/>
        </w:tabs>
        <w:ind w:left="4140" w:hanging="180"/>
      </w:pPr>
    </w:lvl>
    <w:lvl w:ilvl="6" w:tplc="35EAC6EA" w:tentative="1">
      <w:start w:val="1"/>
      <w:numFmt w:val="decimal"/>
      <w:lvlText w:val="%7."/>
      <w:lvlJc w:val="left"/>
      <w:pPr>
        <w:tabs>
          <w:tab w:val="num" w:pos="4860"/>
        </w:tabs>
        <w:ind w:left="4860" w:hanging="360"/>
      </w:pPr>
    </w:lvl>
    <w:lvl w:ilvl="7" w:tplc="7984436C" w:tentative="1">
      <w:start w:val="1"/>
      <w:numFmt w:val="lowerLetter"/>
      <w:lvlText w:val="%8."/>
      <w:lvlJc w:val="left"/>
      <w:pPr>
        <w:tabs>
          <w:tab w:val="num" w:pos="5580"/>
        </w:tabs>
        <w:ind w:left="5580" w:hanging="360"/>
      </w:pPr>
    </w:lvl>
    <w:lvl w:ilvl="8" w:tplc="FEAE19E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190C295E">
      <w:start w:val="1"/>
      <w:numFmt w:val="bullet"/>
      <w:lvlText w:val=""/>
      <w:lvlJc w:val="left"/>
      <w:pPr>
        <w:tabs>
          <w:tab w:val="num" w:pos="720"/>
        </w:tabs>
        <w:ind w:left="720" w:hanging="360"/>
      </w:pPr>
      <w:rPr>
        <w:rFonts w:ascii="Symbol" w:hAnsi="Symbol" w:hint="default"/>
      </w:rPr>
    </w:lvl>
    <w:lvl w:ilvl="1" w:tplc="7EA024B4" w:tentative="1">
      <w:start w:val="1"/>
      <w:numFmt w:val="bullet"/>
      <w:lvlText w:val="o"/>
      <w:lvlJc w:val="left"/>
      <w:pPr>
        <w:tabs>
          <w:tab w:val="num" w:pos="1440"/>
        </w:tabs>
        <w:ind w:left="1440" w:hanging="360"/>
      </w:pPr>
      <w:rPr>
        <w:rFonts w:ascii="Courier New" w:hAnsi="Courier New" w:hint="default"/>
      </w:rPr>
    </w:lvl>
    <w:lvl w:ilvl="2" w:tplc="5C742DDC" w:tentative="1">
      <w:start w:val="1"/>
      <w:numFmt w:val="bullet"/>
      <w:lvlText w:val=""/>
      <w:lvlJc w:val="left"/>
      <w:pPr>
        <w:tabs>
          <w:tab w:val="num" w:pos="2160"/>
        </w:tabs>
        <w:ind w:left="2160" w:hanging="360"/>
      </w:pPr>
      <w:rPr>
        <w:rFonts w:ascii="Wingdings" w:hAnsi="Wingdings" w:hint="default"/>
      </w:rPr>
    </w:lvl>
    <w:lvl w:ilvl="3" w:tplc="D3784D00" w:tentative="1">
      <w:start w:val="1"/>
      <w:numFmt w:val="bullet"/>
      <w:lvlText w:val=""/>
      <w:lvlJc w:val="left"/>
      <w:pPr>
        <w:tabs>
          <w:tab w:val="num" w:pos="2880"/>
        </w:tabs>
        <w:ind w:left="2880" w:hanging="360"/>
      </w:pPr>
      <w:rPr>
        <w:rFonts w:ascii="Symbol" w:hAnsi="Symbol" w:hint="default"/>
      </w:rPr>
    </w:lvl>
    <w:lvl w:ilvl="4" w:tplc="6932328A" w:tentative="1">
      <w:start w:val="1"/>
      <w:numFmt w:val="bullet"/>
      <w:lvlText w:val="o"/>
      <w:lvlJc w:val="left"/>
      <w:pPr>
        <w:tabs>
          <w:tab w:val="num" w:pos="3600"/>
        </w:tabs>
        <w:ind w:left="3600" w:hanging="360"/>
      </w:pPr>
      <w:rPr>
        <w:rFonts w:ascii="Courier New" w:hAnsi="Courier New" w:hint="default"/>
      </w:rPr>
    </w:lvl>
    <w:lvl w:ilvl="5" w:tplc="32F07144" w:tentative="1">
      <w:start w:val="1"/>
      <w:numFmt w:val="bullet"/>
      <w:lvlText w:val=""/>
      <w:lvlJc w:val="left"/>
      <w:pPr>
        <w:tabs>
          <w:tab w:val="num" w:pos="4320"/>
        </w:tabs>
        <w:ind w:left="4320" w:hanging="360"/>
      </w:pPr>
      <w:rPr>
        <w:rFonts w:ascii="Wingdings" w:hAnsi="Wingdings" w:hint="default"/>
      </w:rPr>
    </w:lvl>
    <w:lvl w:ilvl="6" w:tplc="E14E13D6" w:tentative="1">
      <w:start w:val="1"/>
      <w:numFmt w:val="bullet"/>
      <w:lvlText w:val=""/>
      <w:lvlJc w:val="left"/>
      <w:pPr>
        <w:tabs>
          <w:tab w:val="num" w:pos="5040"/>
        </w:tabs>
        <w:ind w:left="5040" w:hanging="360"/>
      </w:pPr>
      <w:rPr>
        <w:rFonts w:ascii="Symbol" w:hAnsi="Symbol" w:hint="default"/>
      </w:rPr>
    </w:lvl>
    <w:lvl w:ilvl="7" w:tplc="4E383E22" w:tentative="1">
      <w:start w:val="1"/>
      <w:numFmt w:val="bullet"/>
      <w:lvlText w:val="o"/>
      <w:lvlJc w:val="left"/>
      <w:pPr>
        <w:tabs>
          <w:tab w:val="num" w:pos="5760"/>
        </w:tabs>
        <w:ind w:left="5760" w:hanging="360"/>
      </w:pPr>
      <w:rPr>
        <w:rFonts w:ascii="Courier New" w:hAnsi="Courier New" w:hint="default"/>
      </w:rPr>
    </w:lvl>
    <w:lvl w:ilvl="8" w:tplc="0F6014CC"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73CCD958">
      <w:start w:val="1"/>
      <w:numFmt w:val="lowerRoman"/>
      <w:lvlText w:val="%1.)"/>
      <w:lvlJc w:val="left"/>
      <w:pPr>
        <w:tabs>
          <w:tab w:val="num" w:pos="720"/>
        </w:tabs>
        <w:ind w:left="435" w:hanging="435"/>
      </w:pPr>
      <w:rPr>
        <w:rFonts w:hint="default"/>
      </w:rPr>
    </w:lvl>
    <w:lvl w:ilvl="1" w:tplc="BC64D382">
      <w:start w:val="8"/>
      <w:numFmt w:val="decimal"/>
      <w:lvlText w:val="%2."/>
      <w:lvlJc w:val="left"/>
      <w:pPr>
        <w:tabs>
          <w:tab w:val="num" w:pos="1080"/>
        </w:tabs>
        <w:ind w:left="1080" w:hanging="360"/>
      </w:pPr>
      <w:rPr>
        <w:rFonts w:hint="default"/>
      </w:rPr>
    </w:lvl>
    <w:lvl w:ilvl="2" w:tplc="E250BA14" w:tentative="1">
      <w:start w:val="1"/>
      <w:numFmt w:val="lowerRoman"/>
      <w:lvlText w:val="%3."/>
      <w:lvlJc w:val="right"/>
      <w:pPr>
        <w:tabs>
          <w:tab w:val="num" w:pos="1800"/>
        </w:tabs>
        <w:ind w:left="1800" w:hanging="180"/>
      </w:pPr>
    </w:lvl>
    <w:lvl w:ilvl="3" w:tplc="27E8790E" w:tentative="1">
      <w:start w:val="1"/>
      <w:numFmt w:val="decimal"/>
      <w:lvlText w:val="%4."/>
      <w:lvlJc w:val="left"/>
      <w:pPr>
        <w:tabs>
          <w:tab w:val="num" w:pos="2520"/>
        </w:tabs>
        <w:ind w:left="2520" w:hanging="360"/>
      </w:pPr>
    </w:lvl>
    <w:lvl w:ilvl="4" w:tplc="85E4DFF4" w:tentative="1">
      <w:start w:val="1"/>
      <w:numFmt w:val="lowerLetter"/>
      <w:lvlText w:val="%5."/>
      <w:lvlJc w:val="left"/>
      <w:pPr>
        <w:tabs>
          <w:tab w:val="num" w:pos="3240"/>
        </w:tabs>
        <w:ind w:left="3240" w:hanging="360"/>
      </w:pPr>
    </w:lvl>
    <w:lvl w:ilvl="5" w:tplc="1326084C" w:tentative="1">
      <w:start w:val="1"/>
      <w:numFmt w:val="lowerRoman"/>
      <w:lvlText w:val="%6."/>
      <w:lvlJc w:val="right"/>
      <w:pPr>
        <w:tabs>
          <w:tab w:val="num" w:pos="3960"/>
        </w:tabs>
        <w:ind w:left="3960" w:hanging="180"/>
      </w:pPr>
    </w:lvl>
    <w:lvl w:ilvl="6" w:tplc="B1467DAC" w:tentative="1">
      <w:start w:val="1"/>
      <w:numFmt w:val="decimal"/>
      <w:lvlText w:val="%7."/>
      <w:lvlJc w:val="left"/>
      <w:pPr>
        <w:tabs>
          <w:tab w:val="num" w:pos="4680"/>
        </w:tabs>
        <w:ind w:left="4680" w:hanging="360"/>
      </w:pPr>
    </w:lvl>
    <w:lvl w:ilvl="7" w:tplc="A3F8F484" w:tentative="1">
      <w:start w:val="1"/>
      <w:numFmt w:val="lowerLetter"/>
      <w:lvlText w:val="%8."/>
      <w:lvlJc w:val="left"/>
      <w:pPr>
        <w:tabs>
          <w:tab w:val="num" w:pos="5400"/>
        </w:tabs>
        <w:ind w:left="5400" w:hanging="360"/>
      </w:pPr>
    </w:lvl>
    <w:lvl w:ilvl="8" w:tplc="F3D2692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0DBA07AA">
      <w:start w:val="1"/>
      <w:numFmt w:val="lowerLetter"/>
      <w:lvlText w:val="%1)"/>
      <w:lvlJc w:val="left"/>
      <w:pPr>
        <w:tabs>
          <w:tab w:val="num" w:pos="720"/>
        </w:tabs>
        <w:ind w:left="720" w:hanging="360"/>
      </w:pPr>
    </w:lvl>
    <w:lvl w:ilvl="1" w:tplc="724898B0" w:tentative="1">
      <w:start w:val="1"/>
      <w:numFmt w:val="lowerLetter"/>
      <w:lvlText w:val="%2."/>
      <w:lvlJc w:val="left"/>
      <w:pPr>
        <w:tabs>
          <w:tab w:val="num" w:pos="1440"/>
        </w:tabs>
        <w:ind w:left="1440" w:hanging="360"/>
      </w:pPr>
    </w:lvl>
    <w:lvl w:ilvl="2" w:tplc="0FD4A156" w:tentative="1">
      <w:start w:val="1"/>
      <w:numFmt w:val="lowerRoman"/>
      <w:lvlText w:val="%3."/>
      <w:lvlJc w:val="right"/>
      <w:pPr>
        <w:tabs>
          <w:tab w:val="num" w:pos="2160"/>
        </w:tabs>
        <w:ind w:left="2160" w:hanging="180"/>
      </w:pPr>
    </w:lvl>
    <w:lvl w:ilvl="3" w:tplc="EB0A5E2C" w:tentative="1">
      <w:start w:val="1"/>
      <w:numFmt w:val="decimal"/>
      <w:lvlText w:val="%4."/>
      <w:lvlJc w:val="left"/>
      <w:pPr>
        <w:tabs>
          <w:tab w:val="num" w:pos="2880"/>
        </w:tabs>
        <w:ind w:left="2880" w:hanging="360"/>
      </w:pPr>
    </w:lvl>
    <w:lvl w:ilvl="4" w:tplc="1646BA3A" w:tentative="1">
      <w:start w:val="1"/>
      <w:numFmt w:val="lowerLetter"/>
      <w:lvlText w:val="%5."/>
      <w:lvlJc w:val="left"/>
      <w:pPr>
        <w:tabs>
          <w:tab w:val="num" w:pos="3600"/>
        </w:tabs>
        <w:ind w:left="3600" w:hanging="360"/>
      </w:pPr>
    </w:lvl>
    <w:lvl w:ilvl="5" w:tplc="C2F24438" w:tentative="1">
      <w:start w:val="1"/>
      <w:numFmt w:val="lowerRoman"/>
      <w:lvlText w:val="%6."/>
      <w:lvlJc w:val="right"/>
      <w:pPr>
        <w:tabs>
          <w:tab w:val="num" w:pos="4320"/>
        </w:tabs>
        <w:ind w:left="4320" w:hanging="180"/>
      </w:pPr>
    </w:lvl>
    <w:lvl w:ilvl="6" w:tplc="73A4BD6A" w:tentative="1">
      <w:start w:val="1"/>
      <w:numFmt w:val="decimal"/>
      <w:lvlText w:val="%7."/>
      <w:lvlJc w:val="left"/>
      <w:pPr>
        <w:tabs>
          <w:tab w:val="num" w:pos="5040"/>
        </w:tabs>
        <w:ind w:left="5040" w:hanging="360"/>
      </w:pPr>
    </w:lvl>
    <w:lvl w:ilvl="7" w:tplc="194825DC" w:tentative="1">
      <w:start w:val="1"/>
      <w:numFmt w:val="lowerLetter"/>
      <w:lvlText w:val="%8."/>
      <w:lvlJc w:val="left"/>
      <w:pPr>
        <w:tabs>
          <w:tab w:val="num" w:pos="5760"/>
        </w:tabs>
        <w:ind w:left="5760" w:hanging="360"/>
      </w:pPr>
    </w:lvl>
    <w:lvl w:ilvl="8" w:tplc="E1C03ED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81842EFC">
      <w:start w:val="1"/>
      <w:numFmt w:val="lowerRoman"/>
      <w:lvlText w:val="%1.)"/>
      <w:lvlJc w:val="left"/>
      <w:pPr>
        <w:tabs>
          <w:tab w:val="num" w:pos="720"/>
        </w:tabs>
        <w:ind w:left="435" w:hanging="435"/>
      </w:pPr>
      <w:rPr>
        <w:rFonts w:hint="default"/>
      </w:rPr>
    </w:lvl>
    <w:lvl w:ilvl="1" w:tplc="F8009A3E" w:tentative="1">
      <w:start w:val="1"/>
      <w:numFmt w:val="lowerLetter"/>
      <w:lvlText w:val="%2."/>
      <w:lvlJc w:val="left"/>
      <w:pPr>
        <w:tabs>
          <w:tab w:val="num" w:pos="1440"/>
        </w:tabs>
        <w:ind w:left="1440" w:hanging="360"/>
      </w:pPr>
    </w:lvl>
    <w:lvl w:ilvl="2" w:tplc="BC105DC0" w:tentative="1">
      <w:start w:val="1"/>
      <w:numFmt w:val="lowerRoman"/>
      <w:lvlText w:val="%3."/>
      <w:lvlJc w:val="right"/>
      <w:pPr>
        <w:tabs>
          <w:tab w:val="num" w:pos="2160"/>
        </w:tabs>
        <w:ind w:left="2160" w:hanging="180"/>
      </w:pPr>
    </w:lvl>
    <w:lvl w:ilvl="3" w:tplc="F358FA22" w:tentative="1">
      <w:start w:val="1"/>
      <w:numFmt w:val="decimal"/>
      <w:lvlText w:val="%4."/>
      <w:lvlJc w:val="left"/>
      <w:pPr>
        <w:tabs>
          <w:tab w:val="num" w:pos="2880"/>
        </w:tabs>
        <w:ind w:left="2880" w:hanging="360"/>
      </w:pPr>
    </w:lvl>
    <w:lvl w:ilvl="4" w:tplc="7EE6A52A" w:tentative="1">
      <w:start w:val="1"/>
      <w:numFmt w:val="lowerLetter"/>
      <w:lvlText w:val="%5."/>
      <w:lvlJc w:val="left"/>
      <w:pPr>
        <w:tabs>
          <w:tab w:val="num" w:pos="3600"/>
        </w:tabs>
        <w:ind w:left="3600" w:hanging="360"/>
      </w:pPr>
    </w:lvl>
    <w:lvl w:ilvl="5" w:tplc="E0FA7F62" w:tentative="1">
      <w:start w:val="1"/>
      <w:numFmt w:val="lowerRoman"/>
      <w:lvlText w:val="%6."/>
      <w:lvlJc w:val="right"/>
      <w:pPr>
        <w:tabs>
          <w:tab w:val="num" w:pos="4320"/>
        </w:tabs>
        <w:ind w:left="4320" w:hanging="180"/>
      </w:pPr>
    </w:lvl>
    <w:lvl w:ilvl="6" w:tplc="6C125066" w:tentative="1">
      <w:start w:val="1"/>
      <w:numFmt w:val="decimal"/>
      <w:lvlText w:val="%7."/>
      <w:lvlJc w:val="left"/>
      <w:pPr>
        <w:tabs>
          <w:tab w:val="num" w:pos="5040"/>
        </w:tabs>
        <w:ind w:left="5040" w:hanging="360"/>
      </w:pPr>
    </w:lvl>
    <w:lvl w:ilvl="7" w:tplc="D792A9BE" w:tentative="1">
      <w:start w:val="1"/>
      <w:numFmt w:val="lowerLetter"/>
      <w:lvlText w:val="%8."/>
      <w:lvlJc w:val="left"/>
      <w:pPr>
        <w:tabs>
          <w:tab w:val="num" w:pos="5760"/>
        </w:tabs>
        <w:ind w:left="5760" w:hanging="360"/>
      </w:pPr>
    </w:lvl>
    <w:lvl w:ilvl="8" w:tplc="47A86CCC"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35A5122">
      <w:start w:val="1"/>
      <w:numFmt w:val="bullet"/>
      <w:lvlText w:val=""/>
      <w:lvlJc w:val="left"/>
      <w:pPr>
        <w:tabs>
          <w:tab w:val="num" w:pos="720"/>
        </w:tabs>
        <w:ind w:left="720" w:hanging="360"/>
      </w:pPr>
      <w:rPr>
        <w:rFonts w:ascii="Symbol" w:hAnsi="Symbol" w:hint="default"/>
      </w:rPr>
    </w:lvl>
    <w:lvl w:ilvl="1" w:tplc="DB5C1C38" w:tentative="1">
      <w:start w:val="1"/>
      <w:numFmt w:val="bullet"/>
      <w:lvlText w:val="o"/>
      <w:lvlJc w:val="left"/>
      <w:pPr>
        <w:tabs>
          <w:tab w:val="num" w:pos="1440"/>
        </w:tabs>
        <w:ind w:left="1440" w:hanging="360"/>
      </w:pPr>
      <w:rPr>
        <w:rFonts w:ascii="Courier New" w:hAnsi="Courier New" w:hint="default"/>
      </w:rPr>
    </w:lvl>
    <w:lvl w:ilvl="2" w:tplc="F35A6B04" w:tentative="1">
      <w:start w:val="1"/>
      <w:numFmt w:val="bullet"/>
      <w:lvlText w:val=""/>
      <w:lvlJc w:val="left"/>
      <w:pPr>
        <w:tabs>
          <w:tab w:val="num" w:pos="2160"/>
        </w:tabs>
        <w:ind w:left="2160" w:hanging="360"/>
      </w:pPr>
      <w:rPr>
        <w:rFonts w:ascii="Wingdings" w:hAnsi="Wingdings" w:hint="default"/>
      </w:rPr>
    </w:lvl>
    <w:lvl w:ilvl="3" w:tplc="EB861C40" w:tentative="1">
      <w:start w:val="1"/>
      <w:numFmt w:val="bullet"/>
      <w:lvlText w:val=""/>
      <w:lvlJc w:val="left"/>
      <w:pPr>
        <w:tabs>
          <w:tab w:val="num" w:pos="2880"/>
        </w:tabs>
        <w:ind w:left="2880" w:hanging="360"/>
      </w:pPr>
      <w:rPr>
        <w:rFonts w:ascii="Symbol" w:hAnsi="Symbol" w:hint="default"/>
      </w:rPr>
    </w:lvl>
    <w:lvl w:ilvl="4" w:tplc="3C1ECA1C" w:tentative="1">
      <w:start w:val="1"/>
      <w:numFmt w:val="bullet"/>
      <w:lvlText w:val="o"/>
      <w:lvlJc w:val="left"/>
      <w:pPr>
        <w:tabs>
          <w:tab w:val="num" w:pos="3600"/>
        </w:tabs>
        <w:ind w:left="3600" w:hanging="360"/>
      </w:pPr>
      <w:rPr>
        <w:rFonts w:ascii="Courier New" w:hAnsi="Courier New" w:hint="default"/>
      </w:rPr>
    </w:lvl>
    <w:lvl w:ilvl="5" w:tplc="45F4051E" w:tentative="1">
      <w:start w:val="1"/>
      <w:numFmt w:val="bullet"/>
      <w:lvlText w:val=""/>
      <w:lvlJc w:val="left"/>
      <w:pPr>
        <w:tabs>
          <w:tab w:val="num" w:pos="4320"/>
        </w:tabs>
        <w:ind w:left="4320" w:hanging="360"/>
      </w:pPr>
      <w:rPr>
        <w:rFonts w:ascii="Wingdings" w:hAnsi="Wingdings" w:hint="default"/>
      </w:rPr>
    </w:lvl>
    <w:lvl w:ilvl="6" w:tplc="8E748B96" w:tentative="1">
      <w:start w:val="1"/>
      <w:numFmt w:val="bullet"/>
      <w:lvlText w:val=""/>
      <w:lvlJc w:val="left"/>
      <w:pPr>
        <w:tabs>
          <w:tab w:val="num" w:pos="5040"/>
        </w:tabs>
        <w:ind w:left="5040" w:hanging="360"/>
      </w:pPr>
      <w:rPr>
        <w:rFonts w:ascii="Symbol" w:hAnsi="Symbol" w:hint="default"/>
      </w:rPr>
    </w:lvl>
    <w:lvl w:ilvl="7" w:tplc="A198CC7E" w:tentative="1">
      <w:start w:val="1"/>
      <w:numFmt w:val="bullet"/>
      <w:lvlText w:val="o"/>
      <w:lvlJc w:val="left"/>
      <w:pPr>
        <w:tabs>
          <w:tab w:val="num" w:pos="5760"/>
        </w:tabs>
        <w:ind w:left="5760" w:hanging="360"/>
      </w:pPr>
      <w:rPr>
        <w:rFonts w:ascii="Courier New" w:hAnsi="Courier New" w:hint="default"/>
      </w:rPr>
    </w:lvl>
    <w:lvl w:ilvl="8" w:tplc="7A1E54C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F5C63E92">
      <w:start w:val="1"/>
      <w:numFmt w:val="bullet"/>
      <w:lvlText w:val=""/>
      <w:lvlJc w:val="left"/>
      <w:pPr>
        <w:tabs>
          <w:tab w:val="num" w:pos="1440"/>
        </w:tabs>
        <w:ind w:left="1440" w:hanging="360"/>
      </w:pPr>
      <w:rPr>
        <w:rFonts w:ascii="Symbol" w:hAnsi="Symbol" w:hint="default"/>
      </w:rPr>
    </w:lvl>
    <w:lvl w:ilvl="1" w:tplc="EF7276AC" w:tentative="1">
      <w:start w:val="1"/>
      <w:numFmt w:val="bullet"/>
      <w:lvlText w:val="o"/>
      <w:lvlJc w:val="left"/>
      <w:pPr>
        <w:tabs>
          <w:tab w:val="num" w:pos="2160"/>
        </w:tabs>
        <w:ind w:left="2160" w:hanging="360"/>
      </w:pPr>
      <w:rPr>
        <w:rFonts w:ascii="Courier New" w:hAnsi="Courier New" w:hint="default"/>
      </w:rPr>
    </w:lvl>
    <w:lvl w:ilvl="2" w:tplc="3BF0E2A8" w:tentative="1">
      <w:start w:val="1"/>
      <w:numFmt w:val="bullet"/>
      <w:lvlText w:val=""/>
      <w:lvlJc w:val="left"/>
      <w:pPr>
        <w:tabs>
          <w:tab w:val="num" w:pos="2880"/>
        </w:tabs>
        <w:ind w:left="2880" w:hanging="360"/>
      </w:pPr>
      <w:rPr>
        <w:rFonts w:ascii="Wingdings" w:hAnsi="Wingdings" w:hint="default"/>
      </w:rPr>
    </w:lvl>
    <w:lvl w:ilvl="3" w:tplc="C258379C" w:tentative="1">
      <w:start w:val="1"/>
      <w:numFmt w:val="bullet"/>
      <w:lvlText w:val=""/>
      <w:lvlJc w:val="left"/>
      <w:pPr>
        <w:tabs>
          <w:tab w:val="num" w:pos="3600"/>
        </w:tabs>
        <w:ind w:left="3600" w:hanging="360"/>
      </w:pPr>
      <w:rPr>
        <w:rFonts w:ascii="Symbol" w:hAnsi="Symbol" w:hint="default"/>
      </w:rPr>
    </w:lvl>
    <w:lvl w:ilvl="4" w:tplc="A8E4BAA6" w:tentative="1">
      <w:start w:val="1"/>
      <w:numFmt w:val="bullet"/>
      <w:lvlText w:val="o"/>
      <w:lvlJc w:val="left"/>
      <w:pPr>
        <w:tabs>
          <w:tab w:val="num" w:pos="4320"/>
        </w:tabs>
        <w:ind w:left="4320" w:hanging="360"/>
      </w:pPr>
      <w:rPr>
        <w:rFonts w:ascii="Courier New" w:hAnsi="Courier New" w:hint="default"/>
      </w:rPr>
    </w:lvl>
    <w:lvl w:ilvl="5" w:tplc="EFB2305E" w:tentative="1">
      <w:start w:val="1"/>
      <w:numFmt w:val="bullet"/>
      <w:lvlText w:val=""/>
      <w:lvlJc w:val="left"/>
      <w:pPr>
        <w:tabs>
          <w:tab w:val="num" w:pos="5040"/>
        </w:tabs>
        <w:ind w:left="5040" w:hanging="360"/>
      </w:pPr>
      <w:rPr>
        <w:rFonts w:ascii="Wingdings" w:hAnsi="Wingdings" w:hint="default"/>
      </w:rPr>
    </w:lvl>
    <w:lvl w:ilvl="6" w:tplc="D1288910" w:tentative="1">
      <w:start w:val="1"/>
      <w:numFmt w:val="bullet"/>
      <w:lvlText w:val=""/>
      <w:lvlJc w:val="left"/>
      <w:pPr>
        <w:tabs>
          <w:tab w:val="num" w:pos="5760"/>
        </w:tabs>
        <w:ind w:left="5760" w:hanging="360"/>
      </w:pPr>
      <w:rPr>
        <w:rFonts w:ascii="Symbol" w:hAnsi="Symbol" w:hint="default"/>
      </w:rPr>
    </w:lvl>
    <w:lvl w:ilvl="7" w:tplc="C28AC500" w:tentative="1">
      <w:start w:val="1"/>
      <w:numFmt w:val="bullet"/>
      <w:lvlText w:val="o"/>
      <w:lvlJc w:val="left"/>
      <w:pPr>
        <w:tabs>
          <w:tab w:val="num" w:pos="6480"/>
        </w:tabs>
        <w:ind w:left="6480" w:hanging="360"/>
      </w:pPr>
      <w:rPr>
        <w:rFonts w:ascii="Courier New" w:hAnsi="Courier New" w:hint="default"/>
      </w:rPr>
    </w:lvl>
    <w:lvl w:ilvl="8" w:tplc="4E64D176"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6B00792A">
      <w:start w:val="1"/>
      <w:numFmt w:val="bullet"/>
      <w:lvlText w:val=""/>
      <w:lvlJc w:val="left"/>
      <w:pPr>
        <w:tabs>
          <w:tab w:val="num" w:pos="1440"/>
        </w:tabs>
        <w:ind w:left="1440" w:hanging="360"/>
      </w:pPr>
      <w:rPr>
        <w:rFonts w:ascii="Symbol" w:hAnsi="Symbol" w:hint="default"/>
      </w:rPr>
    </w:lvl>
    <w:lvl w:ilvl="1" w:tplc="B5EA559A" w:tentative="1">
      <w:start w:val="1"/>
      <w:numFmt w:val="bullet"/>
      <w:lvlText w:val="o"/>
      <w:lvlJc w:val="left"/>
      <w:pPr>
        <w:tabs>
          <w:tab w:val="num" w:pos="2160"/>
        </w:tabs>
        <w:ind w:left="2160" w:hanging="360"/>
      </w:pPr>
      <w:rPr>
        <w:rFonts w:ascii="Courier New" w:hAnsi="Courier New" w:hint="default"/>
      </w:rPr>
    </w:lvl>
    <w:lvl w:ilvl="2" w:tplc="498E480A" w:tentative="1">
      <w:start w:val="1"/>
      <w:numFmt w:val="bullet"/>
      <w:lvlText w:val=""/>
      <w:lvlJc w:val="left"/>
      <w:pPr>
        <w:tabs>
          <w:tab w:val="num" w:pos="2880"/>
        </w:tabs>
        <w:ind w:left="2880" w:hanging="360"/>
      </w:pPr>
      <w:rPr>
        <w:rFonts w:ascii="Wingdings" w:hAnsi="Wingdings" w:hint="default"/>
      </w:rPr>
    </w:lvl>
    <w:lvl w:ilvl="3" w:tplc="F40E58DA" w:tentative="1">
      <w:start w:val="1"/>
      <w:numFmt w:val="bullet"/>
      <w:lvlText w:val=""/>
      <w:lvlJc w:val="left"/>
      <w:pPr>
        <w:tabs>
          <w:tab w:val="num" w:pos="3600"/>
        </w:tabs>
        <w:ind w:left="3600" w:hanging="360"/>
      </w:pPr>
      <w:rPr>
        <w:rFonts w:ascii="Symbol" w:hAnsi="Symbol" w:hint="default"/>
      </w:rPr>
    </w:lvl>
    <w:lvl w:ilvl="4" w:tplc="321254F2" w:tentative="1">
      <w:start w:val="1"/>
      <w:numFmt w:val="bullet"/>
      <w:lvlText w:val="o"/>
      <w:lvlJc w:val="left"/>
      <w:pPr>
        <w:tabs>
          <w:tab w:val="num" w:pos="4320"/>
        </w:tabs>
        <w:ind w:left="4320" w:hanging="360"/>
      </w:pPr>
      <w:rPr>
        <w:rFonts w:ascii="Courier New" w:hAnsi="Courier New" w:hint="default"/>
      </w:rPr>
    </w:lvl>
    <w:lvl w:ilvl="5" w:tplc="5532F57E" w:tentative="1">
      <w:start w:val="1"/>
      <w:numFmt w:val="bullet"/>
      <w:lvlText w:val=""/>
      <w:lvlJc w:val="left"/>
      <w:pPr>
        <w:tabs>
          <w:tab w:val="num" w:pos="5040"/>
        </w:tabs>
        <w:ind w:left="5040" w:hanging="360"/>
      </w:pPr>
      <w:rPr>
        <w:rFonts w:ascii="Wingdings" w:hAnsi="Wingdings" w:hint="default"/>
      </w:rPr>
    </w:lvl>
    <w:lvl w:ilvl="6" w:tplc="7DDCEDD8" w:tentative="1">
      <w:start w:val="1"/>
      <w:numFmt w:val="bullet"/>
      <w:lvlText w:val=""/>
      <w:lvlJc w:val="left"/>
      <w:pPr>
        <w:tabs>
          <w:tab w:val="num" w:pos="5760"/>
        </w:tabs>
        <w:ind w:left="5760" w:hanging="360"/>
      </w:pPr>
      <w:rPr>
        <w:rFonts w:ascii="Symbol" w:hAnsi="Symbol" w:hint="default"/>
      </w:rPr>
    </w:lvl>
    <w:lvl w:ilvl="7" w:tplc="1C648F0E" w:tentative="1">
      <w:start w:val="1"/>
      <w:numFmt w:val="bullet"/>
      <w:lvlText w:val="o"/>
      <w:lvlJc w:val="left"/>
      <w:pPr>
        <w:tabs>
          <w:tab w:val="num" w:pos="6480"/>
        </w:tabs>
        <w:ind w:left="6480" w:hanging="360"/>
      </w:pPr>
      <w:rPr>
        <w:rFonts w:ascii="Courier New" w:hAnsi="Courier New" w:hint="default"/>
      </w:rPr>
    </w:lvl>
    <w:lvl w:ilvl="8" w:tplc="ADA8B6E6"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F1DE6D6C">
      <w:start w:val="1"/>
      <w:numFmt w:val="bullet"/>
      <w:lvlText w:val=""/>
      <w:lvlJc w:val="left"/>
      <w:pPr>
        <w:tabs>
          <w:tab w:val="num" w:pos="1440"/>
        </w:tabs>
        <w:ind w:left="1440" w:hanging="360"/>
      </w:pPr>
      <w:rPr>
        <w:rFonts w:ascii="Symbol" w:hAnsi="Symbol" w:hint="default"/>
      </w:rPr>
    </w:lvl>
    <w:lvl w:ilvl="1" w:tplc="64D22544">
      <w:start w:val="1"/>
      <w:numFmt w:val="bullet"/>
      <w:lvlText w:val="o"/>
      <w:lvlJc w:val="left"/>
      <w:pPr>
        <w:tabs>
          <w:tab w:val="num" w:pos="2160"/>
        </w:tabs>
        <w:ind w:left="2160" w:hanging="360"/>
      </w:pPr>
      <w:rPr>
        <w:rFonts w:ascii="Courier New" w:hAnsi="Courier New" w:hint="default"/>
      </w:rPr>
    </w:lvl>
    <w:lvl w:ilvl="2" w:tplc="225A30AE" w:tentative="1">
      <w:start w:val="1"/>
      <w:numFmt w:val="bullet"/>
      <w:lvlText w:val=""/>
      <w:lvlJc w:val="left"/>
      <w:pPr>
        <w:tabs>
          <w:tab w:val="num" w:pos="2880"/>
        </w:tabs>
        <w:ind w:left="2880" w:hanging="360"/>
      </w:pPr>
      <w:rPr>
        <w:rFonts w:ascii="Wingdings" w:hAnsi="Wingdings" w:hint="default"/>
      </w:rPr>
    </w:lvl>
    <w:lvl w:ilvl="3" w:tplc="FB269DF2" w:tentative="1">
      <w:start w:val="1"/>
      <w:numFmt w:val="bullet"/>
      <w:lvlText w:val=""/>
      <w:lvlJc w:val="left"/>
      <w:pPr>
        <w:tabs>
          <w:tab w:val="num" w:pos="3600"/>
        </w:tabs>
        <w:ind w:left="3600" w:hanging="360"/>
      </w:pPr>
      <w:rPr>
        <w:rFonts w:ascii="Symbol" w:hAnsi="Symbol" w:hint="default"/>
      </w:rPr>
    </w:lvl>
    <w:lvl w:ilvl="4" w:tplc="C52E059A" w:tentative="1">
      <w:start w:val="1"/>
      <w:numFmt w:val="bullet"/>
      <w:lvlText w:val="o"/>
      <w:lvlJc w:val="left"/>
      <w:pPr>
        <w:tabs>
          <w:tab w:val="num" w:pos="4320"/>
        </w:tabs>
        <w:ind w:left="4320" w:hanging="360"/>
      </w:pPr>
      <w:rPr>
        <w:rFonts w:ascii="Courier New" w:hAnsi="Courier New" w:hint="default"/>
      </w:rPr>
    </w:lvl>
    <w:lvl w:ilvl="5" w:tplc="25AE1158" w:tentative="1">
      <w:start w:val="1"/>
      <w:numFmt w:val="bullet"/>
      <w:lvlText w:val=""/>
      <w:lvlJc w:val="left"/>
      <w:pPr>
        <w:tabs>
          <w:tab w:val="num" w:pos="5040"/>
        </w:tabs>
        <w:ind w:left="5040" w:hanging="360"/>
      </w:pPr>
      <w:rPr>
        <w:rFonts w:ascii="Wingdings" w:hAnsi="Wingdings" w:hint="default"/>
      </w:rPr>
    </w:lvl>
    <w:lvl w:ilvl="6" w:tplc="AC082C3A" w:tentative="1">
      <w:start w:val="1"/>
      <w:numFmt w:val="bullet"/>
      <w:lvlText w:val=""/>
      <w:lvlJc w:val="left"/>
      <w:pPr>
        <w:tabs>
          <w:tab w:val="num" w:pos="5760"/>
        </w:tabs>
        <w:ind w:left="5760" w:hanging="360"/>
      </w:pPr>
      <w:rPr>
        <w:rFonts w:ascii="Symbol" w:hAnsi="Symbol" w:hint="default"/>
      </w:rPr>
    </w:lvl>
    <w:lvl w:ilvl="7" w:tplc="0FB870AE" w:tentative="1">
      <w:start w:val="1"/>
      <w:numFmt w:val="bullet"/>
      <w:lvlText w:val="o"/>
      <w:lvlJc w:val="left"/>
      <w:pPr>
        <w:tabs>
          <w:tab w:val="num" w:pos="6480"/>
        </w:tabs>
        <w:ind w:left="6480" w:hanging="360"/>
      </w:pPr>
      <w:rPr>
        <w:rFonts w:ascii="Courier New" w:hAnsi="Courier New" w:hint="default"/>
      </w:rPr>
    </w:lvl>
    <w:lvl w:ilvl="8" w:tplc="2D300B8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A9F00A58">
      <w:start w:val="1"/>
      <w:numFmt w:val="bullet"/>
      <w:lvlText w:val=""/>
      <w:lvlJc w:val="left"/>
      <w:pPr>
        <w:tabs>
          <w:tab w:val="num" w:pos="720"/>
        </w:tabs>
        <w:ind w:left="720" w:hanging="360"/>
      </w:pPr>
      <w:rPr>
        <w:rFonts w:ascii="Symbol" w:hAnsi="Symbol" w:hint="default"/>
      </w:rPr>
    </w:lvl>
    <w:lvl w:ilvl="1" w:tplc="12A6B3F4">
      <w:start w:val="1"/>
      <w:numFmt w:val="bullet"/>
      <w:lvlText w:val="o"/>
      <w:lvlJc w:val="left"/>
      <w:pPr>
        <w:tabs>
          <w:tab w:val="num" w:pos="1440"/>
        </w:tabs>
        <w:ind w:left="1440" w:hanging="360"/>
      </w:pPr>
      <w:rPr>
        <w:rFonts w:ascii="Courier New" w:hAnsi="Courier New" w:hint="default"/>
      </w:rPr>
    </w:lvl>
    <w:lvl w:ilvl="2" w:tplc="1E54CE36" w:tentative="1">
      <w:start w:val="1"/>
      <w:numFmt w:val="bullet"/>
      <w:lvlText w:val=""/>
      <w:lvlJc w:val="left"/>
      <w:pPr>
        <w:tabs>
          <w:tab w:val="num" w:pos="2160"/>
        </w:tabs>
        <w:ind w:left="2160" w:hanging="360"/>
      </w:pPr>
      <w:rPr>
        <w:rFonts w:ascii="Wingdings" w:hAnsi="Wingdings" w:hint="default"/>
      </w:rPr>
    </w:lvl>
    <w:lvl w:ilvl="3" w:tplc="6E8C4A90" w:tentative="1">
      <w:start w:val="1"/>
      <w:numFmt w:val="bullet"/>
      <w:lvlText w:val=""/>
      <w:lvlJc w:val="left"/>
      <w:pPr>
        <w:tabs>
          <w:tab w:val="num" w:pos="2880"/>
        </w:tabs>
        <w:ind w:left="2880" w:hanging="360"/>
      </w:pPr>
      <w:rPr>
        <w:rFonts w:ascii="Symbol" w:hAnsi="Symbol" w:hint="default"/>
      </w:rPr>
    </w:lvl>
    <w:lvl w:ilvl="4" w:tplc="DABACAE0" w:tentative="1">
      <w:start w:val="1"/>
      <w:numFmt w:val="bullet"/>
      <w:lvlText w:val="o"/>
      <w:lvlJc w:val="left"/>
      <w:pPr>
        <w:tabs>
          <w:tab w:val="num" w:pos="3600"/>
        </w:tabs>
        <w:ind w:left="3600" w:hanging="360"/>
      </w:pPr>
      <w:rPr>
        <w:rFonts w:ascii="Courier New" w:hAnsi="Courier New" w:hint="default"/>
      </w:rPr>
    </w:lvl>
    <w:lvl w:ilvl="5" w:tplc="7CCC040A" w:tentative="1">
      <w:start w:val="1"/>
      <w:numFmt w:val="bullet"/>
      <w:lvlText w:val=""/>
      <w:lvlJc w:val="left"/>
      <w:pPr>
        <w:tabs>
          <w:tab w:val="num" w:pos="4320"/>
        </w:tabs>
        <w:ind w:left="4320" w:hanging="360"/>
      </w:pPr>
      <w:rPr>
        <w:rFonts w:ascii="Wingdings" w:hAnsi="Wingdings" w:hint="default"/>
      </w:rPr>
    </w:lvl>
    <w:lvl w:ilvl="6" w:tplc="53B0E372" w:tentative="1">
      <w:start w:val="1"/>
      <w:numFmt w:val="bullet"/>
      <w:lvlText w:val=""/>
      <w:lvlJc w:val="left"/>
      <w:pPr>
        <w:tabs>
          <w:tab w:val="num" w:pos="5040"/>
        </w:tabs>
        <w:ind w:left="5040" w:hanging="360"/>
      </w:pPr>
      <w:rPr>
        <w:rFonts w:ascii="Symbol" w:hAnsi="Symbol" w:hint="default"/>
      </w:rPr>
    </w:lvl>
    <w:lvl w:ilvl="7" w:tplc="4166675E" w:tentative="1">
      <w:start w:val="1"/>
      <w:numFmt w:val="bullet"/>
      <w:lvlText w:val="o"/>
      <w:lvlJc w:val="left"/>
      <w:pPr>
        <w:tabs>
          <w:tab w:val="num" w:pos="5760"/>
        </w:tabs>
        <w:ind w:left="5760" w:hanging="360"/>
      </w:pPr>
      <w:rPr>
        <w:rFonts w:ascii="Courier New" w:hAnsi="Courier New" w:hint="default"/>
      </w:rPr>
    </w:lvl>
    <w:lvl w:ilvl="8" w:tplc="FCBECC5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FC66796C">
      <w:start w:val="1"/>
      <w:numFmt w:val="lowerRoman"/>
      <w:lvlText w:val="%1.)"/>
      <w:lvlJc w:val="left"/>
      <w:pPr>
        <w:tabs>
          <w:tab w:val="num" w:pos="540"/>
        </w:tabs>
        <w:ind w:left="255" w:hanging="435"/>
      </w:pPr>
      <w:rPr>
        <w:rFonts w:hint="default"/>
      </w:rPr>
    </w:lvl>
    <w:lvl w:ilvl="1" w:tplc="8D50C3DC" w:tentative="1">
      <w:start w:val="1"/>
      <w:numFmt w:val="lowerLetter"/>
      <w:lvlText w:val="%2."/>
      <w:lvlJc w:val="left"/>
      <w:pPr>
        <w:tabs>
          <w:tab w:val="num" w:pos="1260"/>
        </w:tabs>
        <w:ind w:left="1260" w:hanging="360"/>
      </w:pPr>
    </w:lvl>
    <w:lvl w:ilvl="2" w:tplc="5352DAFA" w:tentative="1">
      <w:start w:val="1"/>
      <w:numFmt w:val="lowerRoman"/>
      <w:lvlText w:val="%3."/>
      <w:lvlJc w:val="right"/>
      <w:pPr>
        <w:tabs>
          <w:tab w:val="num" w:pos="1980"/>
        </w:tabs>
        <w:ind w:left="1980" w:hanging="180"/>
      </w:pPr>
    </w:lvl>
    <w:lvl w:ilvl="3" w:tplc="6666EB78" w:tentative="1">
      <w:start w:val="1"/>
      <w:numFmt w:val="decimal"/>
      <w:lvlText w:val="%4."/>
      <w:lvlJc w:val="left"/>
      <w:pPr>
        <w:tabs>
          <w:tab w:val="num" w:pos="2700"/>
        </w:tabs>
        <w:ind w:left="2700" w:hanging="360"/>
      </w:pPr>
    </w:lvl>
    <w:lvl w:ilvl="4" w:tplc="DDEC35D6" w:tentative="1">
      <w:start w:val="1"/>
      <w:numFmt w:val="lowerLetter"/>
      <w:lvlText w:val="%5."/>
      <w:lvlJc w:val="left"/>
      <w:pPr>
        <w:tabs>
          <w:tab w:val="num" w:pos="3420"/>
        </w:tabs>
        <w:ind w:left="3420" w:hanging="360"/>
      </w:pPr>
    </w:lvl>
    <w:lvl w:ilvl="5" w:tplc="9DC07FEA" w:tentative="1">
      <w:start w:val="1"/>
      <w:numFmt w:val="lowerRoman"/>
      <w:lvlText w:val="%6."/>
      <w:lvlJc w:val="right"/>
      <w:pPr>
        <w:tabs>
          <w:tab w:val="num" w:pos="4140"/>
        </w:tabs>
        <w:ind w:left="4140" w:hanging="180"/>
      </w:pPr>
    </w:lvl>
    <w:lvl w:ilvl="6" w:tplc="96AE090E" w:tentative="1">
      <w:start w:val="1"/>
      <w:numFmt w:val="decimal"/>
      <w:lvlText w:val="%7."/>
      <w:lvlJc w:val="left"/>
      <w:pPr>
        <w:tabs>
          <w:tab w:val="num" w:pos="4860"/>
        </w:tabs>
        <w:ind w:left="4860" w:hanging="360"/>
      </w:pPr>
    </w:lvl>
    <w:lvl w:ilvl="7" w:tplc="C0BA3470" w:tentative="1">
      <w:start w:val="1"/>
      <w:numFmt w:val="lowerLetter"/>
      <w:lvlText w:val="%8."/>
      <w:lvlJc w:val="left"/>
      <w:pPr>
        <w:tabs>
          <w:tab w:val="num" w:pos="5580"/>
        </w:tabs>
        <w:ind w:left="5580" w:hanging="360"/>
      </w:pPr>
    </w:lvl>
    <w:lvl w:ilvl="8" w:tplc="0F6AD17A"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92DEC874">
      <w:start w:val="1"/>
      <w:numFmt w:val="decimal"/>
      <w:lvlText w:val="%1."/>
      <w:lvlJc w:val="left"/>
      <w:pPr>
        <w:tabs>
          <w:tab w:val="num" w:pos="180"/>
        </w:tabs>
        <w:ind w:left="180" w:hanging="360"/>
      </w:pPr>
      <w:rPr>
        <w:rFonts w:hint="default"/>
      </w:rPr>
    </w:lvl>
    <w:lvl w:ilvl="1" w:tplc="B4DAAFDE" w:tentative="1">
      <w:start w:val="1"/>
      <w:numFmt w:val="lowerLetter"/>
      <w:lvlText w:val="%2."/>
      <w:lvlJc w:val="left"/>
      <w:pPr>
        <w:tabs>
          <w:tab w:val="num" w:pos="900"/>
        </w:tabs>
        <w:ind w:left="900" w:hanging="360"/>
      </w:pPr>
    </w:lvl>
    <w:lvl w:ilvl="2" w:tplc="5B2E8566" w:tentative="1">
      <w:start w:val="1"/>
      <w:numFmt w:val="lowerRoman"/>
      <w:lvlText w:val="%3."/>
      <w:lvlJc w:val="right"/>
      <w:pPr>
        <w:tabs>
          <w:tab w:val="num" w:pos="1620"/>
        </w:tabs>
        <w:ind w:left="1620" w:hanging="180"/>
      </w:pPr>
    </w:lvl>
    <w:lvl w:ilvl="3" w:tplc="1A08000E" w:tentative="1">
      <w:start w:val="1"/>
      <w:numFmt w:val="decimal"/>
      <w:lvlText w:val="%4."/>
      <w:lvlJc w:val="left"/>
      <w:pPr>
        <w:tabs>
          <w:tab w:val="num" w:pos="2340"/>
        </w:tabs>
        <w:ind w:left="2340" w:hanging="360"/>
      </w:pPr>
    </w:lvl>
    <w:lvl w:ilvl="4" w:tplc="63BA3B28" w:tentative="1">
      <w:start w:val="1"/>
      <w:numFmt w:val="lowerLetter"/>
      <w:lvlText w:val="%5."/>
      <w:lvlJc w:val="left"/>
      <w:pPr>
        <w:tabs>
          <w:tab w:val="num" w:pos="3060"/>
        </w:tabs>
        <w:ind w:left="3060" w:hanging="360"/>
      </w:pPr>
    </w:lvl>
    <w:lvl w:ilvl="5" w:tplc="FDCC3E6A" w:tentative="1">
      <w:start w:val="1"/>
      <w:numFmt w:val="lowerRoman"/>
      <w:lvlText w:val="%6."/>
      <w:lvlJc w:val="right"/>
      <w:pPr>
        <w:tabs>
          <w:tab w:val="num" w:pos="3780"/>
        </w:tabs>
        <w:ind w:left="3780" w:hanging="180"/>
      </w:pPr>
    </w:lvl>
    <w:lvl w:ilvl="6" w:tplc="E95CFE0A" w:tentative="1">
      <w:start w:val="1"/>
      <w:numFmt w:val="decimal"/>
      <w:lvlText w:val="%7."/>
      <w:lvlJc w:val="left"/>
      <w:pPr>
        <w:tabs>
          <w:tab w:val="num" w:pos="4500"/>
        </w:tabs>
        <w:ind w:left="4500" w:hanging="360"/>
      </w:pPr>
    </w:lvl>
    <w:lvl w:ilvl="7" w:tplc="5D9ED928" w:tentative="1">
      <w:start w:val="1"/>
      <w:numFmt w:val="lowerLetter"/>
      <w:lvlText w:val="%8."/>
      <w:lvlJc w:val="left"/>
      <w:pPr>
        <w:tabs>
          <w:tab w:val="num" w:pos="5220"/>
        </w:tabs>
        <w:ind w:left="5220" w:hanging="360"/>
      </w:pPr>
    </w:lvl>
    <w:lvl w:ilvl="8" w:tplc="5F08313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69FE9DC6">
      <w:start w:val="1"/>
      <w:numFmt w:val="bullet"/>
      <w:lvlText w:val=""/>
      <w:lvlJc w:val="left"/>
      <w:pPr>
        <w:tabs>
          <w:tab w:val="num" w:pos="720"/>
        </w:tabs>
        <w:ind w:left="720" w:hanging="360"/>
      </w:pPr>
      <w:rPr>
        <w:rFonts w:ascii="Symbol" w:hAnsi="Symbol" w:hint="default"/>
      </w:rPr>
    </w:lvl>
    <w:lvl w:ilvl="1" w:tplc="49BE8778" w:tentative="1">
      <w:start w:val="1"/>
      <w:numFmt w:val="bullet"/>
      <w:lvlText w:val="o"/>
      <w:lvlJc w:val="left"/>
      <w:pPr>
        <w:tabs>
          <w:tab w:val="num" w:pos="1440"/>
        </w:tabs>
        <w:ind w:left="1440" w:hanging="360"/>
      </w:pPr>
      <w:rPr>
        <w:rFonts w:ascii="Courier New" w:hAnsi="Courier New" w:hint="default"/>
      </w:rPr>
    </w:lvl>
    <w:lvl w:ilvl="2" w:tplc="92BE2CE6" w:tentative="1">
      <w:start w:val="1"/>
      <w:numFmt w:val="bullet"/>
      <w:lvlText w:val=""/>
      <w:lvlJc w:val="left"/>
      <w:pPr>
        <w:tabs>
          <w:tab w:val="num" w:pos="2160"/>
        </w:tabs>
        <w:ind w:left="2160" w:hanging="360"/>
      </w:pPr>
      <w:rPr>
        <w:rFonts w:ascii="Wingdings" w:hAnsi="Wingdings" w:hint="default"/>
      </w:rPr>
    </w:lvl>
    <w:lvl w:ilvl="3" w:tplc="BE72A77A" w:tentative="1">
      <w:start w:val="1"/>
      <w:numFmt w:val="bullet"/>
      <w:lvlText w:val=""/>
      <w:lvlJc w:val="left"/>
      <w:pPr>
        <w:tabs>
          <w:tab w:val="num" w:pos="2880"/>
        </w:tabs>
        <w:ind w:left="2880" w:hanging="360"/>
      </w:pPr>
      <w:rPr>
        <w:rFonts w:ascii="Symbol" w:hAnsi="Symbol" w:hint="default"/>
      </w:rPr>
    </w:lvl>
    <w:lvl w:ilvl="4" w:tplc="70CE1BAC" w:tentative="1">
      <w:start w:val="1"/>
      <w:numFmt w:val="bullet"/>
      <w:lvlText w:val="o"/>
      <w:lvlJc w:val="left"/>
      <w:pPr>
        <w:tabs>
          <w:tab w:val="num" w:pos="3600"/>
        </w:tabs>
        <w:ind w:left="3600" w:hanging="360"/>
      </w:pPr>
      <w:rPr>
        <w:rFonts w:ascii="Courier New" w:hAnsi="Courier New" w:hint="default"/>
      </w:rPr>
    </w:lvl>
    <w:lvl w:ilvl="5" w:tplc="D4986D80" w:tentative="1">
      <w:start w:val="1"/>
      <w:numFmt w:val="bullet"/>
      <w:lvlText w:val=""/>
      <w:lvlJc w:val="left"/>
      <w:pPr>
        <w:tabs>
          <w:tab w:val="num" w:pos="4320"/>
        </w:tabs>
        <w:ind w:left="4320" w:hanging="360"/>
      </w:pPr>
      <w:rPr>
        <w:rFonts w:ascii="Wingdings" w:hAnsi="Wingdings" w:hint="default"/>
      </w:rPr>
    </w:lvl>
    <w:lvl w:ilvl="6" w:tplc="35BCB608" w:tentative="1">
      <w:start w:val="1"/>
      <w:numFmt w:val="bullet"/>
      <w:lvlText w:val=""/>
      <w:lvlJc w:val="left"/>
      <w:pPr>
        <w:tabs>
          <w:tab w:val="num" w:pos="5040"/>
        </w:tabs>
        <w:ind w:left="5040" w:hanging="360"/>
      </w:pPr>
      <w:rPr>
        <w:rFonts w:ascii="Symbol" w:hAnsi="Symbol" w:hint="default"/>
      </w:rPr>
    </w:lvl>
    <w:lvl w:ilvl="7" w:tplc="EA24075A" w:tentative="1">
      <w:start w:val="1"/>
      <w:numFmt w:val="bullet"/>
      <w:lvlText w:val="o"/>
      <w:lvlJc w:val="left"/>
      <w:pPr>
        <w:tabs>
          <w:tab w:val="num" w:pos="5760"/>
        </w:tabs>
        <w:ind w:left="5760" w:hanging="360"/>
      </w:pPr>
      <w:rPr>
        <w:rFonts w:ascii="Courier New" w:hAnsi="Courier New" w:hint="default"/>
      </w:rPr>
    </w:lvl>
    <w:lvl w:ilvl="8" w:tplc="4CBEAB0E"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02CE01B4">
      <w:start w:val="1"/>
      <w:numFmt w:val="bullet"/>
      <w:lvlText w:val=""/>
      <w:lvlJc w:val="left"/>
      <w:pPr>
        <w:tabs>
          <w:tab w:val="num" w:pos="720"/>
        </w:tabs>
        <w:ind w:left="720" w:hanging="360"/>
      </w:pPr>
      <w:rPr>
        <w:rFonts w:ascii="Symbol" w:hAnsi="Symbol" w:hint="default"/>
      </w:rPr>
    </w:lvl>
    <w:lvl w:ilvl="1" w:tplc="AD9A5AB2">
      <w:start w:val="1"/>
      <w:numFmt w:val="bullet"/>
      <w:lvlText w:val="o"/>
      <w:lvlJc w:val="left"/>
      <w:pPr>
        <w:tabs>
          <w:tab w:val="num" w:pos="1440"/>
        </w:tabs>
        <w:ind w:left="1440" w:hanging="360"/>
      </w:pPr>
      <w:rPr>
        <w:rFonts w:ascii="Courier New" w:hAnsi="Courier New" w:hint="default"/>
      </w:rPr>
    </w:lvl>
    <w:lvl w:ilvl="2" w:tplc="EC0AF6A6" w:tentative="1">
      <w:start w:val="1"/>
      <w:numFmt w:val="bullet"/>
      <w:lvlText w:val=""/>
      <w:lvlJc w:val="left"/>
      <w:pPr>
        <w:tabs>
          <w:tab w:val="num" w:pos="2160"/>
        </w:tabs>
        <w:ind w:left="2160" w:hanging="360"/>
      </w:pPr>
      <w:rPr>
        <w:rFonts w:ascii="Wingdings" w:hAnsi="Wingdings" w:hint="default"/>
      </w:rPr>
    </w:lvl>
    <w:lvl w:ilvl="3" w:tplc="F34C5F50" w:tentative="1">
      <w:start w:val="1"/>
      <w:numFmt w:val="bullet"/>
      <w:lvlText w:val=""/>
      <w:lvlJc w:val="left"/>
      <w:pPr>
        <w:tabs>
          <w:tab w:val="num" w:pos="2880"/>
        </w:tabs>
        <w:ind w:left="2880" w:hanging="360"/>
      </w:pPr>
      <w:rPr>
        <w:rFonts w:ascii="Symbol" w:hAnsi="Symbol" w:hint="default"/>
      </w:rPr>
    </w:lvl>
    <w:lvl w:ilvl="4" w:tplc="FB2441A6" w:tentative="1">
      <w:start w:val="1"/>
      <w:numFmt w:val="bullet"/>
      <w:lvlText w:val="o"/>
      <w:lvlJc w:val="left"/>
      <w:pPr>
        <w:tabs>
          <w:tab w:val="num" w:pos="3600"/>
        </w:tabs>
        <w:ind w:left="3600" w:hanging="360"/>
      </w:pPr>
      <w:rPr>
        <w:rFonts w:ascii="Courier New" w:hAnsi="Courier New" w:hint="default"/>
      </w:rPr>
    </w:lvl>
    <w:lvl w:ilvl="5" w:tplc="F594DDFC" w:tentative="1">
      <w:start w:val="1"/>
      <w:numFmt w:val="bullet"/>
      <w:lvlText w:val=""/>
      <w:lvlJc w:val="left"/>
      <w:pPr>
        <w:tabs>
          <w:tab w:val="num" w:pos="4320"/>
        </w:tabs>
        <w:ind w:left="4320" w:hanging="360"/>
      </w:pPr>
      <w:rPr>
        <w:rFonts w:ascii="Wingdings" w:hAnsi="Wingdings" w:hint="default"/>
      </w:rPr>
    </w:lvl>
    <w:lvl w:ilvl="6" w:tplc="9F4E203E" w:tentative="1">
      <w:start w:val="1"/>
      <w:numFmt w:val="bullet"/>
      <w:lvlText w:val=""/>
      <w:lvlJc w:val="left"/>
      <w:pPr>
        <w:tabs>
          <w:tab w:val="num" w:pos="5040"/>
        </w:tabs>
        <w:ind w:left="5040" w:hanging="360"/>
      </w:pPr>
      <w:rPr>
        <w:rFonts w:ascii="Symbol" w:hAnsi="Symbol" w:hint="default"/>
      </w:rPr>
    </w:lvl>
    <w:lvl w:ilvl="7" w:tplc="516C100A" w:tentative="1">
      <w:start w:val="1"/>
      <w:numFmt w:val="bullet"/>
      <w:lvlText w:val="o"/>
      <w:lvlJc w:val="left"/>
      <w:pPr>
        <w:tabs>
          <w:tab w:val="num" w:pos="5760"/>
        </w:tabs>
        <w:ind w:left="5760" w:hanging="360"/>
      </w:pPr>
      <w:rPr>
        <w:rFonts w:ascii="Courier New" w:hAnsi="Courier New" w:hint="default"/>
      </w:rPr>
    </w:lvl>
    <w:lvl w:ilvl="8" w:tplc="C1CC600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CD389664">
      <w:start w:val="1"/>
      <w:numFmt w:val="decimal"/>
      <w:pStyle w:val="References"/>
      <w:lvlText w:val="%1."/>
      <w:lvlJc w:val="left"/>
      <w:pPr>
        <w:tabs>
          <w:tab w:val="num" w:pos="360"/>
        </w:tabs>
        <w:ind w:left="360" w:hanging="360"/>
      </w:pPr>
      <w:rPr>
        <w:rFonts w:hint="default"/>
      </w:rPr>
    </w:lvl>
    <w:lvl w:ilvl="1" w:tplc="178EF640">
      <w:start w:val="1"/>
      <w:numFmt w:val="lowerLetter"/>
      <w:lvlText w:val="%2."/>
      <w:lvlJc w:val="left"/>
      <w:pPr>
        <w:tabs>
          <w:tab w:val="num" w:pos="1620"/>
        </w:tabs>
        <w:ind w:left="1620" w:hanging="360"/>
      </w:pPr>
    </w:lvl>
    <w:lvl w:ilvl="2" w:tplc="BFC213C4" w:tentative="1">
      <w:start w:val="1"/>
      <w:numFmt w:val="lowerRoman"/>
      <w:lvlText w:val="%3."/>
      <w:lvlJc w:val="right"/>
      <w:pPr>
        <w:tabs>
          <w:tab w:val="num" w:pos="2340"/>
        </w:tabs>
        <w:ind w:left="2340" w:hanging="180"/>
      </w:pPr>
    </w:lvl>
    <w:lvl w:ilvl="3" w:tplc="86D082F4" w:tentative="1">
      <w:start w:val="1"/>
      <w:numFmt w:val="decimal"/>
      <w:lvlText w:val="%4."/>
      <w:lvlJc w:val="left"/>
      <w:pPr>
        <w:tabs>
          <w:tab w:val="num" w:pos="3060"/>
        </w:tabs>
        <w:ind w:left="3060" w:hanging="360"/>
      </w:pPr>
    </w:lvl>
    <w:lvl w:ilvl="4" w:tplc="5B50807E" w:tentative="1">
      <w:start w:val="1"/>
      <w:numFmt w:val="lowerLetter"/>
      <w:lvlText w:val="%5."/>
      <w:lvlJc w:val="left"/>
      <w:pPr>
        <w:tabs>
          <w:tab w:val="num" w:pos="3780"/>
        </w:tabs>
        <w:ind w:left="3780" w:hanging="360"/>
      </w:pPr>
    </w:lvl>
    <w:lvl w:ilvl="5" w:tplc="EDF2EDFE" w:tentative="1">
      <w:start w:val="1"/>
      <w:numFmt w:val="lowerRoman"/>
      <w:lvlText w:val="%6."/>
      <w:lvlJc w:val="right"/>
      <w:pPr>
        <w:tabs>
          <w:tab w:val="num" w:pos="4500"/>
        </w:tabs>
        <w:ind w:left="4500" w:hanging="180"/>
      </w:pPr>
    </w:lvl>
    <w:lvl w:ilvl="6" w:tplc="CAD6083A" w:tentative="1">
      <w:start w:val="1"/>
      <w:numFmt w:val="decimal"/>
      <w:lvlText w:val="%7."/>
      <w:lvlJc w:val="left"/>
      <w:pPr>
        <w:tabs>
          <w:tab w:val="num" w:pos="5220"/>
        </w:tabs>
        <w:ind w:left="5220" w:hanging="360"/>
      </w:pPr>
    </w:lvl>
    <w:lvl w:ilvl="7" w:tplc="DC8A5B4A" w:tentative="1">
      <w:start w:val="1"/>
      <w:numFmt w:val="lowerLetter"/>
      <w:lvlText w:val="%8."/>
      <w:lvlJc w:val="left"/>
      <w:pPr>
        <w:tabs>
          <w:tab w:val="num" w:pos="5940"/>
        </w:tabs>
        <w:ind w:left="5940" w:hanging="360"/>
      </w:pPr>
    </w:lvl>
    <w:lvl w:ilvl="8" w:tplc="B6A2146A"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CF104FF0">
      <w:start w:val="1"/>
      <w:numFmt w:val="bullet"/>
      <w:lvlText w:val=""/>
      <w:lvlJc w:val="left"/>
      <w:pPr>
        <w:tabs>
          <w:tab w:val="num" w:pos="720"/>
        </w:tabs>
        <w:ind w:left="720" w:hanging="360"/>
      </w:pPr>
      <w:rPr>
        <w:rFonts w:ascii="Symbol" w:hAnsi="Symbol" w:hint="default"/>
      </w:rPr>
    </w:lvl>
    <w:lvl w:ilvl="1" w:tplc="20AA9ACE" w:tentative="1">
      <w:start w:val="1"/>
      <w:numFmt w:val="bullet"/>
      <w:lvlText w:val="o"/>
      <w:lvlJc w:val="left"/>
      <w:pPr>
        <w:tabs>
          <w:tab w:val="num" w:pos="1440"/>
        </w:tabs>
        <w:ind w:left="1440" w:hanging="360"/>
      </w:pPr>
      <w:rPr>
        <w:rFonts w:ascii="Courier New" w:hAnsi="Courier New" w:hint="default"/>
      </w:rPr>
    </w:lvl>
    <w:lvl w:ilvl="2" w:tplc="7820E406" w:tentative="1">
      <w:start w:val="1"/>
      <w:numFmt w:val="bullet"/>
      <w:lvlText w:val=""/>
      <w:lvlJc w:val="left"/>
      <w:pPr>
        <w:tabs>
          <w:tab w:val="num" w:pos="2160"/>
        </w:tabs>
        <w:ind w:left="2160" w:hanging="360"/>
      </w:pPr>
      <w:rPr>
        <w:rFonts w:ascii="Wingdings" w:hAnsi="Wingdings" w:hint="default"/>
      </w:rPr>
    </w:lvl>
    <w:lvl w:ilvl="3" w:tplc="4DFAC5BA" w:tentative="1">
      <w:start w:val="1"/>
      <w:numFmt w:val="bullet"/>
      <w:lvlText w:val=""/>
      <w:lvlJc w:val="left"/>
      <w:pPr>
        <w:tabs>
          <w:tab w:val="num" w:pos="2880"/>
        </w:tabs>
        <w:ind w:left="2880" w:hanging="360"/>
      </w:pPr>
      <w:rPr>
        <w:rFonts w:ascii="Symbol" w:hAnsi="Symbol" w:hint="default"/>
      </w:rPr>
    </w:lvl>
    <w:lvl w:ilvl="4" w:tplc="0950A77C" w:tentative="1">
      <w:start w:val="1"/>
      <w:numFmt w:val="bullet"/>
      <w:lvlText w:val="o"/>
      <w:lvlJc w:val="left"/>
      <w:pPr>
        <w:tabs>
          <w:tab w:val="num" w:pos="3600"/>
        </w:tabs>
        <w:ind w:left="3600" w:hanging="360"/>
      </w:pPr>
      <w:rPr>
        <w:rFonts w:ascii="Courier New" w:hAnsi="Courier New" w:hint="default"/>
      </w:rPr>
    </w:lvl>
    <w:lvl w:ilvl="5" w:tplc="E9B67A2C" w:tentative="1">
      <w:start w:val="1"/>
      <w:numFmt w:val="bullet"/>
      <w:lvlText w:val=""/>
      <w:lvlJc w:val="left"/>
      <w:pPr>
        <w:tabs>
          <w:tab w:val="num" w:pos="4320"/>
        </w:tabs>
        <w:ind w:left="4320" w:hanging="360"/>
      </w:pPr>
      <w:rPr>
        <w:rFonts w:ascii="Wingdings" w:hAnsi="Wingdings" w:hint="default"/>
      </w:rPr>
    </w:lvl>
    <w:lvl w:ilvl="6" w:tplc="5E881F60" w:tentative="1">
      <w:start w:val="1"/>
      <w:numFmt w:val="bullet"/>
      <w:lvlText w:val=""/>
      <w:lvlJc w:val="left"/>
      <w:pPr>
        <w:tabs>
          <w:tab w:val="num" w:pos="5040"/>
        </w:tabs>
        <w:ind w:left="5040" w:hanging="360"/>
      </w:pPr>
      <w:rPr>
        <w:rFonts w:ascii="Symbol" w:hAnsi="Symbol" w:hint="default"/>
      </w:rPr>
    </w:lvl>
    <w:lvl w:ilvl="7" w:tplc="F18287FC" w:tentative="1">
      <w:start w:val="1"/>
      <w:numFmt w:val="bullet"/>
      <w:lvlText w:val="o"/>
      <w:lvlJc w:val="left"/>
      <w:pPr>
        <w:tabs>
          <w:tab w:val="num" w:pos="5760"/>
        </w:tabs>
        <w:ind w:left="5760" w:hanging="360"/>
      </w:pPr>
      <w:rPr>
        <w:rFonts w:ascii="Courier New" w:hAnsi="Courier New" w:hint="default"/>
      </w:rPr>
    </w:lvl>
    <w:lvl w:ilvl="8" w:tplc="33A836A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2szC2sLQ0tjCwMDJT0lEKTi0uzszPAykwqQUADcg7mSwAAAA="/>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9fdrrso9rztjepafwvfrs1vd2wsx9zxwdp&quot;&gt;My EndNote Library&lt;record-ids&gt;&lt;item&gt;490&lt;/item&gt;&lt;/record-ids&gt;&lt;/item&gt;&lt;/Libraries&gt;"/>
  </w:docVars>
  <w:rsids>
    <w:rsidRoot w:val="00FA23DE"/>
    <w:rsid w:val="00067052"/>
    <w:rsid w:val="000864FA"/>
    <w:rsid w:val="000D7F6E"/>
    <w:rsid w:val="000F14E8"/>
    <w:rsid w:val="00125FB9"/>
    <w:rsid w:val="001A486F"/>
    <w:rsid w:val="00251078"/>
    <w:rsid w:val="002C31D7"/>
    <w:rsid w:val="002C3846"/>
    <w:rsid w:val="002F5F9C"/>
    <w:rsid w:val="003765E0"/>
    <w:rsid w:val="003E357F"/>
    <w:rsid w:val="0040121C"/>
    <w:rsid w:val="0047543A"/>
    <w:rsid w:val="004A54D0"/>
    <w:rsid w:val="004A675F"/>
    <w:rsid w:val="004C048E"/>
    <w:rsid w:val="004F1637"/>
    <w:rsid w:val="00512677"/>
    <w:rsid w:val="005A5112"/>
    <w:rsid w:val="006600ED"/>
    <w:rsid w:val="00671D88"/>
    <w:rsid w:val="00683BFC"/>
    <w:rsid w:val="00736717"/>
    <w:rsid w:val="007A10F6"/>
    <w:rsid w:val="008625D0"/>
    <w:rsid w:val="008674F6"/>
    <w:rsid w:val="0090447B"/>
    <w:rsid w:val="009306A1"/>
    <w:rsid w:val="009B581D"/>
    <w:rsid w:val="00A42942"/>
    <w:rsid w:val="00A61F34"/>
    <w:rsid w:val="00A67C3D"/>
    <w:rsid w:val="00A96D21"/>
    <w:rsid w:val="00AB1B3C"/>
    <w:rsid w:val="00B02B7D"/>
    <w:rsid w:val="00BE7CE5"/>
    <w:rsid w:val="00C91335"/>
    <w:rsid w:val="00CA0507"/>
    <w:rsid w:val="00D351D8"/>
    <w:rsid w:val="00DB03D0"/>
    <w:rsid w:val="00DC69F1"/>
    <w:rsid w:val="00E046B2"/>
    <w:rsid w:val="00E90301"/>
    <w:rsid w:val="00E9636B"/>
    <w:rsid w:val="00EA2F17"/>
    <w:rsid w:val="00EC6CFD"/>
    <w:rsid w:val="00EE5954"/>
    <w:rsid w:val="00F344CF"/>
    <w:rsid w:val="00FA23DE"/>
    <w:rsid w:val="00FA4838"/>
    <w:rsid w:val="00FA59B0"/>
    <w:rsid w:val="00FC73E0"/>
    <w:rsid w:val="00FF26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C641B-ECAB-4CF3-A093-BCB6E44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EndNoteBibliographyTitle">
    <w:name w:val="EndNote Bibliography Title"/>
    <w:basedOn w:val="Normal"/>
    <w:link w:val="EndNoteBibliographyTitleChar"/>
    <w:rsid w:val="002C31D7"/>
    <w:pPr>
      <w:jc w:val="center"/>
    </w:pPr>
    <w:rPr>
      <w:noProof/>
      <w:lang w:val="en-US"/>
    </w:rPr>
  </w:style>
  <w:style w:type="character" w:customStyle="1" w:styleId="EndNoteBibliographyTitleChar">
    <w:name w:val="EndNote Bibliography Title Char"/>
    <w:basedOn w:val="DefaultParagraphFont"/>
    <w:link w:val="EndNoteBibliographyTitle"/>
    <w:rsid w:val="002C31D7"/>
    <w:rPr>
      <w:rFonts w:ascii="Times New Roman" w:hAnsi="Times New Roman"/>
      <w:noProof/>
    </w:rPr>
  </w:style>
  <w:style w:type="paragraph" w:customStyle="1" w:styleId="EndNoteBibliography">
    <w:name w:val="EndNote Bibliography"/>
    <w:basedOn w:val="Normal"/>
    <w:link w:val="EndNoteBibliographyChar"/>
    <w:rsid w:val="002C31D7"/>
    <w:pPr>
      <w:jc w:val="both"/>
    </w:pPr>
    <w:rPr>
      <w:noProof/>
      <w:lang w:val="en-US"/>
    </w:rPr>
  </w:style>
  <w:style w:type="character" w:customStyle="1" w:styleId="EndNoteBibliographyChar">
    <w:name w:val="EndNote Bibliography Char"/>
    <w:basedOn w:val="DefaultParagraphFont"/>
    <w:link w:val="EndNoteBibliography"/>
    <w:rsid w:val="002C31D7"/>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1437</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Deepak Sharma</cp:lastModifiedBy>
  <cp:revision>7</cp:revision>
  <cp:lastPrinted>2012-01-19T09:58:00Z</cp:lastPrinted>
  <dcterms:created xsi:type="dcterms:W3CDTF">2019-02-06T16:07:00Z</dcterms:created>
  <dcterms:modified xsi:type="dcterms:W3CDTF">2020-01-25T11:20:00Z</dcterms:modified>
</cp:coreProperties>
</file>