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CB9D5" w14:textId="77777777" w:rsidR="00DC69F1" w:rsidRDefault="00DC69F1" w:rsidP="003E0DAD">
      <w:pPr>
        <w:framePr w:w="10800" w:h="1726" w:hRule="exact" w:hSpace="187" w:wrap="auto" w:vAnchor="page" w:hAnchor="page" w:x="714" w:y="1085"/>
        <w:jc w:val="center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</w:t>
      </w:r>
      <w:r>
        <w:tab/>
      </w:r>
    </w:p>
    <w:p w14:paraId="04D211E6" w14:textId="06478778" w:rsidR="00DC69F1" w:rsidRPr="00F03DF7" w:rsidRDefault="00BB3035" w:rsidP="003E0DAD">
      <w:pPr>
        <w:pStyle w:val="Textkrper"/>
        <w:framePr w:w="10800" w:h="1726" w:hRule="exact" w:hSpace="187" w:wrap="auto" w:vAnchor="page" w:hAnchor="page" w:x="714" w:y="1085"/>
        <w:rPr>
          <w:b/>
          <w:sz w:val="28"/>
          <w:szCs w:val="28"/>
        </w:rPr>
      </w:pPr>
      <w:r w:rsidRPr="00F03DF7">
        <w:rPr>
          <w:b/>
          <w:i/>
          <w:caps/>
          <w:sz w:val="28"/>
          <w:szCs w:val="28"/>
        </w:rPr>
        <w:t xml:space="preserve">Market Participance of </w:t>
      </w:r>
      <w:r w:rsidR="0032548E">
        <w:rPr>
          <w:b/>
          <w:i/>
          <w:caps/>
          <w:sz w:val="28"/>
          <w:szCs w:val="28"/>
        </w:rPr>
        <w:t xml:space="preserve">retail </w:t>
      </w:r>
      <w:r w:rsidRPr="00F03DF7">
        <w:rPr>
          <w:b/>
          <w:i/>
          <w:caps/>
          <w:sz w:val="28"/>
          <w:szCs w:val="28"/>
        </w:rPr>
        <w:t>Customer</w:t>
      </w:r>
      <w:r w:rsidR="00575385">
        <w:rPr>
          <w:b/>
          <w:i/>
          <w:caps/>
          <w:sz w:val="28"/>
          <w:szCs w:val="28"/>
        </w:rPr>
        <w:t xml:space="preserve"> </w:t>
      </w:r>
      <w:r w:rsidRPr="00F03DF7">
        <w:rPr>
          <w:b/>
          <w:i/>
          <w:caps/>
          <w:sz w:val="28"/>
          <w:szCs w:val="28"/>
        </w:rPr>
        <w:t xml:space="preserve">flexibility </w:t>
      </w:r>
      <w:r w:rsidR="00575385">
        <w:rPr>
          <w:b/>
          <w:i/>
          <w:caps/>
          <w:sz w:val="28"/>
          <w:szCs w:val="28"/>
        </w:rPr>
        <w:t>by</w:t>
      </w:r>
      <w:r w:rsidRPr="00F03DF7">
        <w:rPr>
          <w:b/>
          <w:i/>
          <w:caps/>
          <w:sz w:val="28"/>
          <w:szCs w:val="28"/>
        </w:rPr>
        <w:t xml:space="preserve"> pooling</w:t>
      </w:r>
    </w:p>
    <w:p w14:paraId="0A055F27" w14:textId="77777777" w:rsidR="00F56ED4" w:rsidRDefault="00575385" w:rsidP="003E0DAD">
      <w:pPr>
        <w:pStyle w:val="Textkrper"/>
        <w:framePr w:w="10800" w:h="1726" w:hRule="exact" w:hSpace="187" w:wrap="auto" w:vAnchor="page" w:hAnchor="page" w:x="714" w:y="1085"/>
        <w:jc w:val="right"/>
        <w:rPr>
          <w:sz w:val="20"/>
        </w:rPr>
      </w:pPr>
      <w:r w:rsidRPr="00F03DF7">
        <w:rPr>
          <w:sz w:val="20"/>
        </w:rPr>
        <w:t xml:space="preserve"> </w:t>
      </w:r>
    </w:p>
    <w:p w14:paraId="0B20104C" w14:textId="77777777" w:rsidR="00E9393B" w:rsidRDefault="00DC69F1" w:rsidP="003E0DAD">
      <w:pPr>
        <w:pStyle w:val="Textkrper"/>
        <w:framePr w:w="10800" w:h="1726" w:hRule="exact" w:hSpace="187" w:wrap="auto" w:vAnchor="page" w:hAnchor="page" w:x="714" w:y="1085"/>
        <w:jc w:val="right"/>
        <w:rPr>
          <w:sz w:val="20"/>
          <w:lang w:val="en-US"/>
        </w:rPr>
      </w:pPr>
      <w:r w:rsidRPr="00F03DF7">
        <w:rPr>
          <w:sz w:val="20"/>
        </w:rPr>
        <w:t>[</w:t>
      </w:r>
      <w:r w:rsidR="00BB3035" w:rsidRPr="00F03DF7">
        <w:rPr>
          <w:sz w:val="20"/>
        </w:rPr>
        <w:t>Regina Hemm</w:t>
      </w:r>
      <w:r w:rsidRPr="00F03DF7">
        <w:rPr>
          <w:sz w:val="20"/>
        </w:rPr>
        <w:t xml:space="preserve">, </w:t>
      </w:r>
      <w:r w:rsidR="00F56ED4">
        <w:rPr>
          <w:sz w:val="20"/>
        </w:rPr>
        <w:t xml:space="preserve">Johanna </w:t>
      </w:r>
      <w:proofErr w:type="gramStart"/>
      <w:r w:rsidR="00F56ED4">
        <w:rPr>
          <w:sz w:val="20"/>
        </w:rPr>
        <w:t>Spreitzhofer</w:t>
      </w:r>
      <w:r w:rsidR="00F56ED4" w:rsidRPr="00F03DF7">
        <w:rPr>
          <w:sz w:val="20"/>
        </w:rPr>
        <w:t xml:space="preserve"> </w:t>
      </w:r>
      <w:r w:rsidR="00F56ED4">
        <w:rPr>
          <w:sz w:val="20"/>
        </w:rPr>
        <w:t>,</w:t>
      </w:r>
      <w:proofErr w:type="gramEnd"/>
      <w:r w:rsidR="00F56ED4">
        <w:rPr>
          <w:sz w:val="20"/>
        </w:rPr>
        <w:t xml:space="preserve"> </w:t>
      </w:r>
      <w:r w:rsidR="00F56ED4" w:rsidRPr="00F56ED4">
        <w:rPr>
          <w:sz w:val="20"/>
          <w:lang w:val="en-US"/>
        </w:rPr>
        <w:t>Christian Fuchs</w:t>
      </w:r>
      <w:r w:rsidR="00F56ED4">
        <w:rPr>
          <w:sz w:val="20"/>
          <w:lang w:val="en-US"/>
        </w:rPr>
        <w:t xml:space="preserve">, </w:t>
      </w:r>
      <w:r w:rsidR="00F56ED4" w:rsidRPr="00F56ED4">
        <w:rPr>
          <w:sz w:val="20"/>
          <w:lang w:val="en-US"/>
        </w:rPr>
        <w:t>Stefan Hauer, Tara Esterl</w:t>
      </w:r>
      <w:r w:rsidR="00E9393B">
        <w:rPr>
          <w:sz w:val="20"/>
          <w:lang w:val="en-US"/>
        </w:rPr>
        <w:t xml:space="preserve">, </w:t>
      </w:r>
    </w:p>
    <w:p w14:paraId="681DDEC4" w14:textId="77777777" w:rsidR="00DC69F1" w:rsidRPr="00F03DF7" w:rsidRDefault="00BB3035" w:rsidP="003E0DAD">
      <w:pPr>
        <w:pStyle w:val="Textkrper"/>
        <w:framePr w:w="10800" w:h="1726" w:hRule="exact" w:hSpace="187" w:wrap="auto" w:vAnchor="page" w:hAnchor="page" w:x="714" w:y="1085"/>
        <w:jc w:val="right"/>
        <w:rPr>
          <w:sz w:val="20"/>
        </w:rPr>
      </w:pPr>
      <w:r w:rsidRPr="00F03DF7">
        <w:rPr>
          <w:sz w:val="20"/>
        </w:rPr>
        <w:t>AIT</w:t>
      </w:r>
      <w:r w:rsidR="00F56ED4">
        <w:rPr>
          <w:sz w:val="20"/>
        </w:rPr>
        <w:t xml:space="preserve"> Austrian Institute of Technology GmbH, regina.hemm@ait.ac.at</w:t>
      </w:r>
      <w:r w:rsidR="00DC69F1" w:rsidRPr="00F03DF7">
        <w:rPr>
          <w:sz w:val="20"/>
        </w:rPr>
        <w:t>]</w:t>
      </w:r>
    </w:p>
    <w:p w14:paraId="5CF7F705" w14:textId="77777777" w:rsidR="00DC69F1" w:rsidRPr="00E9393B" w:rsidRDefault="00F56ED4" w:rsidP="003E0DAD">
      <w:pPr>
        <w:pStyle w:val="Textkrper"/>
        <w:framePr w:w="10800" w:h="1726" w:hRule="exact" w:hSpace="187" w:wrap="auto" w:vAnchor="page" w:hAnchor="page" w:x="714" w:y="1085"/>
        <w:jc w:val="right"/>
        <w:rPr>
          <w:i/>
          <w:sz w:val="20"/>
          <w:lang w:val="de-DE"/>
        </w:rPr>
      </w:pPr>
      <w:r w:rsidRPr="00156299">
        <w:rPr>
          <w:sz w:val="20"/>
          <w:lang w:val="en-US"/>
        </w:rPr>
        <w:t xml:space="preserve"> </w:t>
      </w:r>
      <w:r w:rsidR="00DC69F1" w:rsidRPr="00E9393B">
        <w:rPr>
          <w:sz w:val="20"/>
          <w:lang w:val="de-DE"/>
        </w:rPr>
        <w:t>[</w:t>
      </w:r>
      <w:r w:rsidR="00575385" w:rsidRPr="00E9393B">
        <w:rPr>
          <w:sz w:val="20"/>
          <w:lang w:val="de-DE"/>
        </w:rPr>
        <w:t>Paul Sumerauer, Christoph Bacher</w:t>
      </w:r>
      <w:r w:rsidR="00E9393B" w:rsidRPr="00E9393B">
        <w:rPr>
          <w:sz w:val="20"/>
          <w:lang w:val="de-DE"/>
        </w:rPr>
        <w:t>, iDM- Energiesysteme GmbH, c</w:t>
      </w:r>
      <w:r w:rsidR="00E9393B">
        <w:rPr>
          <w:sz w:val="20"/>
          <w:lang w:val="de-DE"/>
        </w:rPr>
        <w:t>hristoph.bacher@idm-energie.at</w:t>
      </w:r>
      <w:r w:rsidR="00575385" w:rsidRPr="00E9393B">
        <w:rPr>
          <w:sz w:val="20"/>
          <w:lang w:val="de-DE"/>
        </w:rPr>
        <w:t xml:space="preserve"> </w:t>
      </w:r>
      <w:r w:rsidR="00DC69F1" w:rsidRPr="00E9393B">
        <w:rPr>
          <w:sz w:val="20"/>
          <w:lang w:val="de-DE"/>
        </w:rPr>
        <w:t>]</w:t>
      </w:r>
    </w:p>
    <w:p w14:paraId="2FCC5149" w14:textId="77777777" w:rsidR="00DC69F1" w:rsidRPr="00E9393B" w:rsidRDefault="00DC69F1">
      <w:pPr>
        <w:pStyle w:val="copyright"/>
        <w:rPr>
          <w:lang w:val="de-DE"/>
        </w:rPr>
      </w:pPr>
    </w:p>
    <w:p w14:paraId="4C572886" w14:textId="77777777" w:rsidR="00DC69F1" w:rsidRPr="00F03DF7" w:rsidRDefault="00DC69F1" w:rsidP="00DC69F1">
      <w:pPr>
        <w:pStyle w:val="berschrift2"/>
        <w:ind w:left="-810" w:firstLine="810"/>
        <w:rPr>
          <w:i w:val="0"/>
          <w:sz w:val="24"/>
          <w:szCs w:val="24"/>
        </w:rPr>
      </w:pPr>
      <w:r w:rsidRPr="00F03DF7">
        <w:rPr>
          <w:i w:val="0"/>
          <w:sz w:val="24"/>
          <w:szCs w:val="24"/>
        </w:rPr>
        <w:t>Overview</w:t>
      </w:r>
    </w:p>
    <w:p w14:paraId="46BA6FB3" w14:textId="0CC95545" w:rsidR="00DC69F1" w:rsidRPr="00F03DF7" w:rsidRDefault="00156299" w:rsidP="00B474D1">
      <w:pPr>
        <w:ind w:firstLine="426"/>
      </w:pPr>
      <w:r>
        <w:t>T</w:t>
      </w:r>
      <w:r w:rsidR="00575385">
        <w:t>he expansion of renewable energies is driven forward in Europe</w:t>
      </w:r>
      <w:r>
        <w:t xml:space="preserve">, </w:t>
      </w:r>
      <w:proofErr w:type="gramStart"/>
      <w:r>
        <w:t>in order to</w:t>
      </w:r>
      <w:proofErr w:type="gramEnd"/>
      <w:r>
        <w:t xml:space="preserve"> reach the 2030 climate goals</w:t>
      </w:r>
      <w:r w:rsidR="00535BE2" w:rsidRPr="00F03DF7">
        <w:t xml:space="preserve">. Due to the high volatility caused </w:t>
      </w:r>
      <w:r w:rsidR="0032548E">
        <w:t>by</w:t>
      </w:r>
      <w:r w:rsidR="00535BE2" w:rsidRPr="00F03DF7">
        <w:t xml:space="preserve"> environmental influences, technologies like wind or solar power </w:t>
      </w:r>
      <w:r w:rsidR="00586BE0">
        <w:t xml:space="preserve">are </w:t>
      </w:r>
      <w:r w:rsidR="00535BE2" w:rsidRPr="00F03DF7">
        <w:t>caus</w:t>
      </w:r>
      <w:r w:rsidR="00586BE0">
        <w:t>ing</w:t>
      </w:r>
      <w:r w:rsidR="00535BE2" w:rsidRPr="00F03DF7">
        <w:t xml:space="preserve"> </w:t>
      </w:r>
      <w:r w:rsidR="00586BE0">
        <w:t>fluctuations</w:t>
      </w:r>
      <w:r w:rsidR="00535BE2" w:rsidRPr="00F03DF7">
        <w:t xml:space="preserve"> in the grid. Therefor</w:t>
      </w:r>
      <w:r>
        <w:t>e</w:t>
      </w:r>
      <w:r w:rsidR="00535BE2" w:rsidRPr="00F03DF7">
        <w:t xml:space="preserve"> storages are needed, to s</w:t>
      </w:r>
      <w:r w:rsidR="00586BE0">
        <w:t>ave</w:t>
      </w:r>
      <w:r w:rsidR="00535BE2" w:rsidRPr="00F03DF7">
        <w:t xml:space="preserve"> the </w:t>
      </w:r>
      <w:r w:rsidR="007B77F1">
        <w:t xml:space="preserve">production </w:t>
      </w:r>
      <w:r w:rsidR="00535BE2" w:rsidRPr="00F03DF7">
        <w:t xml:space="preserve">surplus and </w:t>
      </w:r>
      <w:r w:rsidR="00586BE0">
        <w:t>reject it</w:t>
      </w:r>
      <w:r w:rsidR="00535BE2" w:rsidRPr="00F03DF7">
        <w:t xml:space="preserve"> back </w:t>
      </w:r>
      <w:r w:rsidR="00586BE0">
        <w:t xml:space="preserve">into the grid </w:t>
      </w:r>
      <w:r w:rsidR="00535BE2" w:rsidRPr="00F03DF7">
        <w:t xml:space="preserve">when needed. </w:t>
      </w:r>
      <w:r>
        <w:t>C</w:t>
      </w:r>
      <w:r w:rsidR="00535BE2" w:rsidRPr="00F03DF7">
        <w:t>apacities</w:t>
      </w:r>
      <w:r>
        <w:t xml:space="preserve"> to provide such storage</w:t>
      </w:r>
      <w:r w:rsidR="00535BE2" w:rsidRPr="00F03DF7">
        <w:t xml:space="preserve"> are</w:t>
      </w:r>
      <w:r>
        <w:t xml:space="preserve"> already</w:t>
      </w:r>
      <w:r w:rsidR="00535BE2" w:rsidRPr="00F03DF7">
        <w:t xml:space="preserve"> </w:t>
      </w:r>
      <w:r w:rsidR="00586BE0">
        <w:t xml:space="preserve">existing </w:t>
      </w:r>
      <w:r w:rsidR="00535BE2" w:rsidRPr="00F03DF7">
        <w:t>in house</w:t>
      </w:r>
      <w:r w:rsidR="007B77F1">
        <w:t>holds</w:t>
      </w:r>
      <w:r w:rsidR="00535BE2" w:rsidRPr="00F03DF7">
        <w:t xml:space="preserve"> of many </w:t>
      </w:r>
      <w:r w:rsidR="00C42D83">
        <w:t xml:space="preserve">retail </w:t>
      </w:r>
      <w:r w:rsidR="007B77F1">
        <w:t xml:space="preserve">electricity </w:t>
      </w:r>
      <w:r w:rsidR="00535BE2" w:rsidRPr="00F03DF7">
        <w:t>customers, in</w:t>
      </w:r>
      <w:r w:rsidR="00586BE0">
        <w:t xml:space="preserve"> the</w:t>
      </w:r>
      <w:r w:rsidR="00535BE2" w:rsidRPr="00F03DF7">
        <w:t xml:space="preserve"> form of heat pumps, which </w:t>
      </w:r>
      <w:r w:rsidR="0032548E">
        <w:t>will be</w:t>
      </w:r>
      <w:r w:rsidR="00535BE2" w:rsidRPr="00F03DF7">
        <w:t xml:space="preserve"> described in this work, as well as boilers, electric vehicles and batterie</w:t>
      </w:r>
      <w:r w:rsidR="00586BE0">
        <w:t xml:space="preserve"> storages</w:t>
      </w:r>
      <w:r w:rsidR="0032548E">
        <w:t xml:space="preserve">, which are also investigated in the scope of the project Flex+ </w:t>
      </w:r>
      <w:r w:rsidR="0032548E">
        <w:rPr>
          <w:vertAlign w:val="superscript"/>
        </w:rPr>
        <w:t>1</w:t>
      </w:r>
      <w:r w:rsidR="00535BE2" w:rsidRPr="00F03DF7">
        <w:t xml:space="preserve">. </w:t>
      </w:r>
      <w:r w:rsidR="0032548E">
        <w:t>If t</w:t>
      </w:r>
      <w:r w:rsidR="00535BE2" w:rsidRPr="00F03DF7">
        <w:t xml:space="preserve">he components </w:t>
      </w:r>
      <w:r w:rsidR="0032548E">
        <w:t>are</w:t>
      </w:r>
      <w:r w:rsidR="00535BE2" w:rsidRPr="00F03DF7">
        <w:t xml:space="preserve"> </w:t>
      </w:r>
      <w:r w:rsidR="00C42D83">
        <w:t>aggregated</w:t>
      </w:r>
      <w:r w:rsidR="00535BE2" w:rsidRPr="00F03DF7">
        <w:t xml:space="preserve"> </w:t>
      </w:r>
      <w:r w:rsidR="00C42D83">
        <w:t>in</w:t>
      </w:r>
      <w:r w:rsidR="0032548E">
        <w:t xml:space="preserve"> </w:t>
      </w:r>
      <w:r w:rsidR="00535BE2" w:rsidRPr="00F03DF7">
        <w:t xml:space="preserve">a pool, the </w:t>
      </w:r>
      <w:r w:rsidR="00DA230A">
        <w:t xml:space="preserve">emerging </w:t>
      </w:r>
      <w:r w:rsidR="00535BE2" w:rsidRPr="00F03DF7">
        <w:t>flexibility can be used</w:t>
      </w:r>
      <w:r w:rsidR="0032548E">
        <w:t xml:space="preserve"> to participate at frequency restoration reserve</w:t>
      </w:r>
      <w:r w:rsidR="008B7878">
        <w:t xml:space="preserve"> (</w:t>
      </w:r>
      <w:proofErr w:type="spellStart"/>
      <w:r w:rsidR="008B7878">
        <w:t>frr</w:t>
      </w:r>
      <w:proofErr w:type="spellEnd"/>
      <w:r w:rsidR="008B7878">
        <w:t>)</w:t>
      </w:r>
      <w:r w:rsidR="0032548E">
        <w:t xml:space="preserve"> market</w:t>
      </w:r>
      <w:r w:rsidR="003F7E6B">
        <w:t>s</w:t>
      </w:r>
      <w:r w:rsidR="0032548E">
        <w:t xml:space="preserve"> as well as spot markets</w:t>
      </w:r>
      <w:r w:rsidR="00535BE2" w:rsidRPr="00F03DF7">
        <w:t xml:space="preserve">. </w:t>
      </w:r>
      <w:r w:rsidR="0032548E">
        <w:t>The aim</w:t>
      </w:r>
      <w:r w:rsidR="00586BE0">
        <w:t xml:space="preserve"> of the project Flex+</w:t>
      </w:r>
      <w:r w:rsidR="0032548E">
        <w:t xml:space="preserve"> is to</w:t>
      </w:r>
      <w:r w:rsidR="00586BE0">
        <w:t xml:space="preserve"> </w:t>
      </w:r>
      <w:r w:rsidR="0032548E">
        <w:t xml:space="preserve">evaluate the </w:t>
      </w:r>
      <w:r w:rsidR="00586BE0">
        <w:t xml:space="preserve">potential of these </w:t>
      </w:r>
      <w:r w:rsidR="0032548E">
        <w:t xml:space="preserve">component </w:t>
      </w:r>
      <w:r w:rsidR="00586BE0">
        <w:t>pools</w:t>
      </w:r>
      <w:r w:rsidR="0032548E">
        <w:t xml:space="preserve"> </w:t>
      </w:r>
      <w:r w:rsidR="00DA230A">
        <w:t>to maximize</w:t>
      </w:r>
      <w:r w:rsidR="008B7878">
        <w:t xml:space="preserve"> </w:t>
      </w:r>
      <w:r w:rsidR="00C42D83">
        <w:t>revenues and</w:t>
      </w:r>
      <w:r w:rsidR="00002FA3">
        <w:t xml:space="preserve"> </w:t>
      </w:r>
      <w:r w:rsidR="00DA230A">
        <w:t>to reduce</w:t>
      </w:r>
      <w:r w:rsidR="00B474D1">
        <w:t xml:space="preserve"> </w:t>
      </w:r>
      <w:r w:rsidR="00C42D83">
        <w:t xml:space="preserve">costs </w:t>
      </w:r>
      <w:r w:rsidR="00B474D1">
        <w:t xml:space="preserve">at the day-ahead, </w:t>
      </w:r>
      <w:proofErr w:type="spellStart"/>
      <w:r w:rsidR="00B474D1">
        <w:t>frr</w:t>
      </w:r>
      <w:proofErr w:type="spellEnd"/>
      <w:r w:rsidR="00B474D1">
        <w:t xml:space="preserve"> and intraday markets.</w:t>
      </w:r>
      <w:r w:rsidR="00586BE0">
        <w:t xml:space="preserve"> The comprehensive usage of heat pump flexibility</w:t>
      </w:r>
      <w:r w:rsidR="00DA230A">
        <w:t>,</w:t>
      </w:r>
      <w:r w:rsidR="00684A79">
        <w:t xml:space="preserve"> combined with the storage</w:t>
      </w:r>
      <w:r w:rsidR="008B7878">
        <w:t xml:space="preserve"> capacity</w:t>
      </w:r>
      <w:r w:rsidR="00684A79">
        <w:t xml:space="preserve"> of building</w:t>
      </w:r>
      <w:r w:rsidR="008B7878">
        <w:t xml:space="preserve"> masses</w:t>
      </w:r>
      <w:r w:rsidR="00DA230A">
        <w:t>,</w:t>
      </w:r>
      <w:r w:rsidR="00684A79">
        <w:t xml:space="preserve"> a</w:t>
      </w:r>
      <w:r w:rsidR="008B7878">
        <w:t>s well as</w:t>
      </w:r>
      <w:r w:rsidR="00684A79">
        <w:t xml:space="preserve"> domestic hot water storages</w:t>
      </w:r>
      <w:r w:rsidR="00DA230A">
        <w:t>,</w:t>
      </w:r>
      <w:r w:rsidR="00684A79">
        <w:t xml:space="preserve"> </w:t>
      </w:r>
      <w:r w:rsidR="00586BE0">
        <w:t xml:space="preserve">can contribute to </w:t>
      </w:r>
      <w:proofErr w:type="spellStart"/>
      <w:r w:rsidR="00586BE0">
        <w:t>decabonisation</w:t>
      </w:r>
      <w:proofErr w:type="spellEnd"/>
      <w:r w:rsidR="00684A79">
        <w:t xml:space="preserve"> and a stable grid. The project Flex+ is </w:t>
      </w:r>
      <w:r w:rsidR="008B7878">
        <w:t>funded</w:t>
      </w:r>
      <w:r w:rsidR="00684A79">
        <w:t xml:space="preserve"> by </w:t>
      </w:r>
      <w:r w:rsidR="003F7E6B">
        <w:t>“</w:t>
      </w:r>
      <w:r w:rsidR="00684A79">
        <w:t xml:space="preserve">Klima-und </w:t>
      </w:r>
      <w:proofErr w:type="spellStart"/>
      <w:r w:rsidR="00684A79">
        <w:t>Energiefonds</w:t>
      </w:r>
      <w:proofErr w:type="spellEnd"/>
      <w:r w:rsidR="003F7E6B">
        <w:t>”</w:t>
      </w:r>
      <w:r w:rsidR="00684A79">
        <w:t xml:space="preserve"> in the scope of the</w:t>
      </w:r>
      <w:r w:rsidR="001C1C91">
        <w:t xml:space="preserve"> program</w:t>
      </w:r>
      <w:r w:rsidR="00684A79">
        <w:t xml:space="preserve"> “</w:t>
      </w:r>
      <w:proofErr w:type="spellStart"/>
      <w:r w:rsidR="00684A79">
        <w:t>Energieforschung</w:t>
      </w:r>
      <w:proofErr w:type="spellEnd"/>
      <w:r w:rsidR="00684A79">
        <w:t>”.</w:t>
      </w:r>
    </w:p>
    <w:p w14:paraId="795C09C1" w14:textId="77777777" w:rsidR="00DC69F1" w:rsidRPr="00F03DF7" w:rsidRDefault="00DC69F1">
      <w:pPr>
        <w:pStyle w:val="berschrift2"/>
        <w:rPr>
          <w:i w:val="0"/>
          <w:sz w:val="24"/>
          <w:szCs w:val="24"/>
        </w:rPr>
      </w:pPr>
      <w:r w:rsidRPr="00F03DF7">
        <w:rPr>
          <w:i w:val="0"/>
          <w:sz w:val="24"/>
          <w:szCs w:val="24"/>
        </w:rPr>
        <w:t>Methods</w:t>
      </w:r>
    </w:p>
    <w:p w14:paraId="5AEF283F" w14:textId="77777777" w:rsidR="00BB3035" w:rsidRDefault="00BB3035" w:rsidP="00DC69F1">
      <w:pPr>
        <w:pStyle w:val="Textkrper2"/>
        <w:spacing w:after="200"/>
      </w:pPr>
      <w:r w:rsidRPr="00F03DF7">
        <w:t>The trad</w:t>
      </w:r>
      <w:r w:rsidR="00B474D1">
        <w:t>ing</w:t>
      </w:r>
      <w:r w:rsidRPr="00F03DF7">
        <w:t xml:space="preserve"> of energy products at the </w:t>
      </w:r>
      <w:r w:rsidR="00B474D1">
        <w:t>d</w:t>
      </w:r>
      <w:r w:rsidRPr="00F03DF7">
        <w:t>ay-</w:t>
      </w:r>
      <w:r w:rsidR="00B474D1">
        <w:t>a</w:t>
      </w:r>
      <w:r w:rsidRPr="00F03DF7">
        <w:t>head</w:t>
      </w:r>
      <w:r w:rsidR="00B474D1">
        <w:t xml:space="preserve"> </w:t>
      </w:r>
      <w:r w:rsidRPr="00F03DF7">
        <w:t xml:space="preserve">and </w:t>
      </w:r>
      <w:proofErr w:type="spellStart"/>
      <w:r w:rsidR="00B474D1">
        <w:t>frr</w:t>
      </w:r>
      <w:proofErr w:type="spellEnd"/>
      <w:r w:rsidR="00AA6C9C">
        <w:t xml:space="preserve"> </w:t>
      </w:r>
      <w:r w:rsidR="00B474D1">
        <w:t>m</w:t>
      </w:r>
      <w:r w:rsidRPr="00F03DF7">
        <w:t>arket</w:t>
      </w:r>
      <w:r w:rsidR="00B474D1">
        <w:t>s</w:t>
      </w:r>
      <w:r w:rsidRPr="00F03DF7">
        <w:t xml:space="preserve"> takes place one day before</w:t>
      </w:r>
      <w:r w:rsidR="00002FA3">
        <w:t xml:space="preserve"> the</w:t>
      </w:r>
      <w:r w:rsidRPr="00F03DF7">
        <w:t xml:space="preserve"> delivery</w:t>
      </w:r>
      <w:r w:rsidR="00B474D1">
        <w:t xml:space="preserve"> of the products</w:t>
      </w:r>
      <w:r w:rsidRPr="00F03DF7">
        <w:t xml:space="preserve">. To determine the </w:t>
      </w:r>
      <w:r w:rsidR="00B474D1">
        <w:t>most beneficial</w:t>
      </w:r>
      <w:r w:rsidRPr="00F03DF7">
        <w:t xml:space="preserve"> schedule </w:t>
      </w:r>
      <w:r w:rsidR="00B474D1">
        <w:t>for</w:t>
      </w:r>
      <w:r w:rsidRPr="00F03DF7">
        <w:t xml:space="preserve"> every component, mathematical models, optimization tools and suitable simulation environments are used. </w:t>
      </w:r>
      <w:r w:rsidR="00AA6C9C">
        <w:t>P</w:t>
      </w:r>
      <w:r w:rsidRPr="00F03DF7">
        <w:t xml:space="preserve">hysical characteristics of the </w:t>
      </w:r>
      <w:r w:rsidR="00B474D1">
        <w:t xml:space="preserve">different </w:t>
      </w:r>
      <w:r w:rsidRPr="00F03DF7">
        <w:t>components and the buildings</w:t>
      </w:r>
      <w:r w:rsidR="00AA6C9C">
        <w:t xml:space="preserve"> are considered</w:t>
      </w:r>
      <w:r w:rsidRPr="00F03DF7">
        <w:t>,</w:t>
      </w:r>
      <w:r w:rsidR="00B474D1">
        <w:t xml:space="preserve"> as well as</w:t>
      </w:r>
      <w:r w:rsidRPr="00F03DF7">
        <w:t xml:space="preserve"> the market</w:t>
      </w:r>
      <w:r w:rsidR="00AA6C9C">
        <w:t xml:space="preserve"> </w:t>
      </w:r>
      <w:r w:rsidRPr="00F03DF7">
        <w:t xml:space="preserve">design of day-ahead and </w:t>
      </w:r>
      <w:proofErr w:type="spellStart"/>
      <w:r w:rsidRPr="00F03DF7">
        <w:t>frr</w:t>
      </w:r>
      <w:proofErr w:type="spellEnd"/>
      <w:r w:rsidR="00AA6C9C">
        <w:t xml:space="preserve"> </w:t>
      </w:r>
      <w:r w:rsidRPr="00F03DF7">
        <w:t xml:space="preserve">markets </w:t>
      </w:r>
      <w:r w:rsidR="00CA7732">
        <w:t>and</w:t>
      </w:r>
      <w:r w:rsidRPr="00F03DF7">
        <w:t xml:space="preserve"> forecasts </w:t>
      </w:r>
      <w:r w:rsidR="00CA7732">
        <w:t>of</w:t>
      </w:r>
      <w:r w:rsidRPr="00F03DF7">
        <w:t xml:space="preserve"> </w:t>
      </w:r>
      <w:r w:rsidR="00CA7732">
        <w:t>prices</w:t>
      </w:r>
      <w:r w:rsidRPr="00F03DF7">
        <w:t xml:space="preserve">, weather and load. In </w:t>
      </w:r>
      <w:r w:rsidR="001C1C91">
        <w:t>Figure</w:t>
      </w:r>
      <w:r w:rsidRPr="00F03DF7">
        <w:t xml:space="preserve"> </w:t>
      </w:r>
      <w:proofErr w:type="gramStart"/>
      <w:r w:rsidR="00CA7732">
        <w:t>1</w:t>
      </w:r>
      <w:r w:rsidRPr="00F03DF7">
        <w:t xml:space="preserve">  the</w:t>
      </w:r>
      <w:proofErr w:type="gramEnd"/>
      <w:r w:rsidRPr="00F03DF7">
        <w:t xml:space="preserve"> co</w:t>
      </w:r>
      <w:r w:rsidR="00CA7732">
        <w:t>rrelation</w:t>
      </w:r>
      <w:r w:rsidRPr="00F03DF7">
        <w:t xml:space="preserve"> of all these components is </w:t>
      </w:r>
      <w:r w:rsidR="00CA7732">
        <w:t>displayed</w:t>
      </w:r>
      <w:r w:rsidRPr="00F03DF7">
        <w:t>.</w:t>
      </w:r>
    </w:p>
    <w:p w14:paraId="23E7F1E6" w14:textId="77777777" w:rsidR="001C1C91" w:rsidRDefault="001C1C91" w:rsidP="001C1C91">
      <w:pPr>
        <w:pStyle w:val="Textkrper2"/>
        <w:keepNext/>
        <w:spacing w:after="200"/>
        <w:jc w:val="center"/>
      </w:pPr>
      <w:r>
        <w:rPr>
          <w:noProof/>
          <w:lang w:val="de-AT" w:eastAsia="de-AT"/>
        </w:rPr>
        <w:drawing>
          <wp:inline distT="0" distB="0" distL="0" distR="0" wp14:anchorId="15870F77" wp14:editId="7969066C">
            <wp:extent cx="4648200" cy="2438143"/>
            <wp:effectExtent l="0" t="0" r="0" b="63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267" cy="24497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37C572" w14:textId="16E713A1" w:rsidR="006E0BCB" w:rsidRPr="00F03DF7" w:rsidRDefault="001C1C91" w:rsidP="001C1C91">
      <w:pPr>
        <w:pStyle w:val="Beschriftung"/>
        <w:ind w:left="2880" w:firstLine="720"/>
        <w:jc w:val="both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5C63EF">
        <w:rPr>
          <w:noProof/>
        </w:rPr>
        <w:t>1</w:t>
      </w:r>
      <w:r>
        <w:fldChar w:fldCharType="end"/>
      </w:r>
      <w:r>
        <w:t>Interaction of the different components</w:t>
      </w:r>
    </w:p>
    <w:p w14:paraId="3A9E656E" w14:textId="22D8E6C0" w:rsidR="0098195B" w:rsidRPr="00F03DF7" w:rsidRDefault="00BB3035" w:rsidP="0098195B">
      <w:pPr>
        <w:pStyle w:val="Textkrper2"/>
        <w:spacing w:after="200"/>
      </w:pPr>
      <w:r w:rsidRPr="00F03DF7">
        <w:t>The optimization problem is solved</w:t>
      </w:r>
      <w:r w:rsidR="00CA7732" w:rsidRPr="00CA7732">
        <w:t xml:space="preserve"> </w:t>
      </w:r>
      <w:r w:rsidR="00CA7732" w:rsidRPr="00F03DF7">
        <w:t>by minimizing the total costs</w:t>
      </w:r>
      <w:r w:rsidRPr="00F03DF7">
        <w:t>, using a mixed-integer-linear-programming algorithm</w:t>
      </w:r>
      <w:r w:rsidR="00BA30B8" w:rsidRPr="00F03DF7">
        <w:t xml:space="preserve">. The savings will be </w:t>
      </w:r>
      <w:r w:rsidR="00CA7732">
        <w:t>transferred</w:t>
      </w:r>
      <w:r w:rsidR="00BA30B8" w:rsidRPr="00F03DF7">
        <w:t xml:space="preserve"> to the </w:t>
      </w:r>
      <w:r w:rsidR="00CA7732">
        <w:t xml:space="preserve">retail </w:t>
      </w:r>
      <w:r w:rsidR="00BA30B8" w:rsidRPr="00F03DF7">
        <w:t>customer</w:t>
      </w:r>
      <w:r w:rsidR="00CA7732">
        <w:t>s</w:t>
      </w:r>
      <w:r w:rsidR="00BA30B8" w:rsidRPr="00F03DF7">
        <w:t xml:space="preserve"> by </w:t>
      </w:r>
      <w:r w:rsidR="00DD2286">
        <w:t>discounted</w:t>
      </w:r>
      <w:r w:rsidR="00DD2286" w:rsidRPr="00F03DF7">
        <w:t xml:space="preserve"> </w:t>
      </w:r>
      <w:r w:rsidR="00BA30B8" w:rsidRPr="00F03DF7">
        <w:t>tariffs. The total costs are</w:t>
      </w:r>
      <w:r w:rsidRPr="00F03DF7">
        <w:t xml:space="preserve"> </w:t>
      </w:r>
      <w:r w:rsidR="00CA7732">
        <w:t xml:space="preserve">consisting of </w:t>
      </w:r>
      <w:r w:rsidR="00BA30B8" w:rsidRPr="00F03DF7">
        <w:t xml:space="preserve">energy costs, grid costs and revenues </w:t>
      </w:r>
      <w:r w:rsidR="001D59A1">
        <w:t>of</w:t>
      </w:r>
      <w:r w:rsidR="00BA30B8" w:rsidRPr="00F03DF7">
        <w:t xml:space="preserve"> the </w:t>
      </w:r>
      <w:proofErr w:type="spellStart"/>
      <w:r w:rsidR="00BA30B8" w:rsidRPr="00F03DF7">
        <w:t>frr</w:t>
      </w:r>
      <w:proofErr w:type="spellEnd"/>
      <w:r w:rsidR="00BA30B8" w:rsidRPr="00F03DF7">
        <w:t>-market</w:t>
      </w:r>
      <w:r w:rsidR="00002FA3">
        <w:t>s</w:t>
      </w:r>
      <w:r w:rsidR="00BA30B8" w:rsidRPr="00F03DF7">
        <w:t>. If forecasts are d</w:t>
      </w:r>
      <w:r w:rsidR="00CA7732">
        <w:t>eviating</w:t>
      </w:r>
      <w:r w:rsidR="00BA30B8" w:rsidRPr="00F03DF7">
        <w:t xml:space="preserve"> from the real behaviour, energy can be rebought </w:t>
      </w:r>
      <w:r w:rsidR="00CA7732">
        <w:t xml:space="preserve">hourly </w:t>
      </w:r>
      <w:r w:rsidR="00BA30B8" w:rsidRPr="00F03DF7">
        <w:t>at the intraday</w:t>
      </w:r>
      <w:r w:rsidR="00CA7732">
        <w:t xml:space="preserve"> </w:t>
      </w:r>
      <w:r w:rsidR="00BA30B8" w:rsidRPr="00F03DF7">
        <w:t xml:space="preserve">market. Costs, which are </w:t>
      </w:r>
      <w:r w:rsidR="00CA7732">
        <w:t>arising</w:t>
      </w:r>
      <w:r w:rsidR="00BA30B8" w:rsidRPr="00F03DF7">
        <w:t xml:space="preserve"> from this</w:t>
      </w:r>
      <w:r w:rsidR="007B77F1">
        <w:t xml:space="preserve"> circumstance</w:t>
      </w:r>
      <w:r w:rsidR="00BA30B8" w:rsidRPr="00F03DF7">
        <w:t xml:space="preserve">, are also contributing to the final costs, but </w:t>
      </w:r>
      <w:r w:rsidR="007B77F1">
        <w:t xml:space="preserve">are </w:t>
      </w:r>
      <w:r w:rsidR="00BA30B8" w:rsidRPr="00F03DF7">
        <w:t xml:space="preserve">not </w:t>
      </w:r>
      <w:r w:rsidR="007B77F1">
        <w:t>part of</w:t>
      </w:r>
      <w:r w:rsidR="00BA30B8" w:rsidRPr="00F03DF7">
        <w:t xml:space="preserve"> the optimization</w:t>
      </w:r>
      <w:r w:rsidR="007B77F1">
        <w:t xml:space="preserve"> problem</w:t>
      </w:r>
      <w:r w:rsidR="00BA30B8" w:rsidRPr="00F03DF7">
        <w:t>. The</w:t>
      </w:r>
      <w:r w:rsidR="00343DE3">
        <w:t xml:space="preserve"> heat pump pool </w:t>
      </w:r>
      <w:r w:rsidR="00CA7732">
        <w:t>is able to</w:t>
      </w:r>
      <w:r w:rsidR="00BA30B8" w:rsidRPr="00F03DF7">
        <w:t xml:space="preserve"> offer positive as </w:t>
      </w:r>
      <w:r w:rsidR="00343DE3">
        <w:t xml:space="preserve">well as </w:t>
      </w:r>
      <w:r w:rsidR="00BA30B8" w:rsidRPr="00F03DF7">
        <w:t xml:space="preserve">negative </w:t>
      </w:r>
      <w:proofErr w:type="spellStart"/>
      <w:r w:rsidR="00BA30B8" w:rsidRPr="00F03DF7">
        <w:t>frr</w:t>
      </w:r>
      <w:proofErr w:type="spellEnd"/>
      <w:r w:rsidR="001D59A1">
        <w:t xml:space="preserve"> </w:t>
      </w:r>
      <w:r w:rsidR="00BA30B8" w:rsidRPr="00F03DF7">
        <w:t xml:space="preserve">energy as 4h-products at the market. Positive </w:t>
      </w:r>
      <w:proofErr w:type="spellStart"/>
      <w:r w:rsidR="00BA30B8" w:rsidRPr="00F03DF7">
        <w:t>frr</w:t>
      </w:r>
      <w:proofErr w:type="spellEnd"/>
      <w:r w:rsidR="00BA30B8" w:rsidRPr="00F03DF7">
        <w:t xml:space="preserve"> is provided by cutting the heat pump</w:t>
      </w:r>
      <w:r w:rsidR="00CA7732">
        <w:t xml:space="preserve"> load</w:t>
      </w:r>
      <w:r w:rsidR="00BA30B8" w:rsidRPr="00F03DF7">
        <w:t xml:space="preserve">, negative </w:t>
      </w:r>
      <w:proofErr w:type="spellStart"/>
      <w:r w:rsidR="00BA30B8" w:rsidRPr="00F03DF7">
        <w:t>frr</w:t>
      </w:r>
      <w:proofErr w:type="spellEnd"/>
      <w:r w:rsidR="00BA30B8" w:rsidRPr="00F03DF7">
        <w:t xml:space="preserve"> is provided by </w:t>
      </w:r>
      <w:r w:rsidR="00CA7732">
        <w:t>increasing</w:t>
      </w:r>
      <w:r w:rsidR="00BA30B8" w:rsidRPr="00F03DF7">
        <w:t xml:space="preserve"> the power. To </w:t>
      </w:r>
      <w:r w:rsidR="0098195B" w:rsidRPr="00F03DF7">
        <w:t>picture the trading</w:t>
      </w:r>
      <w:r w:rsidR="001D59A1">
        <w:t xml:space="preserve"> </w:t>
      </w:r>
      <w:r w:rsidR="0098195B" w:rsidRPr="00F03DF7">
        <w:t xml:space="preserve">strategies </w:t>
      </w:r>
      <w:r w:rsidR="00CA7732">
        <w:t>realistically</w:t>
      </w:r>
      <w:r w:rsidR="0098195B" w:rsidRPr="00F03DF7">
        <w:t>, the</w:t>
      </w:r>
      <w:r w:rsidR="00CA7732">
        <w:t xml:space="preserve"> optimizer can choose</w:t>
      </w:r>
      <w:r w:rsidR="00343DE3">
        <w:t xml:space="preserve"> between</w:t>
      </w:r>
      <w:r w:rsidR="0098195B" w:rsidRPr="00F03DF7">
        <w:t xml:space="preserve"> a low-price-strategy at the beginning and a high-price-strategy at the end of the merit-order-list.</w:t>
      </w:r>
    </w:p>
    <w:p w14:paraId="69A5FD95" w14:textId="70DE906E" w:rsidR="000E68C4" w:rsidRPr="00F03DF7" w:rsidRDefault="0098195B" w:rsidP="0098195B">
      <w:pPr>
        <w:pStyle w:val="Textkrper2"/>
        <w:spacing w:after="200"/>
      </w:pPr>
      <w:r w:rsidRPr="00F03DF7">
        <w:t xml:space="preserve">The optimization of the heat-pump-pool </w:t>
      </w:r>
      <w:r w:rsidR="00C243CA">
        <w:t>takes place</w:t>
      </w:r>
      <w:r w:rsidR="00CA7732">
        <w:t xml:space="preserve"> in two stages</w:t>
      </w:r>
      <w:r w:rsidRPr="00F03DF7">
        <w:t xml:space="preserve">. First, a calibration of the building model based on building monitoring data is done, </w:t>
      </w:r>
      <w:r w:rsidR="00C243CA">
        <w:t>followed by the creation of a</w:t>
      </w:r>
      <w:r w:rsidRPr="00F03DF7">
        <w:t xml:space="preserve"> schedule for the next</w:t>
      </w:r>
      <w:r w:rsidR="000E68C4" w:rsidRPr="00F03DF7">
        <w:t xml:space="preserve"> day:</w:t>
      </w:r>
    </w:p>
    <w:p w14:paraId="1FFE280E" w14:textId="71A3E0F7" w:rsidR="0098195B" w:rsidRPr="00F03DF7" w:rsidRDefault="000E68C4" w:rsidP="0098195B">
      <w:pPr>
        <w:pStyle w:val="Textkrper2"/>
        <w:spacing w:after="200"/>
      </w:pPr>
      <w:r w:rsidRPr="00F03DF7">
        <w:lastRenderedPageBreak/>
        <w:t xml:space="preserve">The building model is calibrated with </w:t>
      </w:r>
      <w:r w:rsidR="001D59A1">
        <w:t>measured data</w:t>
      </w:r>
      <w:r w:rsidR="00CA7732">
        <w:t xml:space="preserve"> about</w:t>
      </w:r>
      <w:r w:rsidRPr="00F03DF7">
        <w:t xml:space="preserve"> solar </w:t>
      </w:r>
      <w:proofErr w:type="spellStart"/>
      <w:r w:rsidRPr="00F03DF7">
        <w:t>irradiaton</w:t>
      </w:r>
      <w:proofErr w:type="spellEnd"/>
      <w:r w:rsidRPr="00F03DF7">
        <w:t>, outside temperature</w:t>
      </w:r>
      <w:r w:rsidR="00343DE3">
        <w:t xml:space="preserve"> and</w:t>
      </w:r>
      <w:r w:rsidRPr="00F03DF7">
        <w:t xml:space="preserve"> heat supply of the building of the last two days. </w:t>
      </w:r>
      <w:r w:rsidR="0098195B" w:rsidRPr="00F03DF7">
        <w:t xml:space="preserve"> </w:t>
      </w:r>
      <w:r w:rsidRPr="00F03DF7">
        <w:t xml:space="preserve">It’s based on a mathematical </w:t>
      </w:r>
      <w:r w:rsidR="002D7883" w:rsidRPr="00F03DF7">
        <w:t>resistance</w:t>
      </w:r>
      <w:r w:rsidR="00343DE3">
        <w:t>-</w:t>
      </w:r>
      <w:r w:rsidR="002D7883" w:rsidRPr="00F03DF7">
        <w:t>capacity model (RC), which is</w:t>
      </w:r>
      <w:r w:rsidR="00CA7732">
        <w:t xml:space="preserve"> being</w:t>
      </w:r>
      <w:r w:rsidR="002D7883" w:rsidRPr="00F03DF7">
        <w:t xml:space="preserve"> displayed as state-space-model. Considering </w:t>
      </w:r>
      <w:r w:rsidR="00CA7732">
        <w:t xml:space="preserve">the </w:t>
      </w:r>
      <w:r w:rsidR="00343DE3">
        <w:t xml:space="preserve">temperatures of </w:t>
      </w:r>
      <w:r w:rsidR="002D7883" w:rsidRPr="00F03DF7">
        <w:t>room</w:t>
      </w:r>
      <w:r w:rsidR="00CA7732">
        <w:t>s</w:t>
      </w:r>
      <w:r w:rsidR="002D7883" w:rsidRPr="00F03DF7">
        <w:t xml:space="preserve"> and building</w:t>
      </w:r>
      <w:r w:rsidR="00343DE3">
        <w:t>s</w:t>
      </w:r>
      <w:r w:rsidR="002D7883" w:rsidRPr="00F03DF7">
        <w:t>, as well as their thermal capacities, the model is calibrated</w:t>
      </w:r>
      <w:r w:rsidR="00343DE3">
        <w:t xml:space="preserve"> with the aim to fit </w:t>
      </w:r>
      <w:r w:rsidR="000679A3">
        <w:t>the modelled thermal behaviour</w:t>
      </w:r>
      <w:r w:rsidR="00343DE3">
        <w:t xml:space="preserve"> to the</w:t>
      </w:r>
      <w:r w:rsidR="000679A3">
        <w:t xml:space="preserve"> measured dataset of </w:t>
      </w:r>
      <w:r w:rsidR="00343DE3">
        <w:t>room temperature</w:t>
      </w:r>
      <w:r w:rsidR="000679A3">
        <w:t>s</w:t>
      </w:r>
      <w:r w:rsidR="002D7883" w:rsidRPr="00F03DF7">
        <w:t xml:space="preserve">. The resulting state space matrices </w:t>
      </w:r>
      <w:r w:rsidR="00C243CA">
        <w:t>serve</w:t>
      </w:r>
      <w:r w:rsidR="002D7883" w:rsidRPr="00F03DF7">
        <w:t xml:space="preserve"> as an input for the optimization model. Every building can additionally have a domestic hot water </w:t>
      </w:r>
      <w:r w:rsidR="00343DE3">
        <w:t>storage</w:t>
      </w:r>
      <w:r w:rsidR="002D7883" w:rsidRPr="00F03DF7">
        <w:t xml:space="preserve"> and another </w:t>
      </w:r>
      <w:r w:rsidR="00343DE3">
        <w:t>buffer tank</w:t>
      </w:r>
      <w:r w:rsidR="002D7883" w:rsidRPr="00F03DF7">
        <w:t xml:space="preserve"> for heating. The heat pump model is based on</w:t>
      </w:r>
      <w:r w:rsidR="000679A3">
        <w:t xml:space="preserve"> </w:t>
      </w:r>
      <w:r w:rsidR="002D7883" w:rsidRPr="00F03DF7">
        <w:t>measured</w:t>
      </w:r>
      <w:r w:rsidR="000679A3">
        <w:t xml:space="preserve"> electrical and thermal power </w:t>
      </w:r>
      <w:r w:rsidR="002D7883" w:rsidRPr="00F03DF7">
        <w:t>values</w:t>
      </w:r>
      <w:r w:rsidR="001D59A1">
        <w:t>,</w:t>
      </w:r>
      <w:r w:rsidR="002D7883" w:rsidRPr="00F03DF7">
        <w:t xml:space="preserve"> </w:t>
      </w:r>
      <w:r w:rsidR="000679A3">
        <w:t>depen</w:t>
      </w:r>
      <w:r w:rsidR="001D59A1">
        <w:t>dent of the pumps number of</w:t>
      </w:r>
      <w:r w:rsidR="000679A3">
        <w:t xml:space="preserve"> </w:t>
      </w:r>
      <w:r w:rsidR="002D7883" w:rsidRPr="00F03DF7">
        <w:t>rounds per second, heat source</w:t>
      </w:r>
      <w:r w:rsidR="001D59A1">
        <w:t xml:space="preserve"> temperatures</w:t>
      </w:r>
      <w:r w:rsidR="002D7883" w:rsidRPr="00F03DF7">
        <w:t xml:space="preserve"> and outside temperatures. The optimization of pools with a high </w:t>
      </w:r>
      <w:proofErr w:type="gramStart"/>
      <w:r w:rsidR="002D7883" w:rsidRPr="00F03DF7">
        <w:t>amount</w:t>
      </w:r>
      <w:proofErr w:type="gramEnd"/>
      <w:r w:rsidR="002D7883" w:rsidRPr="00F03DF7">
        <w:t xml:space="preserve"> of </w:t>
      </w:r>
      <w:r w:rsidR="00343DE3">
        <w:t xml:space="preserve">thermal </w:t>
      </w:r>
      <w:r w:rsidR="002D7883" w:rsidRPr="00F03DF7">
        <w:t xml:space="preserve">components is </w:t>
      </w:r>
      <w:r w:rsidR="00C243CA">
        <w:t>non</w:t>
      </w:r>
      <w:r w:rsidR="00343DE3">
        <w:t xml:space="preserve">trivial, </w:t>
      </w:r>
      <w:r w:rsidR="00C243CA">
        <w:t>as a result</w:t>
      </w:r>
      <w:r w:rsidR="00C243CA" w:rsidRPr="00F03DF7">
        <w:t xml:space="preserve"> </w:t>
      </w:r>
      <w:r w:rsidR="002D7883" w:rsidRPr="00F03DF7">
        <w:t xml:space="preserve">of </w:t>
      </w:r>
      <w:r w:rsidR="00343DE3">
        <w:t>the</w:t>
      </w:r>
      <w:r w:rsidR="000679A3">
        <w:t xml:space="preserve"> </w:t>
      </w:r>
      <w:proofErr w:type="spellStart"/>
      <w:r w:rsidR="000679A3">
        <w:t>occuring</w:t>
      </w:r>
      <w:proofErr w:type="spellEnd"/>
      <w:r w:rsidR="002D7883" w:rsidRPr="00F03DF7">
        <w:t xml:space="preserve"> nonlinearities. </w:t>
      </w:r>
      <w:r w:rsidR="00343DE3">
        <w:t>Solving the problem by</w:t>
      </w:r>
      <w:r w:rsidR="002D7883" w:rsidRPr="00F03DF7">
        <w:t xml:space="preserve"> partial linearization and binary variables</w:t>
      </w:r>
      <w:r w:rsidR="00343DE3">
        <w:t xml:space="preserve"> </w:t>
      </w:r>
      <w:r w:rsidR="000679A3">
        <w:t>can still lead to challenging</w:t>
      </w:r>
      <w:r w:rsidR="00343DE3">
        <w:t xml:space="preserve"> calculation time</w:t>
      </w:r>
      <w:r w:rsidR="000679A3">
        <w:t>s</w:t>
      </w:r>
      <w:r w:rsidR="002D7883" w:rsidRPr="00F03DF7">
        <w:t>. Therefor</w:t>
      </w:r>
      <w:r w:rsidR="00C243CA">
        <w:t>e</w:t>
      </w:r>
      <w:r w:rsidR="001D59A1">
        <w:t xml:space="preserve"> </w:t>
      </w:r>
      <w:r w:rsidR="001D59A1" w:rsidRPr="00F03DF7">
        <w:t>a linear co</w:t>
      </w:r>
      <w:r w:rsidR="001D59A1">
        <w:t>efficient of performance</w:t>
      </w:r>
      <w:r w:rsidR="001D59A1" w:rsidRPr="00F03DF7">
        <w:t xml:space="preserve"> is proposed</w:t>
      </w:r>
      <w:r w:rsidR="002D7883" w:rsidRPr="00F03DF7">
        <w:t xml:space="preserve"> </w:t>
      </w:r>
      <w:r w:rsidR="000679A3">
        <w:t xml:space="preserve">for </w:t>
      </w:r>
      <w:r w:rsidR="006748C7">
        <w:t xml:space="preserve">the </w:t>
      </w:r>
      <w:r w:rsidR="000679A3">
        <w:t>pool optimization</w:t>
      </w:r>
      <w:r w:rsidR="009D7012">
        <w:t>, which is dependent on the different heat source and outside temperatures.</w:t>
      </w:r>
      <w:r w:rsidR="001D59A1">
        <w:t xml:space="preserve"> </w:t>
      </w:r>
      <w:r w:rsidR="009D7012">
        <w:t>Under the constraints</w:t>
      </w:r>
      <w:r w:rsidR="000679A3">
        <w:t>,</w:t>
      </w:r>
      <w:r w:rsidR="002D7883" w:rsidRPr="00F03DF7">
        <w:t xml:space="preserve"> that certain com</w:t>
      </w:r>
      <w:r w:rsidR="00343DE3">
        <w:t>f</w:t>
      </w:r>
      <w:r w:rsidR="002D7883" w:rsidRPr="00F03DF7">
        <w:t xml:space="preserve">ort criteria </w:t>
      </w:r>
      <w:r w:rsidR="000679A3">
        <w:t>mustn’t be</w:t>
      </w:r>
      <w:r w:rsidR="002D7883" w:rsidRPr="00F03DF7">
        <w:t xml:space="preserve"> violated</w:t>
      </w:r>
      <w:r w:rsidR="009D7012">
        <w:t xml:space="preserve">, the optimizer finds </w:t>
      </w:r>
      <w:r w:rsidR="002D7883" w:rsidRPr="00F03DF7">
        <w:t xml:space="preserve">a </w:t>
      </w:r>
      <w:r w:rsidR="000679A3">
        <w:t xml:space="preserve">combined </w:t>
      </w:r>
      <w:r w:rsidR="002D7883" w:rsidRPr="00F03DF7">
        <w:t xml:space="preserve">schedule of day-ahead and </w:t>
      </w:r>
      <w:proofErr w:type="spellStart"/>
      <w:r w:rsidR="002D7883" w:rsidRPr="00F03DF7">
        <w:t>frr</w:t>
      </w:r>
      <w:proofErr w:type="spellEnd"/>
      <w:r w:rsidR="002D7883" w:rsidRPr="00F03DF7">
        <w:t xml:space="preserve"> amounts</w:t>
      </w:r>
      <w:r w:rsidR="009D7012">
        <w:t xml:space="preserve"> under the goal of minimizing the costs</w:t>
      </w:r>
      <w:r w:rsidR="002D7883" w:rsidRPr="00F03DF7">
        <w:t xml:space="preserve">. For </w:t>
      </w:r>
      <w:r w:rsidR="000679A3">
        <w:t>i</w:t>
      </w:r>
      <w:r w:rsidR="002D7883" w:rsidRPr="00F03DF7">
        <w:t>ntraday-rebuy</w:t>
      </w:r>
      <w:r w:rsidR="000679A3">
        <w:t>ing</w:t>
      </w:r>
      <w:r w:rsidR="002D7883" w:rsidRPr="00F03DF7">
        <w:t xml:space="preserve"> there</w:t>
      </w:r>
      <w:r w:rsidR="000679A3">
        <w:t xml:space="preserve"> has to be</w:t>
      </w:r>
      <w:r w:rsidR="002D7883" w:rsidRPr="00F03DF7">
        <w:t xml:space="preserve"> </w:t>
      </w:r>
      <w:r w:rsidR="00343DE3">
        <w:t xml:space="preserve">reserved </w:t>
      </w:r>
      <w:r w:rsidR="002D7883" w:rsidRPr="00F03DF7">
        <w:t xml:space="preserve">a </w:t>
      </w:r>
      <w:r w:rsidR="000679A3">
        <w:t>certain</w:t>
      </w:r>
      <w:r w:rsidR="00343DE3">
        <w:t xml:space="preserve"> </w:t>
      </w:r>
      <w:r w:rsidR="002D7883" w:rsidRPr="00F03DF7">
        <w:t xml:space="preserve">power amount, so that all </w:t>
      </w:r>
      <w:proofErr w:type="spellStart"/>
      <w:r w:rsidR="002D7883" w:rsidRPr="00F03DF7">
        <w:t>frr</w:t>
      </w:r>
      <w:proofErr w:type="spellEnd"/>
      <w:r w:rsidR="002D7883" w:rsidRPr="00F03DF7">
        <w:t xml:space="preserve"> can</w:t>
      </w:r>
      <w:r w:rsidR="00343DE3">
        <w:t xml:space="preserve"> actually</w:t>
      </w:r>
      <w:r w:rsidR="002D7883" w:rsidRPr="00F03DF7">
        <w:t xml:space="preserve"> be </w:t>
      </w:r>
      <w:r w:rsidR="00343DE3">
        <w:t>provided</w:t>
      </w:r>
      <w:r w:rsidR="000679A3">
        <w:t xml:space="preserve"> if needed</w:t>
      </w:r>
      <w:r w:rsidR="002D7883" w:rsidRPr="00F03DF7">
        <w:t>.</w:t>
      </w:r>
      <w:r w:rsidR="00F3483C" w:rsidRPr="00F03DF7">
        <w:t xml:space="preserve"> </w:t>
      </w:r>
      <w:r w:rsidR="002D7883" w:rsidRPr="00F03DF7">
        <w:t xml:space="preserve">   </w:t>
      </w:r>
    </w:p>
    <w:p w14:paraId="74535C47" w14:textId="77777777" w:rsidR="00DC69F1" w:rsidRPr="00F03DF7" w:rsidRDefault="00DC69F1" w:rsidP="00DC69F1">
      <w:pPr>
        <w:pStyle w:val="berschrift2"/>
        <w:rPr>
          <w:i w:val="0"/>
          <w:sz w:val="24"/>
          <w:szCs w:val="24"/>
        </w:rPr>
      </w:pPr>
      <w:bookmarkStart w:id="0" w:name="_GoBack"/>
      <w:r w:rsidRPr="00F03DF7">
        <w:rPr>
          <w:i w:val="0"/>
          <w:sz w:val="24"/>
          <w:szCs w:val="24"/>
        </w:rPr>
        <w:t>Results</w:t>
      </w:r>
    </w:p>
    <w:bookmarkEnd w:id="0"/>
    <w:p w14:paraId="3D07FCAA" w14:textId="2D2BF426" w:rsidR="00DC69F1" w:rsidRDefault="00FF53B2" w:rsidP="00DC69F1">
      <w:pPr>
        <w:pStyle w:val="Textkrper2"/>
        <w:spacing w:after="200"/>
      </w:pPr>
      <w:r w:rsidRPr="00F03DF7">
        <w:t>Goal of the optimization problem is to decrease the costs</w:t>
      </w:r>
      <w:r w:rsidR="006748C7" w:rsidRPr="00F03DF7">
        <w:t>, compared to a conventional reference</w:t>
      </w:r>
      <w:r w:rsidR="00002FA3">
        <w:t xml:space="preserve"> </w:t>
      </w:r>
      <w:r w:rsidR="006748C7" w:rsidRPr="00F03DF7">
        <w:t>scenario</w:t>
      </w:r>
      <w:r w:rsidR="006748C7">
        <w:t>,</w:t>
      </w:r>
      <w:r w:rsidRPr="00F03DF7">
        <w:t xml:space="preserve"> by participating </w:t>
      </w:r>
      <w:r w:rsidR="00586BE0">
        <w:t xml:space="preserve">in </w:t>
      </w:r>
      <w:r w:rsidRPr="00F03DF7">
        <w:t xml:space="preserve">different markets. </w:t>
      </w:r>
      <w:r w:rsidR="006748C7">
        <w:t xml:space="preserve">The reference scenario is modelled with a flat </w:t>
      </w:r>
      <w:proofErr w:type="spellStart"/>
      <w:r w:rsidR="006748C7">
        <w:t>tarif</w:t>
      </w:r>
      <w:proofErr w:type="spellEnd"/>
      <w:r w:rsidR="006748C7">
        <w:t xml:space="preserve">, </w:t>
      </w:r>
      <w:r w:rsidR="009D7012">
        <w:t>so</w:t>
      </w:r>
      <w:r w:rsidR="006748C7">
        <w:t xml:space="preserve"> that the building is just heat</w:t>
      </w:r>
      <w:r w:rsidR="009D7012">
        <w:t>ed</w:t>
      </w:r>
      <w:r w:rsidR="006748C7">
        <w:t xml:space="preserve"> when the minimum temperature</w:t>
      </w:r>
      <w:r w:rsidR="009D7012">
        <w:t xml:space="preserve"> would be undercut. Th</w:t>
      </w:r>
      <w:r w:rsidR="00983A55">
        <w:t>e</w:t>
      </w:r>
      <w:r w:rsidR="009D7012">
        <w:t xml:space="preserve"> final </w:t>
      </w:r>
      <w:r w:rsidR="00983A55">
        <w:t xml:space="preserve">reference </w:t>
      </w:r>
      <w:r w:rsidR="009D7012">
        <w:t xml:space="preserve">costs are </w:t>
      </w:r>
      <w:r w:rsidR="00C243CA">
        <w:t xml:space="preserve">determined </w:t>
      </w:r>
      <w:r w:rsidR="009D7012">
        <w:t xml:space="preserve">by </w:t>
      </w:r>
      <w:proofErr w:type="spellStart"/>
      <w:r w:rsidR="009D7012">
        <w:t>reevaluation</w:t>
      </w:r>
      <w:proofErr w:type="spellEnd"/>
      <w:r w:rsidR="009D7012">
        <w:t xml:space="preserve"> of this schedule with </w:t>
      </w:r>
      <w:r w:rsidR="006748C7">
        <w:t xml:space="preserve">fluctuating spot market prices. </w:t>
      </w:r>
      <w:r w:rsidR="00983A55">
        <w:t>Figure</w:t>
      </w:r>
      <w:r w:rsidR="009D7012">
        <w:t xml:space="preserve"> 2 shows the </w:t>
      </w:r>
      <w:r w:rsidRPr="00F03DF7">
        <w:t xml:space="preserve">savings </w:t>
      </w:r>
      <w:r w:rsidR="006748C7">
        <w:t xml:space="preserve">for the </w:t>
      </w:r>
      <w:r w:rsidR="009D7012">
        <w:t xml:space="preserve">different scenarios. </w:t>
      </w:r>
      <w:r w:rsidR="00F56ED4">
        <w:t>Participation of the h</w:t>
      </w:r>
      <w:r w:rsidR="006748C7">
        <w:t xml:space="preserve">eat pump pool </w:t>
      </w:r>
      <w:r w:rsidR="00F56ED4">
        <w:t xml:space="preserve">at the secondary reserve market </w:t>
      </w:r>
      <w:r w:rsidR="0027605B">
        <w:t xml:space="preserve">allows </w:t>
      </w:r>
      <w:r w:rsidR="006748C7">
        <w:t xml:space="preserve">up to </w:t>
      </w:r>
      <w:r w:rsidR="00E44E74">
        <w:t>1</w:t>
      </w:r>
      <w:r w:rsidR="00E44E74">
        <w:t>3</w:t>
      </w:r>
      <w:r w:rsidR="006748C7">
        <w:t>%</w:t>
      </w:r>
      <w:r w:rsidR="00983A55">
        <w:t xml:space="preserve"> cost reduction</w:t>
      </w:r>
      <w:r w:rsidR="00F56ED4">
        <w:t>, compared to the reference scenario</w:t>
      </w:r>
      <w:r w:rsidRPr="00F03DF7">
        <w:t xml:space="preserve">. </w:t>
      </w:r>
      <w:r w:rsidR="006748C7">
        <w:t xml:space="preserve">Tertiary reserve only </w:t>
      </w:r>
      <w:r w:rsidR="0027605B">
        <w:t xml:space="preserve">enables </w:t>
      </w:r>
      <w:r w:rsidR="009D7012">
        <w:t>low</w:t>
      </w:r>
      <w:r w:rsidR="006748C7">
        <w:t xml:space="preserve"> revenues, compared to the day-ahead market. </w:t>
      </w:r>
      <w:r w:rsidR="00C42D83" w:rsidRPr="00983A55">
        <w:t>The produced CO</w:t>
      </w:r>
      <w:r w:rsidR="00C42D83" w:rsidRPr="00983A55">
        <w:rPr>
          <w:vertAlign w:val="subscript"/>
        </w:rPr>
        <w:t>2</w:t>
      </w:r>
      <w:r w:rsidR="00C42D83" w:rsidRPr="00983A55">
        <w:t xml:space="preserve"> amount can be reduced by</w:t>
      </w:r>
      <w:r w:rsidR="00983A55" w:rsidRPr="00983A55">
        <w:t xml:space="preserve"> 183</w:t>
      </w:r>
      <w:r w:rsidR="00C42D83" w:rsidRPr="00983A55">
        <w:t xml:space="preserve"> kg</w:t>
      </w:r>
      <w:r w:rsidR="00983A55" w:rsidRPr="00983A55">
        <w:t xml:space="preserve"> per component</w:t>
      </w:r>
      <w:r w:rsidR="00C42D83" w:rsidRPr="00983A55">
        <w:t xml:space="preserve"> per year </w:t>
      </w:r>
      <w:r w:rsidR="00983A55" w:rsidRPr="00983A55">
        <w:t xml:space="preserve">by even slightly lower costs, </w:t>
      </w:r>
      <w:r w:rsidR="00C42D83" w:rsidRPr="00983A55">
        <w:t>compared to the reference scenario.</w:t>
      </w:r>
      <w:r w:rsidR="00C42D83">
        <w:t xml:space="preserve"> The comparison between </w:t>
      </w:r>
      <w:r w:rsidR="00F56ED4">
        <w:t xml:space="preserve">the </w:t>
      </w:r>
      <w:r w:rsidR="00C42D83">
        <w:t xml:space="preserve">optimization of CO2 production and </w:t>
      </w:r>
      <w:r w:rsidR="00F56ED4">
        <w:t xml:space="preserve">the </w:t>
      </w:r>
      <w:r w:rsidR="00C42D83">
        <w:t xml:space="preserve">cost minimization at the day-ahead market is shown in </w:t>
      </w:r>
      <w:r w:rsidR="00983A55">
        <w:t>Figure</w:t>
      </w:r>
      <w:r w:rsidR="00C42D83">
        <w:t xml:space="preserve"> 3. </w:t>
      </w:r>
      <w:r w:rsidRPr="00F03DF7">
        <w:t>The h</w:t>
      </w:r>
      <w:r w:rsidR="006748C7">
        <w:t>e</w:t>
      </w:r>
      <w:r w:rsidRPr="00F03DF7">
        <w:t xml:space="preserve">ight of </w:t>
      </w:r>
      <w:r w:rsidR="006748C7">
        <w:t>revenues</w:t>
      </w:r>
      <w:r w:rsidRPr="00F03DF7">
        <w:t xml:space="preserve"> </w:t>
      </w:r>
      <w:r w:rsidR="00B94889">
        <w:t>correlates strongly with the</w:t>
      </w:r>
      <w:r w:rsidRPr="00F03DF7">
        <w:t xml:space="preserve"> forecast</w:t>
      </w:r>
      <w:r w:rsidR="006748C7">
        <w:t xml:space="preserve"> quality</w:t>
      </w:r>
      <w:r w:rsidRPr="00F03DF7">
        <w:t xml:space="preserve">. </w:t>
      </w:r>
      <w:r w:rsidR="006748C7">
        <w:t xml:space="preserve">If </w:t>
      </w:r>
      <w:r w:rsidRPr="00F03DF7">
        <w:t>the real values</w:t>
      </w:r>
      <w:r w:rsidR="006748C7">
        <w:t xml:space="preserve"> are</w:t>
      </w:r>
      <w:r w:rsidRPr="00F03DF7">
        <w:t xml:space="preserve"> differing </w:t>
      </w:r>
      <w:r w:rsidR="006748C7">
        <w:t>a lot</w:t>
      </w:r>
      <w:r w:rsidRPr="00F03DF7">
        <w:t xml:space="preserve"> </w:t>
      </w:r>
      <w:r w:rsidR="00B94889">
        <w:t>from</w:t>
      </w:r>
      <w:r w:rsidRPr="00F03DF7">
        <w:t xml:space="preserve"> the ones</w:t>
      </w:r>
      <w:r w:rsidR="006748C7">
        <w:t xml:space="preserve"> forecasted</w:t>
      </w:r>
      <w:r w:rsidRPr="00F03DF7">
        <w:t>, more energy has to be rebought at the intraday</w:t>
      </w:r>
      <w:r w:rsidR="006748C7">
        <w:t xml:space="preserve"> </w:t>
      </w:r>
      <w:r w:rsidRPr="00F03DF7">
        <w:t xml:space="preserve">market. </w:t>
      </w:r>
      <w:r w:rsidR="006748C7">
        <w:t xml:space="preserve">In this work, perfect forecasts are used, except for the </w:t>
      </w:r>
      <w:proofErr w:type="spellStart"/>
      <w:r w:rsidR="006748C7">
        <w:t>frr</w:t>
      </w:r>
      <w:proofErr w:type="spellEnd"/>
      <w:r w:rsidR="006748C7">
        <w:t xml:space="preserve"> call probabilities. In</w:t>
      </w:r>
      <w:r w:rsidR="00B94889">
        <w:t xml:space="preserve"> the field operation</w:t>
      </w:r>
      <w:r w:rsidR="006748C7">
        <w:t xml:space="preserve">, possible </w:t>
      </w:r>
      <w:r w:rsidRPr="00F03DF7">
        <w:t>forecast error</w:t>
      </w:r>
      <w:r w:rsidR="006748C7">
        <w:t>s</w:t>
      </w:r>
      <w:r w:rsidRPr="00F03DF7">
        <w:t xml:space="preserve"> </w:t>
      </w:r>
      <w:r w:rsidR="00813314">
        <w:t>of</w:t>
      </w:r>
      <w:r w:rsidRPr="00F03DF7">
        <w:t xml:space="preserve"> user behaviour</w:t>
      </w:r>
      <w:r w:rsidR="0027605B">
        <w:t xml:space="preserve"> </w:t>
      </w:r>
      <w:proofErr w:type="gramStart"/>
      <w:r w:rsidR="0027605B">
        <w:t>have to</w:t>
      </w:r>
      <w:proofErr w:type="gramEnd"/>
      <w:r w:rsidR="0027605B">
        <w:t xml:space="preserve"> be considered</w:t>
      </w:r>
      <w:r w:rsidRPr="00F03DF7">
        <w:t>,</w:t>
      </w:r>
      <w:r w:rsidR="00813314">
        <w:t xml:space="preserve"> as well as</w:t>
      </w:r>
      <w:r w:rsidRPr="00F03DF7">
        <w:t xml:space="preserve"> </w:t>
      </w:r>
      <w:r w:rsidR="0027605B">
        <w:t xml:space="preserve">errors </w:t>
      </w:r>
      <w:r w:rsidR="006748C7">
        <w:t xml:space="preserve">for </w:t>
      </w:r>
      <w:r w:rsidRPr="00F03DF7">
        <w:t>weather</w:t>
      </w:r>
      <w:r w:rsidR="00813314">
        <w:t xml:space="preserve"> and</w:t>
      </w:r>
      <w:r w:rsidRPr="00F03DF7">
        <w:t xml:space="preserve"> production</w:t>
      </w:r>
      <w:r w:rsidR="00F56ED4">
        <w:t xml:space="preserve"> forecasts</w:t>
      </w:r>
      <w:r w:rsidRPr="00F03DF7">
        <w:t xml:space="preserve">. </w:t>
      </w:r>
      <w:proofErr w:type="gramStart"/>
      <w:r w:rsidRPr="00F03DF7">
        <w:t>Moreover</w:t>
      </w:r>
      <w:proofErr w:type="gramEnd"/>
      <w:r w:rsidRPr="00F03DF7">
        <w:t xml:space="preserve"> </w:t>
      </w:r>
      <w:r w:rsidR="00813314">
        <w:t>di</w:t>
      </w:r>
      <w:r w:rsidR="00F56ED4">
        <w:t>fferent</w:t>
      </w:r>
      <w:r w:rsidR="00813314">
        <w:t xml:space="preserve"> </w:t>
      </w:r>
      <w:r w:rsidRPr="00F03DF7">
        <w:t>coefficients</w:t>
      </w:r>
      <w:r w:rsidR="00813314">
        <w:t xml:space="preserve"> of performance</w:t>
      </w:r>
      <w:r w:rsidRPr="00F03DF7">
        <w:t xml:space="preserve"> </w:t>
      </w:r>
      <w:r w:rsidR="00813314">
        <w:t>at</w:t>
      </w:r>
      <w:r w:rsidR="00535BE2" w:rsidRPr="00F03DF7">
        <w:t xml:space="preserve"> </w:t>
      </w:r>
      <w:r w:rsidR="006748C7">
        <w:t>different</w:t>
      </w:r>
      <w:r w:rsidR="00535BE2" w:rsidRPr="00F03DF7">
        <w:t xml:space="preserve"> power levels</w:t>
      </w:r>
      <w:r w:rsidR="0027605B">
        <w:t xml:space="preserve"> can occur</w:t>
      </w:r>
      <w:r w:rsidR="00535BE2" w:rsidRPr="00F03DF7">
        <w:t xml:space="preserve">, which </w:t>
      </w:r>
      <w:r w:rsidR="006748C7">
        <w:t>might</w:t>
      </w:r>
      <w:r w:rsidR="00535BE2" w:rsidRPr="00F03DF7">
        <w:t xml:space="preserve"> increase the </w:t>
      </w:r>
      <w:r w:rsidR="006748C7">
        <w:t xml:space="preserve">total </w:t>
      </w:r>
      <w:r w:rsidR="00535BE2" w:rsidRPr="00F03DF7">
        <w:t>load</w:t>
      </w:r>
      <w:r w:rsidR="006748C7">
        <w:t xml:space="preserve">. </w:t>
      </w:r>
      <w:r w:rsidR="00F56ED4">
        <w:t>H</w:t>
      </w:r>
      <w:r w:rsidR="00535BE2" w:rsidRPr="00F03DF7">
        <w:t xml:space="preserve">igher losses </w:t>
      </w:r>
      <w:r w:rsidR="00813314">
        <w:t xml:space="preserve">at higher </w:t>
      </w:r>
      <w:r w:rsidR="006748C7">
        <w:t xml:space="preserve">storage </w:t>
      </w:r>
      <w:r w:rsidR="00813314">
        <w:t>temperatures</w:t>
      </w:r>
      <w:r w:rsidR="006748C7">
        <w:t xml:space="preserve"> </w:t>
      </w:r>
      <w:r w:rsidR="00F56ED4">
        <w:t xml:space="preserve">could </w:t>
      </w:r>
      <w:r w:rsidR="0027605B">
        <w:t xml:space="preserve">lead to </w:t>
      </w:r>
      <w:r w:rsidR="00F56ED4">
        <w:t>the same effect</w:t>
      </w:r>
      <w:r w:rsidR="00535BE2" w:rsidRPr="00F03DF7">
        <w:t xml:space="preserve">. </w:t>
      </w:r>
      <w:proofErr w:type="gramStart"/>
      <w:r w:rsidR="00535BE2" w:rsidRPr="00F03DF7">
        <w:t>The</w:t>
      </w:r>
      <w:r w:rsidR="00F56ED4">
        <w:t>refor</w:t>
      </w:r>
      <w:r w:rsidR="0027605B">
        <w:t>e</w:t>
      </w:r>
      <w:proofErr w:type="gramEnd"/>
      <w:r w:rsidR="00F56ED4">
        <w:t xml:space="preserve"> the</w:t>
      </w:r>
      <w:r w:rsidR="00535BE2" w:rsidRPr="00F03DF7">
        <w:t xml:space="preserve"> end load for the consumer</w:t>
      </w:r>
      <w:r w:rsidR="006748C7">
        <w:t xml:space="preserve"> could be higher</w:t>
      </w:r>
      <w:r w:rsidR="00535BE2" w:rsidRPr="00F03DF7">
        <w:t xml:space="preserve">, </w:t>
      </w:r>
      <w:r w:rsidR="0027605B">
        <w:t xml:space="preserve">although </w:t>
      </w:r>
      <w:r w:rsidR="00F56ED4">
        <w:t xml:space="preserve">still </w:t>
      </w:r>
      <w:r w:rsidR="0027605B">
        <w:t xml:space="preserve">at </w:t>
      </w:r>
      <w:r w:rsidR="006748C7">
        <w:t>c</w:t>
      </w:r>
      <w:r w:rsidR="00535BE2" w:rsidRPr="00F03DF7">
        <w:t xml:space="preserve">heaper total costs. </w:t>
      </w:r>
      <w:r w:rsidR="00C42D83">
        <w:t xml:space="preserve">The right incentives have to be found for customers, </w:t>
      </w:r>
      <w:r w:rsidR="00F56ED4">
        <w:t xml:space="preserve">in order </w:t>
      </w:r>
      <w:r w:rsidR="0027605B">
        <w:t xml:space="preserve">for them </w:t>
      </w:r>
      <w:r w:rsidR="00F56ED4">
        <w:t>to</w:t>
      </w:r>
      <w:r w:rsidR="00C42D83">
        <w:t xml:space="preserve"> </w:t>
      </w:r>
      <w:r w:rsidR="006748C7">
        <w:t xml:space="preserve">provide their </w:t>
      </w:r>
      <w:r w:rsidR="00F56ED4">
        <w:t>flexibilities</w:t>
      </w:r>
      <w:r w:rsidR="00535BE2" w:rsidRPr="00F03DF7">
        <w:t xml:space="preserve">.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E0DAD" w14:paraId="77785174" w14:textId="77777777" w:rsidTr="003E0DAD">
        <w:tc>
          <w:tcPr>
            <w:tcW w:w="4675" w:type="dxa"/>
          </w:tcPr>
          <w:p w14:paraId="7674DCBF" w14:textId="77777777" w:rsidR="003E0DAD" w:rsidRDefault="003E0DAD" w:rsidP="003E0DAD">
            <w:pPr>
              <w:pStyle w:val="Textkrper2"/>
              <w:keepNext/>
              <w:spacing w:after="200"/>
              <w:ind w:firstLine="0"/>
            </w:pPr>
            <w:r w:rsidRPr="00983A55">
              <w:rPr>
                <w:noProof/>
                <w:lang w:val="de-AT" w:eastAsia="de-AT"/>
              </w:rPr>
              <w:drawing>
                <wp:inline distT="0" distB="0" distL="0" distR="0" wp14:anchorId="4D2844EF" wp14:editId="11E925B4">
                  <wp:extent cx="1977684" cy="1907052"/>
                  <wp:effectExtent l="0" t="0" r="381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7684" cy="1907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45872A" w14:textId="4BDE8FE1" w:rsidR="003E0DAD" w:rsidRDefault="003E0DAD" w:rsidP="003E0DAD">
            <w:pPr>
              <w:pStyle w:val="Beschriftung"/>
              <w:jc w:val="both"/>
            </w:pPr>
            <w:r>
              <w:t xml:space="preserve">Figure </w:t>
            </w:r>
            <w:r>
              <w:fldChar w:fldCharType="begin"/>
            </w:r>
            <w:r>
              <w:instrText xml:space="preserve"> SEQ Figure \* ARABIC </w:instrText>
            </w:r>
            <w:r>
              <w:fldChar w:fldCharType="separate"/>
            </w:r>
            <w:r w:rsidR="005C63EF">
              <w:rPr>
                <w:noProof/>
              </w:rPr>
              <w:t>2</w:t>
            </w:r>
            <w:r>
              <w:fldChar w:fldCharType="end"/>
            </w:r>
            <w:r>
              <w:t xml:space="preserve"> Costs of the different simulated </w:t>
            </w:r>
            <w:r w:rsidR="00F7722D">
              <w:t>s</w:t>
            </w:r>
            <w:r>
              <w:t>cenarios in [%]</w:t>
            </w:r>
          </w:p>
        </w:tc>
        <w:tc>
          <w:tcPr>
            <w:tcW w:w="4675" w:type="dxa"/>
          </w:tcPr>
          <w:p w14:paraId="125F5929" w14:textId="77777777" w:rsidR="003E0DAD" w:rsidRDefault="003E0DAD" w:rsidP="003E0DAD">
            <w:pPr>
              <w:pStyle w:val="Textkrper2"/>
              <w:keepNext/>
              <w:spacing w:after="200"/>
              <w:ind w:firstLine="0"/>
            </w:pPr>
            <w:r>
              <w:rPr>
                <w:noProof/>
                <w:lang w:val="de-AT" w:eastAsia="de-AT"/>
              </w:rPr>
              <w:drawing>
                <wp:inline distT="0" distB="0" distL="0" distR="0" wp14:anchorId="42205791" wp14:editId="6DCC1C7B">
                  <wp:extent cx="2153674" cy="188595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7567" cy="1889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EC39F5" w14:textId="370A9CBE" w:rsidR="003E0DAD" w:rsidRDefault="003E0DAD" w:rsidP="003E0DAD">
            <w:pPr>
              <w:pStyle w:val="Beschriftung"/>
              <w:jc w:val="both"/>
            </w:pPr>
            <w:r>
              <w:t xml:space="preserve">Figure </w:t>
            </w:r>
            <w:r>
              <w:fldChar w:fldCharType="begin"/>
            </w:r>
            <w:r>
              <w:instrText xml:space="preserve"> SEQ Figure \* ARABIC </w:instrText>
            </w:r>
            <w:r>
              <w:fldChar w:fldCharType="separate"/>
            </w:r>
            <w:r w:rsidR="005C63EF">
              <w:rPr>
                <w:noProof/>
              </w:rPr>
              <w:t>3</w:t>
            </w:r>
            <w:r>
              <w:fldChar w:fldCharType="end"/>
            </w:r>
            <w:r>
              <w:t xml:space="preserve"> Comparison of CO</w:t>
            </w:r>
            <w:r w:rsidRPr="00F7722D">
              <w:rPr>
                <w:vertAlign w:val="subscript"/>
              </w:rPr>
              <w:t>2</w:t>
            </w:r>
            <w:r>
              <w:t xml:space="preserve"> and </w:t>
            </w:r>
            <w:r w:rsidR="00F7722D">
              <w:t>c</w:t>
            </w:r>
            <w:r>
              <w:t xml:space="preserve">osts, </w:t>
            </w:r>
            <w:r w:rsidR="00F7722D">
              <w:t xml:space="preserve">each </w:t>
            </w:r>
            <w:r>
              <w:t xml:space="preserve">for optimization of </w:t>
            </w:r>
            <w:r w:rsidR="00F7722D">
              <w:t>c</w:t>
            </w:r>
            <w:r>
              <w:t xml:space="preserve">osts and </w:t>
            </w:r>
            <w:proofErr w:type="spellStart"/>
            <w:r>
              <w:t>opimization</w:t>
            </w:r>
            <w:proofErr w:type="spellEnd"/>
            <w:r>
              <w:t xml:space="preserve"> of CO</w:t>
            </w:r>
            <w:r w:rsidRPr="00F7722D">
              <w:rPr>
                <w:vertAlign w:val="subscript"/>
              </w:rPr>
              <w:t>2</w:t>
            </w:r>
            <w:r>
              <w:t>-production</w:t>
            </w:r>
          </w:p>
        </w:tc>
      </w:tr>
    </w:tbl>
    <w:p w14:paraId="5DD9CD3E" w14:textId="77777777" w:rsidR="00DC69F1" w:rsidRPr="00F03DF7" w:rsidRDefault="00DC69F1">
      <w:pPr>
        <w:pStyle w:val="berschrift2"/>
        <w:jc w:val="both"/>
        <w:rPr>
          <w:i w:val="0"/>
          <w:sz w:val="24"/>
          <w:szCs w:val="24"/>
        </w:rPr>
      </w:pPr>
      <w:r w:rsidRPr="00F03DF7">
        <w:rPr>
          <w:i w:val="0"/>
          <w:sz w:val="24"/>
          <w:szCs w:val="24"/>
        </w:rPr>
        <w:t>Conclusions</w:t>
      </w:r>
    </w:p>
    <w:p w14:paraId="07A3B857" w14:textId="77777777" w:rsidR="00DC69F1" w:rsidRPr="00F03DF7" w:rsidRDefault="00FF53B2" w:rsidP="00F56ED4">
      <w:pPr>
        <w:pStyle w:val="Textkrper2"/>
        <w:spacing w:after="200"/>
        <w:rPr>
          <w:i/>
        </w:rPr>
      </w:pPr>
      <w:r w:rsidRPr="00F03DF7">
        <w:t>The</w:t>
      </w:r>
      <w:r w:rsidR="00813314">
        <w:t xml:space="preserve"> </w:t>
      </w:r>
      <w:r w:rsidRPr="00F03DF7">
        <w:t>algorithms</w:t>
      </w:r>
      <w:r w:rsidR="00813314">
        <w:t xml:space="preserve"> which are used for the simulation,</w:t>
      </w:r>
      <w:r w:rsidRPr="00F03DF7">
        <w:t xml:space="preserve"> are </w:t>
      </w:r>
      <w:r w:rsidR="00B94889">
        <w:t xml:space="preserve">planned to be </w:t>
      </w:r>
      <w:r w:rsidRPr="00F03DF7">
        <w:t xml:space="preserve">implemented in the </w:t>
      </w:r>
      <w:r w:rsidR="00B94889">
        <w:t>scope</w:t>
      </w:r>
      <w:r w:rsidRPr="00F03DF7">
        <w:t xml:space="preserve"> of the research project Flex+</w:t>
      </w:r>
      <w:r w:rsidR="00813314">
        <w:t xml:space="preserve"> within a real heat pump pool. The implementation will be </w:t>
      </w:r>
      <w:r w:rsidR="00002FA3">
        <w:t>done in</w:t>
      </w:r>
      <w:r w:rsidR="00813314">
        <w:t xml:space="preserve"> a </w:t>
      </w:r>
      <w:r w:rsidRPr="00F03DF7">
        <w:t>cloud solution and tested with a real pool. The heat</w:t>
      </w:r>
      <w:r w:rsidR="00813314">
        <w:t xml:space="preserve"> </w:t>
      </w:r>
      <w:r w:rsidRPr="00F03DF7">
        <w:t>pumps</w:t>
      </w:r>
      <w:r w:rsidR="00813314">
        <w:t>,</w:t>
      </w:r>
      <w:r w:rsidR="00002FA3">
        <w:t xml:space="preserve"> pro</w:t>
      </w:r>
      <w:r w:rsidR="00F56ED4">
        <w:t>vided</w:t>
      </w:r>
      <w:r w:rsidR="00002FA3">
        <w:t xml:space="preserve"> by the company iDM</w:t>
      </w:r>
      <w:r w:rsidR="00002FA3">
        <w:rPr>
          <w:vertAlign w:val="superscript"/>
        </w:rPr>
        <w:t>2</w:t>
      </w:r>
      <w:r w:rsidR="00002FA3">
        <w:t>,</w:t>
      </w:r>
      <w:r w:rsidR="00813314">
        <w:t xml:space="preserve"> </w:t>
      </w:r>
      <w:r w:rsidRPr="00F03DF7">
        <w:t>are</w:t>
      </w:r>
      <w:r w:rsidR="00002FA3">
        <w:t xml:space="preserve"> already</w:t>
      </w:r>
      <w:r w:rsidRPr="00F03DF7">
        <w:t xml:space="preserve"> individually controllable. Besides a possible </w:t>
      </w:r>
      <w:r w:rsidR="00813314">
        <w:t xml:space="preserve">specification of </w:t>
      </w:r>
      <w:r w:rsidRPr="00F03DF7">
        <w:t>a</w:t>
      </w:r>
      <w:r w:rsidR="00813314">
        <w:t xml:space="preserve"> daily</w:t>
      </w:r>
      <w:r w:rsidR="00002FA3">
        <w:t xml:space="preserve"> new</w:t>
      </w:r>
      <w:r w:rsidR="00813314">
        <w:t xml:space="preserve"> </w:t>
      </w:r>
      <w:r w:rsidRPr="00F03DF7">
        <w:t xml:space="preserve">schedule, they are able to react shortly </w:t>
      </w:r>
      <w:r w:rsidR="00F56ED4">
        <w:t>to</w:t>
      </w:r>
      <w:r w:rsidRPr="00F03DF7">
        <w:t xml:space="preserve"> requests </w:t>
      </w:r>
      <w:r w:rsidR="00F56ED4">
        <w:t>of</w:t>
      </w:r>
      <w:r w:rsidRPr="00F03DF7">
        <w:t xml:space="preserve"> the </w:t>
      </w:r>
      <w:proofErr w:type="spellStart"/>
      <w:r w:rsidR="00002FA3">
        <w:t>frr</w:t>
      </w:r>
      <w:proofErr w:type="spellEnd"/>
      <w:r w:rsidRPr="00F03DF7">
        <w:t xml:space="preserve"> market.  </w:t>
      </w:r>
      <w:r w:rsidR="00F56ED4">
        <w:t>In a</w:t>
      </w:r>
      <w:r w:rsidRPr="00F03DF7">
        <w:t xml:space="preserve"> real test with </w:t>
      </w:r>
      <w:r w:rsidR="00B94889">
        <w:t>a pool of 20 heat pumps</w:t>
      </w:r>
      <w:r w:rsidR="00002FA3">
        <w:t xml:space="preserve">, the </w:t>
      </w:r>
      <w:r w:rsidR="00B94889">
        <w:t xml:space="preserve">real </w:t>
      </w:r>
      <w:proofErr w:type="spellStart"/>
      <w:r w:rsidRPr="00F03DF7">
        <w:t>flexiblility</w:t>
      </w:r>
      <w:proofErr w:type="spellEnd"/>
      <w:r w:rsidRPr="00F03DF7">
        <w:t xml:space="preserve"> potential of the heat pumps</w:t>
      </w:r>
      <w:r w:rsidR="00002FA3">
        <w:t xml:space="preserve"> can be evaluated even better</w:t>
      </w:r>
      <w:r w:rsidRPr="00F03DF7">
        <w:t xml:space="preserve">. </w:t>
      </w:r>
    </w:p>
    <w:p w14:paraId="2EE39BE7" w14:textId="77777777" w:rsidR="00DC69F1" w:rsidRPr="00F03DF7" w:rsidRDefault="00DC69F1">
      <w:pPr>
        <w:pStyle w:val="berschrift2"/>
        <w:rPr>
          <w:i w:val="0"/>
          <w:sz w:val="24"/>
          <w:szCs w:val="24"/>
        </w:rPr>
      </w:pPr>
      <w:r w:rsidRPr="00F03DF7">
        <w:rPr>
          <w:i w:val="0"/>
          <w:sz w:val="24"/>
          <w:szCs w:val="24"/>
        </w:rPr>
        <w:t>References</w:t>
      </w:r>
    </w:p>
    <w:p w14:paraId="6CE0AC88" w14:textId="77777777" w:rsidR="00983A55" w:rsidRDefault="0032548E" w:rsidP="00FD438A">
      <w:pPr>
        <w:pStyle w:val="Textkrper2"/>
        <w:spacing w:after="200"/>
      </w:pPr>
      <w:proofErr w:type="gramStart"/>
      <w:r>
        <w:rPr>
          <w:vertAlign w:val="superscript"/>
        </w:rPr>
        <w:t>1</w:t>
      </w:r>
      <w:r w:rsidR="00002FA3">
        <w:rPr>
          <w:vertAlign w:val="superscript"/>
        </w:rPr>
        <w:t xml:space="preserve"> </w:t>
      </w:r>
      <w:r>
        <w:t xml:space="preserve"> </w:t>
      </w:r>
      <w:r w:rsidR="00FD438A" w:rsidRPr="003E0DAD">
        <w:t>www.Flexplus.at</w:t>
      </w:r>
      <w:proofErr w:type="gramEnd"/>
      <w:r w:rsidR="00FD438A">
        <w:t xml:space="preserve"> </w:t>
      </w:r>
    </w:p>
    <w:p w14:paraId="0247BF6B" w14:textId="77777777" w:rsidR="00CD1D92" w:rsidRPr="00002FA3" w:rsidRDefault="00FD438A" w:rsidP="00FD438A">
      <w:pPr>
        <w:pStyle w:val="Textkrper2"/>
        <w:spacing w:after="200"/>
      </w:pPr>
      <w:r>
        <w:t xml:space="preserve"> </w:t>
      </w:r>
      <w:proofErr w:type="gramStart"/>
      <w:r w:rsidR="00002FA3">
        <w:rPr>
          <w:vertAlign w:val="superscript"/>
        </w:rPr>
        <w:t>2</w:t>
      </w:r>
      <w:r w:rsidR="00CD1D92">
        <w:rPr>
          <w:vertAlign w:val="superscript"/>
        </w:rPr>
        <w:t xml:space="preserve"> </w:t>
      </w:r>
      <w:r w:rsidR="00002FA3">
        <w:rPr>
          <w:vertAlign w:val="superscript"/>
        </w:rPr>
        <w:t xml:space="preserve"> </w:t>
      </w:r>
      <w:r w:rsidR="00002FA3">
        <w:t>www.idm-energie.at</w:t>
      </w:r>
      <w:proofErr w:type="gramEnd"/>
    </w:p>
    <w:sectPr w:rsidR="00CD1D92" w:rsidRPr="00002FA3" w:rsidSect="00FC73E0">
      <w:headerReference w:type="first" r:id="rId11"/>
      <w:type w:val="continuous"/>
      <w:pgSz w:w="12240" w:h="15840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B5A34" w14:textId="77777777" w:rsidR="0057186B" w:rsidRDefault="0057186B">
      <w:r>
        <w:separator/>
      </w:r>
    </w:p>
  </w:endnote>
  <w:endnote w:type="continuationSeparator" w:id="0">
    <w:p w14:paraId="7E438064" w14:textId="77777777" w:rsidR="0057186B" w:rsidRDefault="0057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0C78A" w14:textId="77777777" w:rsidR="0057186B" w:rsidRDefault="0057186B">
      <w:r>
        <w:separator/>
      </w:r>
    </w:p>
  </w:footnote>
  <w:footnote w:type="continuationSeparator" w:id="0">
    <w:p w14:paraId="60D5C309" w14:textId="77777777" w:rsidR="0057186B" w:rsidRDefault="00571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5A8CE" w14:textId="77777777" w:rsidR="005A5112" w:rsidRDefault="005A5112" w:rsidP="00DC69F1">
    <w:pPr>
      <w:pStyle w:val="Kopfzeile"/>
      <w:tabs>
        <w:tab w:val="clear" w:pos="5400"/>
        <w:tab w:val="center" w:pos="851"/>
      </w:tabs>
      <w:jc w:val="right"/>
    </w:pPr>
    <w:r>
      <w:rPr>
        <w:lang w:val="en-US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01E0D"/>
    <w:multiLevelType w:val="singleLevel"/>
    <w:tmpl w:val="17E28C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0A41059"/>
    <w:multiLevelType w:val="singleLevel"/>
    <w:tmpl w:val="B4D86B60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435"/>
      </w:pPr>
      <w:rPr>
        <w:rFonts w:hint="default"/>
      </w:rPr>
    </w:lvl>
  </w:abstractNum>
  <w:abstractNum w:abstractNumId="2" w15:restartNumberingAfterBreak="0">
    <w:nsid w:val="10E67A70"/>
    <w:multiLevelType w:val="singleLevel"/>
    <w:tmpl w:val="DEDEAE4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2D63ED5"/>
    <w:multiLevelType w:val="hybridMultilevel"/>
    <w:tmpl w:val="6B46CECA"/>
    <w:lvl w:ilvl="0" w:tplc="6720D4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C8F1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66EC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C826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B20F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D85A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386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3810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6225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F0437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5" w15:restartNumberingAfterBreak="0">
    <w:nsid w:val="24DC339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86204CC"/>
    <w:multiLevelType w:val="hybridMultilevel"/>
    <w:tmpl w:val="5B88F87E"/>
    <w:lvl w:ilvl="0" w:tplc="06A2CBD6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plc="4D5EA050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A720E7FE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C1D21544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399A4A4C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A5F8A784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26AA922E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8304ADE2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535E97DE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2EAA7558"/>
    <w:multiLevelType w:val="hybridMultilevel"/>
    <w:tmpl w:val="EE18B334"/>
    <w:lvl w:ilvl="0" w:tplc="78782E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72DD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8472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F460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CAD5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3C52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ACC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0A73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EAA48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81A2E"/>
    <w:multiLevelType w:val="hybridMultilevel"/>
    <w:tmpl w:val="60367C9A"/>
    <w:lvl w:ilvl="0" w:tplc="E5544D34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 w:tplc="22463CF0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37C6292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0DAA65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E08071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324E8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980A54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B40CFF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10C8D1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A2C5EE1"/>
    <w:multiLevelType w:val="hybridMultilevel"/>
    <w:tmpl w:val="323EEBB0"/>
    <w:lvl w:ilvl="0" w:tplc="A9D6FD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B0007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9C31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885C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FC12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323C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36C6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1C2A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881C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A25F6"/>
    <w:multiLevelType w:val="hybridMultilevel"/>
    <w:tmpl w:val="E99808A0"/>
    <w:lvl w:ilvl="0" w:tplc="EA8C7D16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 w:tplc="4FB06D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4EA0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58E0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300E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AC61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8452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705A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CC72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207471"/>
    <w:multiLevelType w:val="hybridMultilevel"/>
    <w:tmpl w:val="D2EC5A26"/>
    <w:lvl w:ilvl="0" w:tplc="C6924C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EAC1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546A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E85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04FD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D482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5E9A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648D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EE19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84757"/>
    <w:multiLevelType w:val="hybridMultilevel"/>
    <w:tmpl w:val="2536FB92"/>
    <w:lvl w:ilvl="0" w:tplc="BDCA82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D6C90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2FA658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1CC27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FB8B20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33B038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5F0AF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972D65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BB0A5A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EC7B76"/>
    <w:multiLevelType w:val="hybridMultilevel"/>
    <w:tmpl w:val="3C0E5202"/>
    <w:lvl w:ilvl="0" w:tplc="7A8814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5D437A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BA1658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3B677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414D1C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99082E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AA0D0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F0CA99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6628653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19490F"/>
    <w:multiLevelType w:val="hybridMultilevel"/>
    <w:tmpl w:val="1E7829D2"/>
    <w:lvl w:ilvl="0" w:tplc="1DAEF0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B48D9C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3762FC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58804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6C8370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9BEC43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8D24D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492D94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EC38C18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6F4106"/>
    <w:multiLevelType w:val="hybridMultilevel"/>
    <w:tmpl w:val="AA2E194C"/>
    <w:lvl w:ilvl="0" w:tplc="32E269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5694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8E7D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C496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E077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63AEC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6424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BA10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BE28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564C8"/>
    <w:multiLevelType w:val="singleLevel"/>
    <w:tmpl w:val="58169C7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7" w15:restartNumberingAfterBreak="0">
    <w:nsid w:val="5A5B25FE"/>
    <w:multiLevelType w:val="hybridMultilevel"/>
    <w:tmpl w:val="65F2882E"/>
    <w:lvl w:ilvl="0" w:tplc="09C8A6EA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plc="0A4C77E0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554CD96E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9EACB8C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757A616A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7DC44EE0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3536E61C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3F02B200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53D2265A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60E750A6"/>
    <w:multiLevelType w:val="hybridMultilevel"/>
    <w:tmpl w:val="F6BAC8BE"/>
    <w:lvl w:ilvl="0" w:tplc="C9EE6B7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7B18D774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3CF082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64A0E4CA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A238AA1C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763C61DA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4B50999A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254AF452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77A2EC3C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 w15:restartNumberingAfterBreak="0">
    <w:nsid w:val="63A74126"/>
    <w:multiLevelType w:val="hybridMultilevel"/>
    <w:tmpl w:val="2CB46994"/>
    <w:lvl w:ilvl="0" w:tplc="7EA619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1253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D0B5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2C50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0236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4D896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DE10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722E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18D9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E71495"/>
    <w:multiLevelType w:val="singleLevel"/>
    <w:tmpl w:val="94A032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B84080A"/>
    <w:multiLevelType w:val="hybridMultilevel"/>
    <w:tmpl w:val="5436F5BA"/>
    <w:lvl w:ilvl="0" w:tplc="34DC3D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3ACE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6CFF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8A6B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8824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A29F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EA5F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1A7A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76CF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BB7FAC"/>
    <w:multiLevelType w:val="hybridMultilevel"/>
    <w:tmpl w:val="945E665A"/>
    <w:lvl w:ilvl="0" w:tplc="75F6D5DE">
      <w:start w:val="1"/>
      <w:numFmt w:val="decimal"/>
      <w:pStyle w:val="Reference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9A9FD6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3FE824FA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CDBC5292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3B429C7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E604D058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809EAC2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57ACCF1A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C9E8625A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7579615C"/>
    <w:multiLevelType w:val="hybridMultilevel"/>
    <w:tmpl w:val="B62C6030"/>
    <w:lvl w:ilvl="0" w:tplc="823E0C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F6C9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0E57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0C81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5876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EC3E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1E1D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B0A4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8C8A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F2315F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2"/>
  </w:num>
  <w:num w:numId="5">
    <w:abstractNumId w:val="0"/>
  </w:num>
  <w:num w:numId="6">
    <w:abstractNumId w:val="24"/>
  </w:num>
  <w:num w:numId="7">
    <w:abstractNumId w:val="4"/>
  </w:num>
  <w:num w:numId="8">
    <w:abstractNumId w:val="13"/>
  </w:num>
  <w:num w:numId="9">
    <w:abstractNumId w:val="12"/>
  </w:num>
  <w:num w:numId="10">
    <w:abstractNumId w:val="21"/>
  </w:num>
  <w:num w:numId="11">
    <w:abstractNumId w:val="14"/>
  </w:num>
  <w:num w:numId="12">
    <w:abstractNumId w:val="7"/>
  </w:num>
  <w:num w:numId="13">
    <w:abstractNumId w:val="11"/>
  </w:num>
  <w:num w:numId="14">
    <w:abstractNumId w:val="19"/>
  </w:num>
  <w:num w:numId="15">
    <w:abstractNumId w:val="23"/>
  </w:num>
  <w:num w:numId="16">
    <w:abstractNumId w:val="8"/>
  </w:num>
  <w:num w:numId="17">
    <w:abstractNumId w:val="9"/>
  </w:num>
  <w:num w:numId="18">
    <w:abstractNumId w:val="3"/>
  </w:num>
  <w:num w:numId="19">
    <w:abstractNumId w:val="15"/>
  </w:num>
  <w:num w:numId="20">
    <w:abstractNumId w:val="10"/>
  </w:num>
  <w:num w:numId="21">
    <w:abstractNumId w:val="6"/>
  </w:num>
  <w:num w:numId="22">
    <w:abstractNumId w:val="17"/>
  </w:num>
  <w:num w:numId="23">
    <w:abstractNumId w:val="18"/>
  </w:num>
  <w:num w:numId="24">
    <w:abstractNumId w:val="2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3DE"/>
    <w:rsid w:val="00002FA3"/>
    <w:rsid w:val="000407B5"/>
    <w:rsid w:val="000679A3"/>
    <w:rsid w:val="000A53A6"/>
    <w:rsid w:val="000E68C4"/>
    <w:rsid w:val="00156299"/>
    <w:rsid w:val="001C1C91"/>
    <w:rsid w:val="001D59A1"/>
    <w:rsid w:val="0027605B"/>
    <w:rsid w:val="002B52F0"/>
    <w:rsid w:val="002D7883"/>
    <w:rsid w:val="0032548E"/>
    <w:rsid w:val="00343DE3"/>
    <w:rsid w:val="003E0DAD"/>
    <w:rsid w:val="003F7E6B"/>
    <w:rsid w:val="0047543A"/>
    <w:rsid w:val="004A675F"/>
    <w:rsid w:val="004C048E"/>
    <w:rsid w:val="00535BE2"/>
    <w:rsid w:val="0057186B"/>
    <w:rsid w:val="00575385"/>
    <w:rsid w:val="00586BE0"/>
    <w:rsid w:val="005A5112"/>
    <w:rsid w:val="005C63EF"/>
    <w:rsid w:val="005C685D"/>
    <w:rsid w:val="006748C7"/>
    <w:rsid w:val="00684A79"/>
    <w:rsid w:val="006E0BCB"/>
    <w:rsid w:val="00724A16"/>
    <w:rsid w:val="00736717"/>
    <w:rsid w:val="007B77F1"/>
    <w:rsid w:val="008048F3"/>
    <w:rsid w:val="00813314"/>
    <w:rsid w:val="008674F6"/>
    <w:rsid w:val="008B7878"/>
    <w:rsid w:val="008E4523"/>
    <w:rsid w:val="009306A1"/>
    <w:rsid w:val="0098195B"/>
    <w:rsid w:val="00983A55"/>
    <w:rsid w:val="00991F7E"/>
    <w:rsid w:val="009B581D"/>
    <w:rsid w:val="009D7012"/>
    <w:rsid w:val="00A96D21"/>
    <w:rsid w:val="00AA6C9C"/>
    <w:rsid w:val="00B02B7D"/>
    <w:rsid w:val="00B474D1"/>
    <w:rsid w:val="00B94889"/>
    <w:rsid w:val="00BA30B8"/>
    <w:rsid w:val="00BB3035"/>
    <w:rsid w:val="00C04F66"/>
    <w:rsid w:val="00C243CA"/>
    <w:rsid w:val="00C42D83"/>
    <w:rsid w:val="00CA0507"/>
    <w:rsid w:val="00CA7732"/>
    <w:rsid w:val="00CD1D92"/>
    <w:rsid w:val="00D351D8"/>
    <w:rsid w:val="00DA230A"/>
    <w:rsid w:val="00DC69F1"/>
    <w:rsid w:val="00DD2286"/>
    <w:rsid w:val="00E046B2"/>
    <w:rsid w:val="00E44E74"/>
    <w:rsid w:val="00E9393B"/>
    <w:rsid w:val="00E9636B"/>
    <w:rsid w:val="00EE5954"/>
    <w:rsid w:val="00F03DF7"/>
    <w:rsid w:val="00F344CF"/>
    <w:rsid w:val="00F3483C"/>
    <w:rsid w:val="00F56ED4"/>
    <w:rsid w:val="00F7722D"/>
    <w:rsid w:val="00FA23DE"/>
    <w:rsid w:val="00FA59B0"/>
    <w:rsid w:val="00FC73E0"/>
    <w:rsid w:val="00FD438A"/>
    <w:rsid w:val="00FF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540420"/>
  <w15:docId w15:val="{DAC17D48-B498-4CD0-966A-BD17BBE6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Times New Roman" w:hAnsi="Times New Roman"/>
      <w:lang w:val="en-GB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snapToGrid w:val="0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Kopfzeile">
    <w:name w:val="header"/>
    <w:basedOn w:val="Standard"/>
    <w:pPr>
      <w:tabs>
        <w:tab w:val="center" w:pos="5400"/>
        <w:tab w:val="right" w:pos="10800"/>
      </w:tabs>
    </w:pPr>
    <w:rPr>
      <w:rFonts w:ascii="Arial" w:hAnsi="Arial"/>
      <w:sz w:val="16"/>
    </w:rPr>
  </w:style>
  <w:style w:type="paragraph" w:styleId="Titel">
    <w:name w:val="Title"/>
    <w:basedOn w:val="Number"/>
    <w:next w:val="Author"/>
    <w:qFormat/>
    <w:pPr>
      <w:spacing w:before="0" w:after="0"/>
    </w:pPr>
    <w:rPr>
      <w:b/>
      <w:bCs/>
      <w:sz w:val="22"/>
    </w:rPr>
  </w:style>
  <w:style w:type="paragraph" w:customStyle="1" w:styleId="Number">
    <w:name w:val="Number"/>
    <w:basedOn w:val="Standard"/>
    <w:next w:val="Titel"/>
    <w:pPr>
      <w:spacing w:before="120" w:after="360"/>
    </w:pPr>
    <w:rPr>
      <w:rFonts w:ascii="Arial" w:hAnsi="Arial"/>
      <w:sz w:val="28"/>
    </w:rPr>
  </w:style>
  <w:style w:type="paragraph" w:customStyle="1" w:styleId="Author">
    <w:name w:val="Author"/>
    <w:basedOn w:val="Standard"/>
    <w:next w:val="copyright"/>
    <w:pPr>
      <w:spacing w:after="480"/>
    </w:pPr>
    <w:rPr>
      <w:rFonts w:ascii="Arial" w:hAnsi="Arial"/>
    </w:rPr>
  </w:style>
  <w:style w:type="paragraph" w:customStyle="1" w:styleId="copyright">
    <w:name w:val="copyright"/>
    <w:basedOn w:val="Author"/>
    <w:pPr>
      <w:spacing w:after="0" w:line="140" w:lineRule="exact"/>
      <w:jc w:val="both"/>
    </w:pPr>
    <w:rPr>
      <w:sz w:val="12"/>
    </w:rPr>
  </w:style>
  <w:style w:type="paragraph" w:styleId="Textkrper">
    <w:name w:val="Body Text"/>
    <w:basedOn w:val="Standard"/>
    <w:rPr>
      <w:sz w:val="22"/>
    </w:rPr>
  </w:style>
  <w:style w:type="paragraph" w:styleId="Textkrper2">
    <w:name w:val="Body Text 2"/>
    <w:basedOn w:val="Standard"/>
    <w:pPr>
      <w:ind w:firstLine="360"/>
      <w:jc w:val="both"/>
    </w:pPr>
  </w:style>
  <w:style w:type="paragraph" w:styleId="Blocktext">
    <w:name w:val="Block Text"/>
    <w:basedOn w:val="Standard"/>
    <w:pPr>
      <w:ind w:left="144" w:right="-86" w:hanging="144"/>
      <w:jc w:val="both"/>
    </w:pPr>
  </w:style>
  <w:style w:type="paragraph" w:customStyle="1" w:styleId="rule">
    <w:name w:val="rule"/>
    <w:basedOn w:val="Standard"/>
    <w:next w:val="copyright"/>
  </w:style>
  <w:style w:type="paragraph" w:customStyle="1" w:styleId="Head4">
    <w:name w:val="Head4"/>
    <w:basedOn w:val="Head3"/>
    <w:next w:val="para1"/>
    <w:rPr>
      <w:b w:val="0"/>
    </w:rPr>
  </w:style>
  <w:style w:type="paragraph" w:customStyle="1" w:styleId="Head3">
    <w:name w:val="Head3"/>
    <w:basedOn w:val="para"/>
    <w:next w:val="para1"/>
    <w:pPr>
      <w:ind w:firstLine="288"/>
    </w:pPr>
    <w:rPr>
      <w:b/>
      <w:i/>
    </w:rPr>
  </w:style>
  <w:style w:type="paragraph" w:customStyle="1" w:styleId="para">
    <w:name w:val="para"/>
    <w:basedOn w:val="Standard"/>
    <w:next w:val="para1"/>
    <w:pPr>
      <w:jc w:val="both"/>
    </w:pPr>
  </w:style>
  <w:style w:type="paragraph" w:customStyle="1" w:styleId="para1">
    <w:name w:val="para1"/>
    <w:basedOn w:val="para"/>
    <w:pPr>
      <w:spacing w:before="120"/>
      <w:ind w:firstLine="288"/>
    </w:pPr>
  </w:style>
  <w:style w:type="paragraph" w:styleId="Textkrper3">
    <w:name w:val="Body Text 3"/>
    <w:basedOn w:val="Standard"/>
    <w:pPr>
      <w:ind w:right="-90"/>
      <w:jc w:val="both"/>
    </w:pPr>
    <w:rPr>
      <w:sz w:val="24"/>
    </w:rPr>
  </w:style>
  <w:style w:type="paragraph" w:customStyle="1" w:styleId="Head2">
    <w:name w:val="Head2"/>
    <w:basedOn w:val="Head1"/>
    <w:next w:val="para1"/>
    <w:pPr>
      <w:keepNext w:val="0"/>
      <w:jc w:val="both"/>
    </w:pPr>
    <w:rPr>
      <w:rFonts w:ascii="Times New Roman" w:hAnsi="Times New Roman"/>
    </w:rPr>
  </w:style>
  <w:style w:type="paragraph" w:customStyle="1" w:styleId="Head1">
    <w:name w:val="Head1"/>
    <w:basedOn w:val="Standard"/>
    <w:next w:val="para"/>
    <w:pPr>
      <w:keepNext/>
    </w:pPr>
    <w:rPr>
      <w:rFonts w:ascii="Arial" w:hAnsi="Arial"/>
      <w:b/>
    </w:rPr>
  </w:style>
  <w:style w:type="paragraph" w:customStyle="1" w:styleId="References">
    <w:name w:val="References"/>
    <w:basedOn w:val="para"/>
    <w:pPr>
      <w:numPr>
        <w:numId w:val="24"/>
      </w:numPr>
      <w:tabs>
        <w:tab w:val="right" w:pos="360"/>
      </w:tabs>
    </w:pPr>
  </w:style>
  <w:style w:type="paragraph" w:styleId="Textkrper-Zeileneinzug">
    <w:name w:val="Body Text Indent"/>
    <w:basedOn w:val="Standard"/>
    <w:pPr>
      <w:ind w:left="1080" w:hanging="1080"/>
      <w:jc w:val="both"/>
    </w:pPr>
    <w:rPr>
      <w:rFonts w:ascii="Arial" w:hAnsi="Arial"/>
      <w:sz w:val="22"/>
      <w:lang w:val="en-US"/>
    </w:rPr>
  </w:style>
  <w:style w:type="paragraph" w:styleId="Textkrper-Einzug2">
    <w:name w:val="Body Text Indent 2"/>
    <w:basedOn w:val="Standard"/>
    <w:pPr>
      <w:ind w:left="360" w:hanging="720"/>
    </w:pPr>
  </w:style>
  <w:style w:type="character" w:styleId="Hyperlink">
    <w:name w:val="Hyperlink"/>
    <w:rPr>
      <w:color w:val="0000FF"/>
      <w:u w:val="single"/>
    </w:rPr>
  </w:style>
  <w:style w:type="paragraph" w:styleId="Funotentext">
    <w:name w:val="footnote text"/>
    <w:basedOn w:val="Standard"/>
    <w:link w:val="FunotentextZchn"/>
    <w:semiHidden/>
    <w:unhideWhenUsed/>
    <w:rsid w:val="0032548E"/>
  </w:style>
  <w:style w:type="character" w:customStyle="1" w:styleId="FunotentextZchn">
    <w:name w:val="Fußnotentext Zchn"/>
    <w:basedOn w:val="Absatz-Standardschriftart"/>
    <w:link w:val="Funotentext"/>
    <w:semiHidden/>
    <w:rsid w:val="0032548E"/>
    <w:rPr>
      <w:rFonts w:ascii="Times New Roman" w:hAnsi="Times New Roman"/>
      <w:lang w:val="en-GB"/>
    </w:rPr>
  </w:style>
  <w:style w:type="character" w:styleId="Funotenzeichen">
    <w:name w:val="footnote reference"/>
    <w:basedOn w:val="Absatz-Standardschriftart"/>
    <w:semiHidden/>
    <w:unhideWhenUsed/>
    <w:rsid w:val="0032548E"/>
    <w:rPr>
      <w:vertAlign w:val="superscrip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02FA3"/>
    <w:rPr>
      <w:color w:val="605E5C"/>
      <w:shd w:val="clear" w:color="auto" w:fill="E1DFDD"/>
    </w:rPr>
  </w:style>
  <w:style w:type="paragraph" w:styleId="Beschriftung">
    <w:name w:val="caption"/>
    <w:basedOn w:val="Standard"/>
    <w:next w:val="Standard"/>
    <w:unhideWhenUsed/>
    <w:qFormat/>
    <w:rsid w:val="001C1C91"/>
    <w:pPr>
      <w:spacing w:after="200"/>
    </w:pPr>
    <w:rPr>
      <w:i/>
      <w:iCs/>
      <w:color w:val="1F497D" w:themeColor="text2"/>
      <w:sz w:val="18"/>
      <w:szCs w:val="18"/>
    </w:rPr>
  </w:style>
  <w:style w:type="paragraph" w:styleId="Sprechblasentext">
    <w:name w:val="Balloon Text"/>
    <w:basedOn w:val="Standard"/>
    <w:link w:val="SprechblasentextZchn"/>
    <w:rsid w:val="00983A5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983A55"/>
    <w:rPr>
      <w:rFonts w:ascii="Segoe UI" w:hAnsi="Segoe UI" w:cs="Segoe UI"/>
      <w:sz w:val="18"/>
      <w:szCs w:val="18"/>
      <w:lang w:val="en-GB"/>
    </w:rPr>
  </w:style>
  <w:style w:type="table" w:styleId="Tabellenraster">
    <w:name w:val="Table Grid"/>
    <w:basedOn w:val="NormaleTabelle"/>
    <w:rsid w:val="003E0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15629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56299"/>
  </w:style>
  <w:style w:type="character" w:customStyle="1" w:styleId="KommentartextZchn">
    <w:name w:val="Kommentartext Zchn"/>
    <w:basedOn w:val="Absatz-Standardschriftart"/>
    <w:link w:val="Kommentartext"/>
    <w:semiHidden/>
    <w:rsid w:val="00156299"/>
    <w:rPr>
      <w:rFonts w:ascii="Times New Roman" w:hAnsi="Times New Roman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5629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56299"/>
    <w:rPr>
      <w:rFonts w:ascii="Times New Roman" w:hAnsi="Times New Roman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61ABA-8950-4843-A05A-F2E5F2C15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1129</Words>
  <Characters>6439</Characters>
  <Application>Microsoft Office Word</Application>
  <DocSecurity>0</DocSecurity>
  <Lines>53</Lines>
  <Paragraphs>15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>       </vt:lpstr>
    </vt:vector>
  </TitlesOfParts>
  <Company>Ekonomska fakulteta</Company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WS1</dc:creator>
  <cp:lastModifiedBy>Hemm Regina</cp:lastModifiedBy>
  <cp:revision>2</cp:revision>
  <cp:lastPrinted>2021-06-14T13:43:00Z</cp:lastPrinted>
  <dcterms:created xsi:type="dcterms:W3CDTF">2021-06-14T13:44:00Z</dcterms:created>
  <dcterms:modified xsi:type="dcterms:W3CDTF">2021-06-14T13:44:00Z</dcterms:modified>
</cp:coreProperties>
</file>