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A582E" w14:textId="77777777" w:rsidR="00DC69F1" w:rsidRDefault="00DC69F1" w:rsidP="00C228B7">
      <w:pPr>
        <w:framePr w:w="10800" w:h="2416" w:hRule="exact" w:hSpace="187" w:wrap="auto" w:vAnchor="page" w:hAnchor="page" w:x="714" w:y="1085"/>
        <w:jc w:val="center"/>
      </w:pPr>
      <w:r>
        <w:t xml:space="preserve">       </w:t>
      </w:r>
      <w:r>
        <w:tab/>
      </w:r>
      <w:r>
        <w:tab/>
      </w:r>
      <w:r>
        <w:tab/>
      </w:r>
      <w:r>
        <w:tab/>
      </w:r>
      <w:r>
        <w:tab/>
      </w:r>
      <w:r>
        <w:tab/>
      </w:r>
      <w:r>
        <w:tab/>
      </w:r>
      <w:r>
        <w:tab/>
      </w:r>
      <w:r>
        <w:tab/>
        <w:t xml:space="preserve">                                                 </w:t>
      </w:r>
      <w:r>
        <w:tab/>
      </w:r>
    </w:p>
    <w:p w14:paraId="13859E6D" w14:textId="0068E30F" w:rsidR="00DC69F1" w:rsidRPr="00796505" w:rsidRDefault="001757F5" w:rsidP="00C228B7">
      <w:pPr>
        <w:pStyle w:val="Corpsdetexte"/>
        <w:framePr w:w="10800" w:h="2416" w:hRule="exact" w:hSpace="187" w:wrap="auto" w:vAnchor="page" w:hAnchor="page" w:x="714" w:y="1085"/>
        <w:spacing w:after="240"/>
        <w:rPr>
          <w:b/>
          <w:i/>
          <w:iCs/>
          <w:sz w:val="28"/>
          <w:szCs w:val="28"/>
        </w:rPr>
      </w:pPr>
      <w:r w:rsidRPr="00796505">
        <w:rPr>
          <w:b/>
          <w:i/>
          <w:iCs/>
          <w:sz w:val="28"/>
          <w:szCs w:val="28"/>
        </w:rPr>
        <w:t xml:space="preserve">THE </w:t>
      </w:r>
      <w:r w:rsidR="002D777A" w:rsidRPr="00796505">
        <w:rPr>
          <w:b/>
          <w:i/>
          <w:iCs/>
          <w:sz w:val="28"/>
          <w:szCs w:val="28"/>
        </w:rPr>
        <w:t xml:space="preserve">IMPLEMENTATION OF </w:t>
      </w:r>
      <w:r w:rsidR="00BB1703">
        <w:rPr>
          <w:b/>
          <w:i/>
          <w:iCs/>
          <w:sz w:val="28"/>
          <w:szCs w:val="28"/>
        </w:rPr>
        <w:t>SUSTAINABLE</w:t>
      </w:r>
      <w:r w:rsidR="00BB1703" w:rsidRPr="00796505">
        <w:rPr>
          <w:b/>
          <w:i/>
          <w:iCs/>
          <w:sz w:val="28"/>
          <w:szCs w:val="28"/>
        </w:rPr>
        <w:t xml:space="preserve"> </w:t>
      </w:r>
      <w:r w:rsidR="0001472E" w:rsidRPr="00796505">
        <w:rPr>
          <w:b/>
          <w:i/>
          <w:iCs/>
          <w:sz w:val="28"/>
          <w:szCs w:val="28"/>
        </w:rPr>
        <w:t>NEW BUSINESS MODEL</w:t>
      </w:r>
      <w:r w:rsidR="00BB1703">
        <w:rPr>
          <w:b/>
          <w:i/>
          <w:iCs/>
          <w:sz w:val="28"/>
          <w:szCs w:val="28"/>
        </w:rPr>
        <w:t>S</w:t>
      </w:r>
      <w:r w:rsidR="00A77886">
        <w:rPr>
          <w:b/>
          <w:i/>
          <w:iCs/>
          <w:sz w:val="28"/>
          <w:szCs w:val="28"/>
        </w:rPr>
        <w:t xml:space="preserve"> </w:t>
      </w:r>
      <w:r w:rsidR="00BB1703">
        <w:rPr>
          <w:b/>
          <w:i/>
          <w:iCs/>
          <w:sz w:val="28"/>
          <w:szCs w:val="28"/>
        </w:rPr>
        <w:t>FOR ENERGY PROVIDERS</w:t>
      </w:r>
      <w:r w:rsidR="0001472E" w:rsidRPr="00796505">
        <w:rPr>
          <w:b/>
          <w:i/>
          <w:iCs/>
          <w:sz w:val="28"/>
          <w:szCs w:val="28"/>
        </w:rPr>
        <w:t xml:space="preserve">, </w:t>
      </w:r>
      <w:r w:rsidR="00BB1703">
        <w:rPr>
          <w:b/>
          <w:i/>
          <w:iCs/>
          <w:sz w:val="28"/>
          <w:szCs w:val="28"/>
        </w:rPr>
        <w:t>A</w:t>
      </w:r>
      <w:r w:rsidR="00BB1703" w:rsidRPr="00796505">
        <w:rPr>
          <w:b/>
          <w:i/>
          <w:iCs/>
          <w:sz w:val="28"/>
          <w:szCs w:val="28"/>
        </w:rPr>
        <w:t xml:space="preserve"> </w:t>
      </w:r>
      <w:r w:rsidR="00796505" w:rsidRPr="00796505">
        <w:rPr>
          <w:b/>
          <w:i/>
          <w:iCs/>
          <w:sz w:val="28"/>
          <w:szCs w:val="28"/>
        </w:rPr>
        <w:t>CASE</w:t>
      </w:r>
      <w:r w:rsidR="00BB1703">
        <w:rPr>
          <w:b/>
          <w:i/>
          <w:iCs/>
          <w:sz w:val="28"/>
          <w:szCs w:val="28"/>
        </w:rPr>
        <w:t xml:space="preserve"> STUDY</w:t>
      </w:r>
      <w:r w:rsidR="00796505" w:rsidRPr="00796505">
        <w:rPr>
          <w:b/>
          <w:i/>
          <w:iCs/>
          <w:sz w:val="28"/>
          <w:szCs w:val="28"/>
        </w:rPr>
        <w:t xml:space="preserve"> OF</w:t>
      </w:r>
      <w:r w:rsidR="00BB1703">
        <w:rPr>
          <w:b/>
          <w:i/>
          <w:iCs/>
          <w:sz w:val="28"/>
          <w:szCs w:val="28"/>
        </w:rPr>
        <w:t xml:space="preserve"> ENGIE’S</w:t>
      </w:r>
      <w:r w:rsidR="00796505" w:rsidRPr="00796505">
        <w:rPr>
          <w:b/>
          <w:i/>
          <w:iCs/>
          <w:sz w:val="28"/>
          <w:szCs w:val="28"/>
        </w:rPr>
        <w:t xml:space="preserve"> DISTRICT HEATING AND COOLING SYSTEMS</w:t>
      </w:r>
    </w:p>
    <w:p w14:paraId="2138C9CA" w14:textId="7C3B0748" w:rsidR="00DC69F1" w:rsidRPr="00D767DA" w:rsidRDefault="00465A87" w:rsidP="00C228B7">
      <w:pPr>
        <w:pStyle w:val="Corpsdetexte"/>
        <w:framePr w:w="10800" w:h="2416" w:hRule="exact" w:hSpace="187" w:wrap="auto" w:vAnchor="page" w:hAnchor="page" w:x="714" w:y="1085"/>
        <w:jc w:val="right"/>
        <w:rPr>
          <w:sz w:val="20"/>
        </w:rPr>
      </w:pPr>
      <w:r>
        <w:rPr>
          <w:sz w:val="20"/>
        </w:rPr>
        <w:t xml:space="preserve">Johanna AYRAULT, </w:t>
      </w:r>
      <w:r w:rsidR="00A0308E">
        <w:rPr>
          <w:sz w:val="20"/>
        </w:rPr>
        <w:t xml:space="preserve">ENGIE Lab Environment </w:t>
      </w:r>
      <w:r w:rsidR="00EE165A">
        <w:rPr>
          <w:sz w:val="20"/>
        </w:rPr>
        <w:t xml:space="preserve">&amp; Society and CGS (MINES </w:t>
      </w:r>
      <w:proofErr w:type="spellStart"/>
      <w:r w:rsidR="00EE165A">
        <w:rPr>
          <w:sz w:val="20"/>
        </w:rPr>
        <w:t>Paristech</w:t>
      </w:r>
      <w:proofErr w:type="spellEnd"/>
      <w:r w:rsidR="00EE165A">
        <w:rPr>
          <w:sz w:val="20"/>
        </w:rPr>
        <w:t xml:space="preserve">), </w:t>
      </w:r>
      <w:r w:rsidR="002E0576">
        <w:rPr>
          <w:sz w:val="20"/>
        </w:rPr>
        <w:t>+33604450413, johanna.ayrault@</w:t>
      </w:r>
      <w:r w:rsidR="00745CFA">
        <w:rPr>
          <w:sz w:val="20"/>
        </w:rPr>
        <w:t>engie.com</w:t>
      </w:r>
    </w:p>
    <w:p w14:paraId="1AA21311" w14:textId="0CF68B62" w:rsidR="00DC69F1" w:rsidRPr="001115FF" w:rsidRDefault="00BD747C" w:rsidP="00C228B7">
      <w:pPr>
        <w:pStyle w:val="Corpsdetexte"/>
        <w:framePr w:w="10800" w:h="2416" w:hRule="exact" w:hSpace="187" w:wrap="auto" w:vAnchor="page" w:hAnchor="page" w:x="714" w:y="1085"/>
        <w:jc w:val="right"/>
        <w:rPr>
          <w:sz w:val="20"/>
          <w:lang w:val="fr-FR"/>
        </w:rPr>
      </w:pPr>
      <w:r w:rsidRPr="001115FF">
        <w:rPr>
          <w:sz w:val="20"/>
          <w:lang w:val="fr-FR"/>
        </w:rPr>
        <w:t xml:space="preserve">Franck AGGERI, CGS (MINES </w:t>
      </w:r>
      <w:proofErr w:type="spellStart"/>
      <w:r w:rsidRPr="001115FF">
        <w:rPr>
          <w:sz w:val="20"/>
          <w:lang w:val="fr-FR"/>
        </w:rPr>
        <w:t>Paristech</w:t>
      </w:r>
      <w:proofErr w:type="spellEnd"/>
      <w:r w:rsidRPr="001115FF">
        <w:rPr>
          <w:sz w:val="20"/>
          <w:lang w:val="fr-FR"/>
        </w:rPr>
        <w:t xml:space="preserve">), </w:t>
      </w:r>
      <w:r w:rsidR="00BB1703">
        <w:rPr>
          <w:sz w:val="20"/>
          <w:lang w:val="fr-FR"/>
        </w:rPr>
        <w:t>+33678540367</w:t>
      </w:r>
      <w:r w:rsidR="00B3281C" w:rsidRPr="001115FF">
        <w:rPr>
          <w:sz w:val="20"/>
          <w:lang w:val="fr-FR"/>
        </w:rPr>
        <w:t>, franck.aggeri@mines-paristech.fr</w:t>
      </w:r>
      <w:r w:rsidR="00DC69F1" w:rsidRPr="001115FF">
        <w:rPr>
          <w:sz w:val="20"/>
          <w:lang w:val="fr-FR"/>
        </w:rPr>
        <w:t xml:space="preserve"> </w:t>
      </w:r>
    </w:p>
    <w:p w14:paraId="56C22DFE" w14:textId="35762FB7" w:rsidR="00DC69F1" w:rsidRPr="00E37283" w:rsidRDefault="00491144" w:rsidP="00C228B7">
      <w:pPr>
        <w:pStyle w:val="Corpsdetexte"/>
        <w:framePr w:w="10800" w:h="2416" w:hRule="exact" w:hSpace="187" w:wrap="auto" w:vAnchor="page" w:hAnchor="page" w:x="714" w:y="1085"/>
        <w:jc w:val="right"/>
        <w:rPr>
          <w:lang w:val="fr-FR"/>
        </w:rPr>
      </w:pPr>
      <w:r w:rsidRPr="00E37283">
        <w:rPr>
          <w:sz w:val="20"/>
          <w:lang w:val="fr-FR"/>
        </w:rPr>
        <w:t xml:space="preserve">Élodie LE CADRE, ENGIE </w:t>
      </w:r>
      <w:proofErr w:type="spellStart"/>
      <w:r w:rsidRPr="00E37283">
        <w:rPr>
          <w:sz w:val="20"/>
          <w:lang w:val="fr-FR"/>
        </w:rPr>
        <w:t>Rese</w:t>
      </w:r>
      <w:r w:rsidR="00E37283" w:rsidRPr="00E37283">
        <w:rPr>
          <w:sz w:val="20"/>
          <w:lang w:val="fr-FR"/>
        </w:rPr>
        <w:t>arch</w:t>
      </w:r>
      <w:proofErr w:type="spellEnd"/>
      <w:r w:rsidR="00E37283" w:rsidRPr="00E37283">
        <w:rPr>
          <w:sz w:val="20"/>
          <w:lang w:val="fr-FR"/>
        </w:rPr>
        <w:t xml:space="preserve">, </w:t>
      </w:r>
      <w:r w:rsidR="0032551B">
        <w:rPr>
          <w:sz w:val="20"/>
          <w:lang w:val="fr-FR"/>
        </w:rPr>
        <w:t>+33763458448</w:t>
      </w:r>
      <w:r w:rsidR="00E37283" w:rsidRPr="00E37283">
        <w:rPr>
          <w:sz w:val="20"/>
          <w:lang w:val="fr-FR"/>
        </w:rPr>
        <w:t xml:space="preserve">, </w:t>
      </w:r>
      <w:r w:rsidRPr="00E37283">
        <w:rPr>
          <w:sz w:val="20"/>
          <w:lang w:val="fr-FR"/>
        </w:rPr>
        <w:t xml:space="preserve">elodie.lecadre@engie.com </w:t>
      </w:r>
      <w:r w:rsidR="00DC69F1" w:rsidRPr="00E37283">
        <w:rPr>
          <w:lang w:val="fr-FR"/>
        </w:rPr>
        <w:t xml:space="preserve"> </w:t>
      </w:r>
    </w:p>
    <w:p w14:paraId="726B59AA" w14:textId="7DC07502" w:rsidR="00DC69F1" w:rsidRPr="00E37283" w:rsidRDefault="00E37283" w:rsidP="00C228B7">
      <w:pPr>
        <w:pStyle w:val="Corpsdetexte2"/>
        <w:framePr w:w="10800" w:h="2416" w:hRule="exact" w:hSpace="187" w:wrap="auto" w:vAnchor="page" w:hAnchor="page" w:x="714" w:y="1085"/>
        <w:spacing w:after="200"/>
        <w:jc w:val="right"/>
        <w:rPr>
          <w:i/>
          <w:lang w:val="fr-FR"/>
        </w:rPr>
      </w:pPr>
      <w:r w:rsidRPr="004F3616">
        <w:rPr>
          <w:lang w:val="fr-FR"/>
        </w:rPr>
        <w:t>Anne PRIEUR</w:t>
      </w:r>
      <w:r w:rsidR="00613C78" w:rsidRPr="004F3616">
        <w:rPr>
          <w:lang w:val="fr-FR"/>
        </w:rPr>
        <w:t xml:space="preserve">-VERNAT, </w:t>
      </w:r>
      <w:r w:rsidR="00503405" w:rsidRPr="004F3616">
        <w:rPr>
          <w:lang w:val="fr-FR"/>
        </w:rPr>
        <w:t xml:space="preserve">ENGIE </w:t>
      </w:r>
      <w:proofErr w:type="spellStart"/>
      <w:r w:rsidR="00503405" w:rsidRPr="004F3616">
        <w:rPr>
          <w:lang w:val="fr-FR"/>
        </w:rPr>
        <w:t>Lab</w:t>
      </w:r>
      <w:proofErr w:type="spellEnd"/>
      <w:r w:rsidR="00503405" w:rsidRPr="004F3616">
        <w:rPr>
          <w:lang w:val="fr-FR"/>
        </w:rPr>
        <w:t xml:space="preserve"> </w:t>
      </w:r>
      <w:proofErr w:type="spellStart"/>
      <w:r w:rsidR="00503405" w:rsidRPr="004F3616">
        <w:rPr>
          <w:lang w:val="fr-FR"/>
        </w:rPr>
        <w:t>Environment</w:t>
      </w:r>
      <w:proofErr w:type="spellEnd"/>
      <w:r w:rsidR="00503405" w:rsidRPr="004F3616">
        <w:rPr>
          <w:lang w:val="fr-FR"/>
        </w:rPr>
        <w:t xml:space="preserve"> &amp;</w:t>
      </w:r>
      <w:r w:rsidR="00E6569B" w:rsidRPr="004F3616">
        <w:rPr>
          <w:lang w:val="fr-FR"/>
        </w:rPr>
        <w:t xml:space="preserve"> </w:t>
      </w:r>
      <w:r w:rsidR="00503405" w:rsidRPr="004F3616">
        <w:rPr>
          <w:lang w:val="fr-FR"/>
        </w:rPr>
        <w:t>S</w:t>
      </w:r>
      <w:r w:rsidR="00E6569B" w:rsidRPr="004F3616">
        <w:rPr>
          <w:lang w:val="fr-FR"/>
        </w:rPr>
        <w:t xml:space="preserve">ociety, </w:t>
      </w:r>
      <w:r w:rsidR="00C86A8B" w:rsidRPr="00101C70">
        <w:rPr>
          <w:lang w:val="fr-FR"/>
        </w:rPr>
        <w:t>+33761409614</w:t>
      </w:r>
      <w:r w:rsidR="00E6569B" w:rsidRPr="00101C70">
        <w:rPr>
          <w:lang w:val="fr-FR"/>
        </w:rPr>
        <w:t xml:space="preserve">, </w:t>
      </w:r>
      <w:r w:rsidR="004F3616" w:rsidRPr="004F3616">
        <w:rPr>
          <w:lang w:val="fr-FR"/>
        </w:rPr>
        <w:t>anne.prieur-vernat@engie.com</w:t>
      </w:r>
    </w:p>
    <w:p w14:paraId="1B5BBA48" w14:textId="77777777" w:rsidR="00DC69F1" w:rsidRPr="00E37283" w:rsidRDefault="00DC69F1">
      <w:pPr>
        <w:pStyle w:val="copyright"/>
        <w:rPr>
          <w:lang w:val="fr-FR"/>
        </w:rPr>
      </w:pPr>
    </w:p>
    <w:p w14:paraId="290628CF" w14:textId="77777777" w:rsidR="004C048E" w:rsidRPr="00E37283" w:rsidRDefault="004C048E" w:rsidP="00FC73E0">
      <w:pPr>
        <w:pStyle w:val="Corpsdetexte2"/>
        <w:spacing w:after="200"/>
        <w:rPr>
          <w:highlight w:val="yellow"/>
          <w:lang w:val="fr-FR"/>
        </w:rPr>
      </w:pPr>
    </w:p>
    <w:p w14:paraId="156A6856" w14:textId="77777777" w:rsidR="00FC73E0" w:rsidRPr="001115FF" w:rsidRDefault="00FC73E0" w:rsidP="00FB5694">
      <w:pPr>
        <w:pStyle w:val="Titre2"/>
        <w:rPr>
          <w:i w:val="0"/>
          <w:sz w:val="24"/>
          <w:szCs w:val="24"/>
          <w:lang w:val="fr-FR"/>
        </w:rPr>
      </w:pPr>
    </w:p>
    <w:p w14:paraId="50917E35" w14:textId="77777777" w:rsidR="001115FF" w:rsidRPr="00476853" w:rsidRDefault="001115FF" w:rsidP="001115FF">
      <w:pPr>
        <w:pStyle w:val="Titre2"/>
        <w:ind w:left="-810" w:firstLine="810"/>
        <w:rPr>
          <w:i w:val="0"/>
          <w:sz w:val="24"/>
          <w:szCs w:val="24"/>
        </w:rPr>
      </w:pPr>
      <w:r w:rsidRPr="00476853">
        <w:rPr>
          <w:i w:val="0"/>
          <w:sz w:val="24"/>
          <w:szCs w:val="24"/>
        </w:rPr>
        <w:t>Overview</w:t>
      </w:r>
    </w:p>
    <w:p w14:paraId="78A3AAB7" w14:textId="7A797EAC" w:rsidR="001115FF" w:rsidRDefault="001115FF" w:rsidP="001115FF">
      <w:pPr>
        <w:pStyle w:val="Corpsdetexte2"/>
        <w:rPr>
          <w:lang w:val="en-US"/>
        </w:rPr>
      </w:pPr>
      <w:r w:rsidRPr="00D06886">
        <w:t>Taking into account the various social, economic and environmental challenges of the last decades, ENGIE</w:t>
      </w:r>
      <w:r w:rsidR="00E5494C" w:rsidRPr="00D06886">
        <w:t xml:space="preserve">’s new purpose </w:t>
      </w:r>
      <w:r w:rsidR="007742C7" w:rsidRPr="00D06886">
        <w:t>is “</w:t>
      </w:r>
      <w:r w:rsidR="007742C7" w:rsidRPr="00D06886">
        <w:rPr>
          <w:color w:val="212121"/>
          <w:shd w:val="clear" w:color="auto" w:fill="FFFFFF"/>
        </w:rPr>
        <w:t>to act to accelerate the transition towards a carbon-neutral economy, through reduced energy consumption and more environmentally-friendly solutions. The purpose brings together the company, its employees, its clients and its shareholders, and reconciles economic performance with a positive impact on people and the planet. ENGIE’s actions are assessed in their entirety and over time</w:t>
      </w:r>
      <w:r w:rsidR="00D06886" w:rsidRPr="00D06886">
        <w:rPr>
          <w:color w:val="212121"/>
          <w:shd w:val="clear" w:color="auto" w:fill="FFFFFF"/>
        </w:rPr>
        <w:t>”.</w:t>
      </w:r>
      <w:r w:rsidRPr="00D06886">
        <w:t xml:space="preserve"> This ambitious choice has now to be implemented through business model innovation (</w:t>
      </w:r>
      <w:proofErr w:type="spellStart"/>
      <w:r w:rsidRPr="00D06886">
        <w:t>Zott</w:t>
      </w:r>
      <w:proofErr w:type="spellEnd"/>
      <w:r w:rsidRPr="00D06886">
        <w:t xml:space="preserve"> and al., 2011). </w:t>
      </w:r>
      <w:r w:rsidRPr="00D06886">
        <w:rPr>
          <w:lang w:val="en-US"/>
        </w:rPr>
        <w:t xml:space="preserve">One recurrent definition of business model is the one of Osterwalder and Pigneur, assessing that it is “a conceptual tool to help understand how a firm does business and can be used for analysis, comparison and performance assessment, management, communication and innovation” (Osterwalder and Pigneur, 2005 in </w:t>
      </w:r>
      <w:proofErr w:type="spellStart"/>
      <w:r w:rsidRPr="00D06886">
        <w:rPr>
          <w:lang w:val="en-US"/>
        </w:rPr>
        <w:t>Bocken</w:t>
      </w:r>
      <w:proofErr w:type="spellEnd"/>
      <w:r w:rsidRPr="00D06886">
        <w:rPr>
          <w:lang w:val="en-US"/>
        </w:rPr>
        <w:t xml:space="preserve"> and al., 2013)</w:t>
      </w:r>
      <w:r w:rsidRPr="00D06886">
        <w:rPr>
          <w:i/>
          <w:iCs/>
          <w:lang w:val="en-US"/>
        </w:rPr>
        <w:t xml:space="preserve">. </w:t>
      </w:r>
      <w:r w:rsidRPr="00D06886">
        <w:rPr>
          <w:lang w:val="en-US"/>
        </w:rPr>
        <w:t xml:space="preserve">It is a tool that can create a sustainable competitive advantage for a firm in a defined market if it is not imitated (Teece, 2010 ; Lygnerud, 2018 ; </w:t>
      </w:r>
      <w:proofErr w:type="spellStart"/>
      <w:r w:rsidRPr="00D06886">
        <w:rPr>
          <w:lang w:val="en-US"/>
        </w:rPr>
        <w:t>Hamelink</w:t>
      </w:r>
      <w:proofErr w:type="spellEnd"/>
      <w:r w:rsidRPr="00D06886">
        <w:rPr>
          <w:lang w:val="en-US"/>
        </w:rPr>
        <w:t xml:space="preserve"> and </w:t>
      </w:r>
      <w:proofErr w:type="spellStart"/>
      <w:r w:rsidRPr="00D06886">
        <w:rPr>
          <w:lang w:val="en-US"/>
        </w:rPr>
        <w:t>Opdenakker</w:t>
      </w:r>
      <w:proofErr w:type="spellEnd"/>
      <w:r w:rsidRPr="00D06886">
        <w:rPr>
          <w:lang w:val="en-US"/>
        </w:rPr>
        <w:t>, 2019). Sustainable business model innovation has thus become a fertile stream of research (see for example Brocken and al., 2013 for a literature review), scholars trying to understand how to design and implement business model innovation. If a lot of studies</w:t>
      </w:r>
      <w:r>
        <w:rPr>
          <w:lang w:val="en-US"/>
        </w:rPr>
        <w:t xml:space="preserve"> devise </w:t>
      </w:r>
      <w:proofErr w:type="spellStart"/>
      <w:r>
        <w:rPr>
          <w:lang w:val="en-US"/>
        </w:rPr>
        <w:t>canevas</w:t>
      </w:r>
      <w:proofErr w:type="spellEnd"/>
      <w:r>
        <w:rPr>
          <w:lang w:val="en-US"/>
        </w:rPr>
        <w:t xml:space="preserve"> to assess the innovative aspect of a business model, or the features that can help innovation in a business model, few get interested in their operational implementation.</w:t>
      </w:r>
    </w:p>
    <w:p w14:paraId="39D92B29" w14:textId="7992DFE8" w:rsidR="001115FF" w:rsidRPr="00D767DA" w:rsidRDefault="001115FF" w:rsidP="001115FF">
      <w:pPr>
        <w:pStyle w:val="Corpsdetexte2"/>
        <w:spacing w:after="200"/>
        <w:rPr>
          <w:i/>
        </w:rPr>
      </w:pPr>
      <w:r>
        <w:rPr>
          <w:lang w:val="en-US"/>
        </w:rPr>
        <w:t xml:space="preserve">One key leverage for a sustainable transition, according to the UN environment program, is district heating and cooling systems (DHCS), which market is supposed to increase in the next decade, making it a strategic stake for ENGIE’s political line. Indeed, ENGIE </w:t>
      </w:r>
      <w:r w:rsidR="00AC7424">
        <w:rPr>
          <w:lang w:val="en-US"/>
        </w:rPr>
        <w:t>needs to adapt</w:t>
      </w:r>
      <w:r>
        <w:rPr>
          <w:lang w:val="en-US"/>
        </w:rPr>
        <w:t xml:space="preserve">, so that </w:t>
      </w:r>
      <w:r w:rsidR="008B2402">
        <w:rPr>
          <w:lang w:val="en-US"/>
        </w:rPr>
        <w:t>its te</w:t>
      </w:r>
      <w:r w:rsidR="009238AF">
        <w:rPr>
          <w:lang w:val="en-US"/>
        </w:rPr>
        <w:t>am</w:t>
      </w:r>
      <w:r w:rsidR="008B2402">
        <w:rPr>
          <w:lang w:val="en-US"/>
        </w:rPr>
        <w:t>s</w:t>
      </w:r>
      <w:r>
        <w:rPr>
          <w:lang w:val="en-US"/>
        </w:rPr>
        <w:t xml:space="preserve"> are able to answer integrated request</w:t>
      </w:r>
      <w:r w:rsidR="000D09FE">
        <w:rPr>
          <w:lang w:val="en-US"/>
        </w:rPr>
        <w:t>s</w:t>
      </w:r>
      <w:r>
        <w:rPr>
          <w:lang w:val="en-US"/>
        </w:rPr>
        <w:t xml:space="preserve"> for proposals comprising strong social and environmental aspects. In this study, we try to understand how ENGIE’s strategy </w:t>
      </w:r>
      <w:r w:rsidR="00822DC1">
        <w:rPr>
          <w:lang w:val="en-US"/>
        </w:rPr>
        <w:t xml:space="preserve">is operationalized in its DHCS </w:t>
      </w:r>
      <w:r w:rsidR="004F38C1">
        <w:rPr>
          <w:lang w:val="en-US"/>
        </w:rPr>
        <w:t xml:space="preserve">projects. We use the literature on management tools to understand how </w:t>
      </w:r>
      <w:r>
        <w:rPr>
          <w:lang w:val="en-US"/>
        </w:rPr>
        <w:t xml:space="preserve">new sustainable business model </w:t>
      </w:r>
      <w:r w:rsidR="00AE6945">
        <w:rPr>
          <w:lang w:val="en-US"/>
        </w:rPr>
        <w:t xml:space="preserve">are implemented </w:t>
      </w:r>
      <w:r>
        <w:rPr>
          <w:lang w:val="en-US"/>
        </w:rPr>
        <w:t>down to the operational level</w:t>
      </w:r>
      <w:r w:rsidR="00AE6945">
        <w:rPr>
          <w:lang w:val="en-US"/>
        </w:rPr>
        <w:t>, and change the operators practices</w:t>
      </w:r>
      <w:r>
        <w:rPr>
          <w:lang w:val="en-US"/>
        </w:rPr>
        <w:t xml:space="preserve">. </w:t>
      </w:r>
    </w:p>
    <w:p w14:paraId="5B59A753" w14:textId="77777777" w:rsidR="001115FF" w:rsidRPr="00B93824" w:rsidRDefault="001115FF" w:rsidP="001115FF">
      <w:pPr>
        <w:pStyle w:val="CCorpsdetexte"/>
        <w:rPr>
          <w:lang w:val="en-US"/>
        </w:rPr>
      </w:pPr>
    </w:p>
    <w:p w14:paraId="1974F66B" w14:textId="77777777" w:rsidR="001115FF" w:rsidRPr="00D767DA" w:rsidRDefault="001115FF" w:rsidP="001115FF">
      <w:pPr>
        <w:pStyle w:val="Titre2"/>
        <w:rPr>
          <w:i w:val="0"/>
          <w:sz w:val="24"/>
          <w:szCs w:val="24"/>
        </w:rPr>
      </w:pPr>
      <w:r w:rsidRPr="00D767DA">
        <w:rPr>
          <w:i w:val="0"/>
          <w:sz w:val="24"/>
          <w:szCs w:val="24"/>
        </w:rPr>
        <w:t>Methods</w:t>
      </w:r>
    </w:p>
    <w:p w14:paraId="371E237D" w14:textId="52C06396" w:rsidR="001115FF" w:rsidRDefault="001115FF" w:rsidP="001115FF">
      <w:pPr>
        <w:pStyle w:val="Corpsdetexte2"/>
        <w:spacing w:after="200"/>
        <w:rPr>
          <w:highlight w:val="yellow"/>
          <w:lang w:val="en-US"/>
        </w:rPr>
      </w:pPr>
      <w:r w:rsidRPr="00020414">
        <w:rPr>
          <w:lang w:val="en-US"/>
        </w:rPr>
        <w:t>Our study of ENGIE’s business model is based on the RCOV framework (</w:t>
      </w:r>
      <w:proofErr w:type="spellStart"/>
      <w:r w:rsidRPr="00020414">
        <w:rPr>
          <w:lang w:val="en-US"/>
        </w:rPr>
        <w:t>Demil</w:t>
      </w:r>
      <w:proofErr w:type="spellEnd"/>
      <w:r w:rsidRPr="00020414">
        <w:rPr>
          <w:lang w:val="en-US"/>
        </w:rPr>
        <w:t xml:space="preserve"> and Lecoq, 2010), presenting business model as a dy</w:t>
      </w:r>
      <w:r w:rsidR="00C86A8B">
        <w:rPr>
          <w:lang w:val="en-US"/>
        </w:rPr>
        <w:t>n</w:t>
      </w:r>
      <w:r w:rsidRPr="00020414">
        <w:rPr>
          <w:lang w:val="en-US"/>
        </w:rPr>
        <w:t xml:space="preserve">amic process between three pillars: value proposition, resources and competences, internal and external organization. We studied the tension between </w:t>
      </w:r>
      <w:r w:rsidR="007A0D48">
        <w:rPr>
          <w:lang w:val="en-US"/>
        </w:rPr>
        <w:t>the strategy</w:t>
      </w:r>
      <w:r w:rsidR="00E11C0D">
        <w:rPr>
          <w:lang w:val="en-US"/>
        </w:rPr>
        <w:t xml:space="preserve"> </w:t>
      </w:r>
      <w:r w:rsidR="007A0D48">
        <w:rPr>
          <w:lang w:val="en-US"/>
        </w:rPr>
        <w:t>narration</w:t>
      </w:r>
      <w:r w:rsidRPr="00020414">
        <w:rPr>
          <w:lang w:val="en-US"/>
        </w:rPr>
        <w:t xml:space="preserve"> in principle and the business model in practice. For each pillar, we analyzed what was the strategic intent and confront it to our study case, also takin</w:t>
      </w:r>
      <w:r>
        <w:rPr>
          <w:lang w:val="en-US"/>
        </w:rPr>
        <w:t>g</w:t>
      </w:r>
      <w:r w:rsidRPr="00020414">
        <w:rPr>
          <w:lang w:val="en-US"/>
        </w:rPr>
        <w:t xml:space="preserve"> into account the interactions between the three pillars. Our empirical material is composed of interviews with various stakeholders, grey literature presenting ENGIE’s strategy and technical documents concerning request for proposal</w:t>
      </w:r>
      <w:r>
        <w:rPr>
          <w:lang w:val="en-US"/>
        </w:rPr>
        <w:t>s</w:t>
      </w:r>
      <w:r w:rsidRPr="00020414">
        <w:rPr>
          <w:lang w:val="en-US"/>
        </w:rPr>
        <w:t xml:space="preserve">. </w:t>
      </w:r>
      <w:r w:rsidR="00BD5D52">
        <w:rPr>
          <w:lang w:val="en-US"/>
        </w:rPr>
        <w:t xml:space="preserve">To better understand the translation between the intent and the field, we give a careful care on the </w:t>
      </w:r>
      <w:r w:rsidR="00B641D5">
        <w:rPr>
          <w:lang w:val="en-US"/>
        </w:rPr>
        <w:t>devices and tools used</w:t>
      </w:r>
      <w:r w:rsidR="00997473">
        <w:rPr>
          <w:lang w:val="en-US"/>
        </w:rPr>
        <w:t xml:space="preserve"> (Miller and Power, 2013)</w:t>
      </w:r>
      <w:r w:rsidR="00B641D5">
        <w:rPr>
          <w:lang w:val="en-US"/>
        </w:rPr>
        <w:t xml:space="preserve">, studying it through </w:t>
      </w:r>
      <w:r w:rsidRPr="00020414">
        <w:rPr>
          <w:lang w:val="en-US"/>
        </w:rPr>
        <w:t>Berry’s theory on the performativity of management tools (Berry, 1983</w:t>
      </w:r>
      <w:r w:rsidR="00997473">
        <w:rPr>
          <w:lang w:val="en-US"/>
        </w:rPr>
        <w:t>)</w:t>
      </w:r>
      <w:r w:rsidR="00B641D5">
        <w:rPr>
          <w:lang w:val="en-US"/>
        </w:rPr>
        <w:t xml:space="preserve">. One interesting tool is the </w:t>
      </w:r>
      <w:r w:rsidR="00AC6704">
        <w:rPr>
          <w:lang w:val="en-US"/>
        </w:rPr>
        <w:t>contract, as it embodies and formalize</w:t>
      </w:r>
      <w:r w:rsidR="003221B6">
        <w:rPr>
          <w:lang w:val="en-US"/>
        </w:rPr>
        <w:t>s</w:t>
      </w:r>
      <w:r w:rsidR="00AC6704">
        <w:rPr>
          <w:lang w:val="en-US"/>
        </w:rPr>
        <w:t xml:space="preserve"> part of the business model</w:t>
      </w:r>
      <w:r w:rsidR="003221B6">
        <w:rPr>
          <w:lang w:val="en-US"/>
        </w:rPr>
        <w:t>.</w:t>
      </w:r>
    </w:p>
    <w:p w14:paraId="1A444A3B" w14:textId="77777777" w:rsidR="001115FF" w:rsidRPr="005D2C1A" w:rsidRDefault="001115FF" w:rsidP="001115FF">
      <w:pPr>
        <w:pStyle w:val="Corpsdetexte2"/>
        <w:spacing w:after="200"/>
        <w:rPr>
          <w:highlight w:val="yellow"/>
          <w:lang w:val="en-US"/>
        </w:rPr>
      </w:pPr>
    </w:p>
    <w:p w14:paraId="48E0686A" w14:textId="77777777" w:rsidR="001115FF" w:rsidRPr="00D767DA" w:rsidRDefault="001115FF" w:rsidP="001115FF">
      <w:pPr>
        <w:pStyle w:val="Titre2"/>
        <w:rPr>
          <w:i w:val="0"/>
          <w:sz w:val="24"/>
          <w:szCs w:val="24"/>
        </w:rPr>
      </w:pPr>
      <w:r w:rsidRPr="00D767DA">
        <w:rPr>
          <w:i w:val="0"/>
          <w:sz w:val="24"/>
          <w:szCs w:val="24"/>
        </w:rPr>
        <w:t>Results</w:t>
      </w:r>
    </w:p>
    <w:p w14:paraId="64128013" w14:textId="398FE56E" w:rsidR="001115FF" w:rsidRPr="00D767DA" w:rsidRDefault="00945343" w:rsidP="001115FF">
      <w:pPr>
        <w:pStyle w:val="Corpsdetexte2"/>
        <w:spacing w:after="200"/>
        <w:rPr>
          <w:i/>
        </w:rPr>
      </w:pPr>
      <w:r>
        <w:t xml:space="preserve">The </w:t>
      </w:r>
      <w:r w:rsidR="00CF51E6">
        <w:t>changes aligning ENGIE’s business model with its new value proposition can be seen at various levels. On a company leve</w:t>
      </w:r>
      <w:r w:rsidR="009C50E9">
        <w:t>l</w:t>
      </w:r>
      <w:r w:rsidR="00CF51E6">
        <w:t>, human</w:t>
      </w:r>
      <w:r w:rsidR="001115FF" w:rsidRPr="00020414">
        <w:t xml:space="preserve"> resources management is evolving to match the company’s ambition</w:t>
      </w:r>
      <w:r w:rsidR="00CF51E6">
        <w:t>, with new profiles being hired</w:t>
      </w:r>
      <w:r w:rsidR="001115FF" w:rsidRPr="00020414">
        <w:t xml:space="preserve">. The company also underwent a reorganization, aiming at </w:t>
      </w:r>
      <w:r w:rsidR="00CF51E6">
        <w:t xml:space="preserve">focusing more on its core activity: </w:t>
      </w:r>
      <w:r w:rsidR="00B452BF">
        <w:t xml:space="preserve">asset-based </w:t>
      </w:r>
      <w:r w:rsidR="009C5D01">
        <w:t>ener</w:t>
      </w:r>
      <w:r w:rsidR="00AD1A00">
        <w:t>gy projects</w:t>
      </w:r>
      <w:r w:rsidR="001115FF" w:rsidRPr="00020414">
        <w:t xml:space="preserve">. </w:t>
      </w:r>
      <w:r w:rsidR="001F5AB9">
        <w:t xml:space="preserve">However, global adaptation is not enough to successfully </w:t>
      </w:r>
      <w:r w:rsidR="002A569F">
        <w:t xml:space="preserve">answer to market demands. At a project level, </w:t>
      </w:r>
      <w:r w:rsidR="00A01195">
        <w:t>the three pillars</w:t>
      </w:r>
      <w:r w:rsidR="00F634B4">
        <w:t xml:space="preserve"> are also moving. The value proposition is changing to align both with clients demands towards </w:t>
      </w:r>
      <w:proofErr w:type="spellStart"/>
      <w:r w:rsidR="00F634B4">
        <w:lastRenderedPageBreak/>
        <w:t>sustainablilty</w:t>
      </w:r>
      <w:proofErr w:type="spellEnd"/>
      <w:r w:rsidR="00F634B4">
        <w:t xml:space="preserve"> and </w:t>
      </w:r>
      <w:r w:rsidR="00772506">
        <w:t>with the company’s purpose. This integrated value proposition i</w:t>
      </w:r>
      <w:r w:rsidR="00896A84">
        <w:t>ncludes new stakeholders in innovative governance schemes.</w:t>
      </w:r>
      <w:r w:rsidR="00772506">
        <w:t xml:space="preserve"> It requires new competences</w:t>
      </w:r>
      <w:r w:rsidR="00896A84">
        <w:t xml:space="preserve"> from ENGIE </w:t>
      </w:r>
      <w:r w:rsidR="00B56FBC">
        <w:t>to answer to the client demand and to interact with this new network of stakeholders.</w:t>
      </w:r>
      <w:r w:rsidR="004326F1">
        <w:t xml:space="preserve"> At every level, the</w:t>
      </w:r>
      <w:r w:rsidR="001115FF" w:rsidRPr="00020414">
        <w:t xml:space="preserve"> new business model</w:t>
      </w:r>
      <w:r w:rsidR="004326F1">
        <w:t>s</w:t>
      </w:r>
      <w:r w:rsidR="001115FF">
        <w:t xml:space="preserve"> </w:t>
      </w:r>
      <w:r w:rsidR="004326F1">
        <w:t xml:space="preserve">are based on devices and management tools: decision-making tools to ensure the projects are aligned with the strategy, calculation devices to co-create with the client, </w:t>
      </w:r>
      <w:r w:rsidR="00AA1E00">
        <w:t xml:space="preserve">indicators to follow a performance and contracts to stabilize the business model of a project. </w:t>
      </w:r>
      <w:r w:rsidR="00F559DB">
        <w:t>These devices are still under creation and testing</w:t>
      </w:r>
      <w:r w:rsidR="002673CB">
        <w:t>. M</w:t>
      </w:r>
      <w:r w:rsidR="00F559DB">
        <w:t>ore hindsight is needed to understand</w:t>
      </w:r>
      <w:r w:rsidR="008871CE">
        <w:t xml:space="preserve"> accurately their role</w:t>
      </w:r>
      <w:r w:rsidR="002673CB">
        <w:t>,</w:t>
      </w:r>
      <w:r w:rsidR="008871CE">
        <w:t xml:space="preserve"> and</w:t>
      </w:r>
      <w:r w:rsidR="002673CB">
        <w:t xml:space="preserve"> the success of ENGIE’s purpose</w:t>
      </w:r>
      <w:r w:rsidR="000C2A31">
        <w:t xml:space="preserve"> internally and externally. </w:t>
      </w:r>
    </w:p>
    <w:p w14:paraId="34C84360" w14:textId="77777777" w:rsidR="001115FF" w:rsidRPr="00B93824" w:rsidRDefault="001115FF" w:rsidP="001115FF">
      <w:pPr>
        <w:pStyle w:val="CCorpsdetexte"/>
        <w:rPr>
          <w:lang w:val="en-US"/>
        </w:rPr>
      </w:pPr>
    </w:p>
    <w:p w14:paraId="01CD97FD" w14:textId="77777777" w:rsidR="001115FF" w:rsidRPr="00D767DA" w:rsidRDefault="001115FF" w:rsidP="001115FF">
      <w:pPr>
        <w:pStyle w:val="Titre2"/>
        <w:jc w:val="both"/>
        <w:rPr>
          <w:i w:val="0"/>
          <w:sz w:val="24"/>
          <w:szCs w:val="24"/>
        </w:rPr>
      </w:pPr>
      <w:r w:rsidRPr="00D767DA">
        <w:rPr>
          <w:i w:val="0"/>
          <w:sz w:val="24"/>
          <w:szCs w:val="24"/>
        </w:rPr>
        <w:t>Conclusions</w:t>
      </w:r>
    </w:p>
    <w:p w14:paraId="474C7DC8" w14:textId="1E66E2C9" w:rsidR="001115FF" w:rsidRPr="00D767DA" w:rsidRDefault="00BB1703" w:rsidP="001115FF">
      <w:pPr>
        <w:pStyle w:val="Corpsdetexte2"/>
        <w:spacing w:after="200"/>
        <w:rPr>
          <w:i/>
        </w:rPr>
      </w:pPr>
      <w:r>
        <w:t xml:space="preserve">The energy market is being reconfigured, with clients having new types of requirements comprising social and environmental stakes. Big energy providers like ENGIE need to rethink their value proposition, creation and capture. </w:t>
      </w:r>
      <w:r w:rsidR="001115FF" w:rsidRPr="00020414">
        <w:t xml:space="preserve">ENGIE’s </w:t>
      </w:r>
      <w:r w:rsidR="000C2A31">
        <w:t>purpose</w:t>
      </w:r>
      <w:r w:rsidR="001115FF" w:rsidRPr="00020414">
        <w:t xml:space="preserve">, in principle, seems to be well aligned with </w:t>
      </w:r>
      <w:r w:rsidR="00200E95">
        <w:t xml:space="preserve">these </w:t>
      </w:r>
      <w:r w:rsidR="001115FF" w:rsidRPr="00020414">
        <w:t>current challenges, and adapted to answer successfully important request for p</w:t>
      </w:r>
      <w:r w:rsidR="001115FF">
        <w:t>r</w:t>
      </w:r>
      <w:r w:rsidR="001115FF" w:rsidRPr="00020414">
        <w:t xml:space="preserve">oposals. </w:t>
      </w:r>
      <w:r w:rsidR="0012722B">
        <w:t xml:space="preserve">At a project level, changes can be seen </w:t>
      </w:r>
      <w:r w:rsidR="00B9118E">
        <w:t xml:space="preserve">both because of the clients demands and the internal company reorganization. </w:t>
      </w:r>
      <w:r w:rsidR="000969F0" w:rsidRPr="00101C70">
        <w:rPr>
          <w:lang w:val="en-US"/>
        </w:rPr>
        <w:t>Th</w:t>
      </w:r>
      <w:r w:rsidR="00B9118E">
        <w:rPr>
          <w:lang w:val="en-US"/>
        </w:rPr>
        <w:t>e</w:t>
      </w:r>
      <w:r w:rsidR="000969F0" w:rsidRPr="00101C70">
        <w:rPr>
          <w:lang w:val="en-US"/>
        </w:rPr>
        <w:t>s</w:t>
      </w:r>
      <w:r w:rsidR="00B9118E">
        <w:rPr>
          <w:lang w:val="en-US"/>
        </w:rPr>
        <w:t>e</w:t>
      </w:r>
      <w:r w:rsidR="000969F0" w:rsidRPr="00101C70">
        <w:rPr>
          <w:lang w:val="en-US"/>
        </w:rPr>
        <w:t xml:space="preserve"> </w:t>
      </w:r>
      <w:r w:rsidR="00B9118E">
        <w:rPr>
          <w:lang w:val="en-US"/>
        </w:rPr>
        <w:t>changes</w:t>
      </w:r>
      <w:r w:rsidR="000969F0" w:rsidRPr="00101C70">
        <w:rPr>
          <w:lang w:val="en-US"/>
        </w:rPr>
        <w:t xml:space="preserve"> has to be validated </w:t>
      </w:r>
      <w:r w:rsidR="00B9118E">
        <w:rPr>
          <w:lang w:val="en-US"/>
        </w:rPr>
        <w:t xml:space="preserve">on the long-term </w:t>
      </w:r>
      <w:r w:rsidR="000969F0" w:rsidRPr="00101C70">
        <w:rPr>
          <w:lang w:val="en-US"/>
        </w:rPr>
        <w:t xml:space="preserve">for the various types of projects and </w:t>
      </w:r>
      <w:r w:rsidR="00200E95">
        <w:rPr>
          <w:lang w:val="en-US"/>
        </w:rPr>
        <w:t>requests</w:t>
      </w:r>
      <w:r w:rsidR="000969F0" w:rsidRPr="00101C70">
        <w:rPr>
          <w:lang w:val="en-US"/>
        </w:rPr>
        <w:t xml:space="preserve"> for proposals (campuses, cities, industrial parks, etc.). </w:t>
      </w:r>
    </w:p>
    <w:p w14:paraId="5C823653" w14:textId="77777777" w:rsidR="001115FF" w:rsidRPr="00B93824" w:rsidRDefault="001115FF" w:rsidP="001115FF">
      <w:pPr>
        <w:pStyle w:val="CCorpsdetexte"/>
        <w:rPr>
          <w:lang w:val="en-US"/>
        </w:rPr>
      </w:pPr>
    </w:p>
    <w:p w14:paraId="0A6B08BD" w14:textId="77777777" w:rsidR="001115FF" w:rsidRPr="00B93824" w:rsidRDefault="001115FF" w:rsidP="001115FF">
      <w:pPr>
        <w:pStyle w:val="Titre2"/>
        <w:rPr>
          <w:i w:val="0"/>
          <w:sz w:val="24"/>
          <w:szCs w:val="24"/>
          <w:lang w:val="fr-FR"/>
        </w:rPr>
      </w:pPr>
      <w:proofErr w:type="spellStart"/>
      <w:r w:rsidRPr="00B93824">
        <w:rPr>
          <w:i w:val="0"/>
          <w:sz w:val="24"/>
          <w:szCs w:val="24"/>
          <w:lang w:val="fr-FR"/>
        </w:rPr>
        <w:t>References</w:t>
      </w:r>
      <w:proofErr w:type="spellEnd"/>
    </w:p>
    <w:p w14:paraId="473AF46E" w14:textId="4FECA099" w:rsidR="001115FF" w:rsidRDefault="001115FF" w:rsidP="001115FF">
      <w:pPr>
        <w:pStyle w:val="CCorpsdetexte"/>
        <w:spacing w:after="0"/>
        <w:ind w:firstLine="720"/>
        <w:rPr>
          <w:rFonts w:ascii="Times New Roman" w:hAnsi="Times New Roman" w:cs="Times New Roman"/>
        </w:rPr>
      </w:pPr>
      <w:r w:rsidRPr="001E36CD">
        <w:rPr>
          <w:rFonts w:ascii="Times New Roman" w:hAnsi="Times New Roman" w:cs="Times New Roman"/>
        </w:rPr>
        <w:t>Berry, M</w:t>
      </w:r>
      <w:r>
        <w:rPr>
          <w:rFonts w:ascii="Times New Roman" w:hAnsi="Times New Roman" w:cs="Times New Roman"/>
        </w:rPr>
        <w:t>.</w:t>
      </w:r>
      <w:r w:rsidRPr="001E36CD">
        <w:rPr>
          <w:rFonts w:ascii="Times New Roman" w:hAnsi="Times New Roman" w:cs="Times New Roman"/>
        </w:rPr>
        <w:t xml:space="preserve">, </w:t>
      </w:r>
      <w:r w:rsidRPr="00B319EF">
        <w:rPr>
          <w:rFonts w:ascii="Times New Roman" w:hAnsi="Times New Roman" w:cs="Times New Roman"/>
          <w:i/>
          <w:iCs/>
        </w:rPr>
        <w:t>Une technologie invisible - L’impact des instruments de gestion sur l’évolution des systèmes humains</w:t>
      </w:r>
      <w:r w:rsidRPr="001E36CD">
        <w:rPr>
          <w:rFonts w:ascii="Times New Roman" w:hAnsi="Times New Roman" w:cs="Times New Roman"/>
        </w:rPr>
        <w:t>, Paris : CRG (École Polytechnique), 1983.</w:t>
      </w:r>
    </w:p>
    <w:p w14:paraId="43D9EDF1" w14:textId="0CCCF80C" w:rsidR="00204B5C" w:rsidRPr="00204B5C" w:rsidRDefault="00204B5C" w:rsidP="001115FF">
      <w:pPr>
        <w:pStyle w:val="CCorpsdetexte"/>
        <w:spacing w:after="0"/>
        <w:ind w:firstLine="720"/>
        <w:rPr>
          <w:rFonts w:ascii="Times New Roman" w:hAnsi="Times New Roman" w:cs="Times New Roman"/>
          <w:lang w:val="en-US"/>
        </w:rPr>
      </w:pPr>
      <w:proofErr w:type="spellStart"/>
      <w:r w:rsidRPr="00204B5C">
        <w:rPr>
          <w:rFonts w:ascii="Times New Roman" w:hAnsi="Times New Roman" w:cs="Times New Roman"/>
          <w:lang w:val="en-US"/>
        </w:rPr>
        <w:t>Bocken</w:t>
      </w:r>
      <w:proofErr w:type="spellEnd"/>
      <w:r w:rsidRPr="00204B5C">
        <w:rPr>
          <w:rFonts w:ascii="Times New Roman" w:hAnsi="Times New Roman" w:cs="Times New Roman"/>
          <w:lang w:val="en-US"/>
        </w:rPr>
        <w:t xml:space="preserve">, N. M. P.; Short, S. W.; Rana, P. </w:t>
      </w:r>
      <w:r>
        <w:rPr>
          <w:rFonts w:ascii="Times New Roman" w:hAnsi="Times New Roman" w:cs="Times New Roman"/>
          <w:lang w:val="en-US"/>
        </w:rPr>
        <w:t>and</w:t>
      </w:r>
      <w:r w:rsidRPr="00204B5C">
        <w:rPr>
          <w:rFonts w:ascii="Times New Roman" w:hAnsi="Times New Roman" w:cs="Times New Roman"/>
          <w:lang w:val="en-US"/>
        </w:rPr>
        <w:t xml:space="preserve"> Evans, S</w:t>
      </w:r>
      <w:r>
        <w:rPr>
          <w:rFonts w:ascii="Times New Roman" w:hAnsi="Times New Roman" w:cs="Times New Roman"/>
          <w:lang w:val="en-US"/>
        </w:rPr>
        <w:t xml:space="preserve">, </w:t>
      </w:r>
      <w:r w:rsidRPr="00204B5C">
        <w:rPr>
          <w:rFonts w:ascii="Times New Roman" w:hAnsi="Times New Roman" w:cs="Times New Roman"/>
          <w:lang w:val="en-US"/>
        </w:rPr>
        <w:t>A literature and practice review to develop sustainable business model archetypes</w:t>
      </w:r>
      <w:r>
        <w:rPr>
          <w:rFonts w:ascii="Times New Roman" w:hAnsi="Times New Roman" w:cs="Times New Roman"/>
          <w:lang w:val="en-US"/>
        </w:rPr>
        <w:t>,</w:t>
      </w:r>
      <w:r w:rsidRPr="00204B5C">
        <w:rPr>
          <w:rFonts w:ascii="Times New Roman" w:hAnsi="Times New Roman" w:cs="Times New Roman"/>
          <w:lang w:val="en-US"/>
        </w:rPr>
        <w:t xml:space="preserve"> </w:t>
      </w:r>
      <w:r w:rsidRPr="00204B5C">
        <w:rPr>
          <w:rFonts w:ascii="Times New Roman" w:hAnsi="Times New Roman" w:cs="Times New Roman"/>
          <w:i/>
          <w:iCs/>
          <w:lang w:val="en-US"/>
        </w:rPr>
        <w:t>Journal of Cleaner Production</w:t>
      </w:r>
      <w:r w:rsidRPr="00204B5C">
        <w:rPr>
          <w:rFonts w:ascii="Times New Roman" w:hAnsi="Times New Roman" w:cs="Times New Roman"/>
          <w:lang w:val="en-US"/>
        </w:rPr>
        <w:t>, vol. 65,</w:t>
      </w:r>
      <w:r w:rsidRPr="00204B5C">
        <w:rPr>
          <w:rFonts w:ascii="Times New Roman" w:hAnsi="Times New Roman" w:cs="Times New Roman"/>
          <w:lang w:val="en-US"/>
        </w:rPr>
        <w:t xml:space="preserve"> 2014,</w:t>
      </w:r>
      <w:r w:rsidRPr="00204B5C">
        <w:rPr>
          <w:rFonts w:ascii="Times New Roman" w:hAnsi="Times New Roman" w:cs="Times New Roman"/>
          <w:lang w:val="en-US"/>
        </w:rPr>
        <w:t xml:space="preserve"> p. 42-56.</w:t>
      </w:r>
    </w:p>
    <w:p w14:paraId="3BBFFB86" w14:textId="77777777" w:rsidR="001115FF" w:rsidRPr="00020414" w:rsidRDefault="001115FF" w:rsidP="001115FF">
      <w:pPr>
        <w:pStyle w:val="CCorpsdetexte"/>
        <w:spacing w:after="0"/>
        <w:ind w:firstLine="720"/>
        <w:rPr>
          <w:rFonts w:ascii="Times New Roman" w:eastAsia="Times New Roman" w:hAnsi="Times New Roman" w:cs="Times New Roman"/>
          <w:lang w:val="en-US"/>
        </w:rPr>
      </w:pPr>
      <w:proofErr w:type="spellStart"/>
      <w:r w:rsidRPr="00020414">
        <w:rPr>
          <w:rFonts w:ascii="Times New Roman" w:eastAsia="Times New Roman" w:hAnsi="Times New Roman" w:cs="Times New Roman"/>
          <w:lang w:val="en-US"/>
        </w:rPr>
        <w:t>Demil</w:t>
      </w:r>
      <w:proofErr w:type="spellEnd"/>
      <w:r w:rsidRPr="00020414">
        <w:rPr>
          <w:rFonts w:ascii="Times New Roman" w:eastAsia="Times New Roman" w:hAnsi="Times New Roman" w:cs="Times New Roman"/>
          <w:lang w:val="en-US"/>
        </w:rPr>
        <w:t xml:space="preserve">, B and </w:t>
      </w:r>
      <w:proofErr w:type="spellStart"/>
      <w:r w:rsidRPr="00020414">
        <w:rPr>
          <w:rFonts w:ascii="Times New Roman" w:eastAsia="Times New Roman" w:hAnsi="Times New Roman" w:cs="Times New Roman"/>
          <w:lang w:val="en-US"/>
        </w:rPr>
        <w:t>Lecocq</w:t>
      </w:r>
      <w:proofErr w:type="spellEnd"/>
      <w:r w:rsidRPr="00020414">
        <w:rPr>
          <w:rFonts w:ascii="Times New Roman" w:eastAsia="Times New Roman" w:hAnsi="Times New Roman" w:cs="Times New Roman"/>
          <w:lang w:val="en-US"/>
        </w:rPr>
        <w:t xml:space="preserve">, X., Business Model Evolution: In Search of Dynamic Consistency, </w:t>
      </w:r>
      <w:r w:rsidRPr="00FC207B">
        <w:rPr>
          <w:rFonts w:ascii="Times New Roman" w:eastAsia="Times New Roman" w:hAnsi="Times New Roman" w:cs="Times New Roman"/>
          <w:i/>
          <w:iCs/>
          <w:lang w:val="en-US"/>
        </w:rPr>
        <w:t>Long Range Planning</w:t>
      </w:r>
      <w:r w:rsidRPr="00020414">
        <w:rPr>
          <w:rFonts w:ascii="Times New Roman" w:eastAsia="Times New Roman" w:hAnsi="Times New Roman" w:cs="Times New Roman"/>
          <w:lang w:val="en-US"/>
        </w:rPr>
        <w:t>, vol. 43, 2010, p. 227-246.</w:t>
      </w:r>
    </w:p>
    <w:p w14:paraId="4F211C2B" w14:textId="77777777" w:rsidR="001115FF" w:rsidRPr="00020414" w:rsidRDefault="001115FF" w:rsidP="001115FF">
      <w:pPr>
        <w:pStyle w:val="Bibliographie"/>
        <w:spacing w:after="0"/>
        <w:ind w:firstLine="720"/>
        <w:jc w:val="both"/>
        <w:rPr>
          <w:rFonts w:ascii="Times New Roman" w:hAnsi="Times New Roman" w:cs="Times New Roman"/>
          <w:sz w:val="20"/>
          <w:szCs w:val="20"/>
          <w:lang w:val="en-US"/>
        </w:rPr>
      </w:pPr>
      <w:r w:rsidRPr="00020414">
        <w:rPr>
          <w:rFonts w:ascii="Times New Roman" w:hAnsi="Times New Roman" w:cs="Times New Roman"/>
          <w:noProof/>
          <w:sz w:val="20"/>
          <w:szCs w:val="20"/>
          <w:lang w:val="en-US"/>
        </w:rPr>
        <w:t xml:space="preserve">Hamelink, M. and Opdenakker, R., How business model innovation affects firm performance in the energy storage market, </w:t>
      </w:r>
      <w:r w:rsidRPr="00020414">
        <w:rPr>
          <w:rFonts w:ascii="Times New Roman" w:hAnsi="Times New Roman" w:cs="Times New Roman"/>
          <w:i/>
          <w:iCs/>
          <w:noProof/>
          <w:sz w:val="20"/>
          <w:szCs w:val="20"/>
          <w:lang w:val="en-US"/>
        </w:rPr>
        <w:t xml:space="preserve">Renewable Energy, </w:t>
      </w:r>
      <w:r w:rsidRPr="00020414">
        <w:rPr>
          <w:rFonts w:ascii="Times New Roman" w:hAnsi="Times New Roman" w:cs="Times New Roman"/>
          <w:noProof/>
          <w:sz w:val="20"/>
          <w:szCs w:val="20"/>
          <w:lang w:val="en-US"/>
        </w:rPr>
        <w:t>vol. 131, 2019, p. 120-127.</w:t>
      </w:r>
    </w:p>
    <w:p w14:paraId="44428B51" w14:textId="30A2CDFA" w:rsidR="001115FF" w:rsidRDefault="001115FF" w:rsidP="001115FF">
      <w:pPr>
        <w:pStyle w:val="Bibliographie"/>
        <w:spacing w:after="0"/>
        <w:ind w:firstLine="720"/>
        <w:jc w:val="both"/>
        <w:rPr>
          <w:rFonts w:ascii="Times New Roman" w:hAnsi="Times New Roman" w:cs="Times New Roman"/>
          <w:noProof/>
          <w:sz w:val="20"/>
          <w:szCs w:val="20"/>
          <w:lang w:val="en-US"/>
        </w:rPr>
      </w:pPr>
      <w:r w:rsidRPr="00020414">
        <w:rPr>
          <w:rFonts w:ascii="Times New Roman" w:hAnsi="Times New Roman" w:cs="Times New Roman"/>
          <w:noProof/>
          <w:sz w:val="20"/>
          <w:szCs w:val="20"/>
          <w:lang w:val="en-US"/>
        </w:rPr>
        <w:t xml:space="preserve">Lygnerud, K., Challenges for business change in district heating. </w:t>
      </w:r>
      <w:r w:rsidRPr="00020414">
        <w:rPr>
          <w:rFonts w:ascii="Times New Roman" w:hAnsi="Times New Roman" w:cs="Times New Roman"/>
          <w:i/>
          <w:iCs/>
          <w:noProof/>
          <w:sz w:val="20"/>
          <w:szCs w:val="20"/>
          <w:lang w:val="en-US"/>
        </w:rPr>
        <w:t>Energy, Sustainability and Society</w:t>
      </w:r>
      <w:r w:rsidRPr="00020414">
        <w:rPr>
          <w:rFonts w:ascii="Times New Roman" w:hAnsi="Times New Roman" w:cs="Times New Roman"/>
          <w:noProof/>
          <w:sz w:val="20"/>
          <w:szCs w:val="20"/>
          <w:lang w:val="en-US"/>
        </w:rPr>
        <w:t>, 2018, p. 8-20.</w:t>
      </w:r>
    </w:p>
    <w:p w14:paraId="70C4AE9C" w14:textId="11525BAE" w:rsidR="00086ABD" w:rsidRPr="00086ABD" w:rsidRDefault="00086ABD" w:rsidP="00086ABD">
      <w:pPr>
        <w:rPr>
          <w:lang w:val="en-US"/>
        </w:rPr>
      </w:pPr>
      <w:r>
        <w:rPr>
          <w:lang w:val="en-US"/>
        </w:rPr>
        <w:tab/>
      </w:r>
      <w:r w:rsidRPr="00086ABD">
        <w:rPr>
          <w:lang w:val="en-US"/>
        </w:rPr>
        <w:t>Miller, P.</w:t>
      </w:r>
      <w:r w:rsidR="00A4394A">
        <w:rPr>
          <w:lang w:val="en-US"/>
        </w:rPr>
        <w:t xml:space="preserve"> and</w:t>
      </w:r>
      <w:r w:rsidRPr="00086ABD">
        <w:rPr>
          <w:lang w:val="en-US"/>
        </w:rPr>
        <w:t xml:space="preserve"> Power, M.</w:t>
      </w:r>
      <w:r w:rsidR="00A4394A">
        <w:rPr>
          <w:lang w:val="en-US"/>
        </w:rPr>
        <w:t>,</w:t>
      </w:r>
      <w:r w:rsidRPr="00086ABD">
        <w:rPr>
          <w:lang w:val="en-US"/>
        </w:rPr>
        <w:t xml:space="preserve"> Accounting, Organizing, and Economizing: Connecting Accounting Research and Organization Theory</w:t>
      </w:r>
      <w:r w:rsidR="00FC207B">
        <w:rPr>
          <w:lang w:val="en-US"/>
        </w:rPr>
        <w:t>,</w:t>
      </w:r>
      <w:r w:rsidRPr="00086ABD">
        <w:rPr>
          <w:lang w:val="en-US"/>
        </w:rPr>
        <w:t xml:space="preserve"> </w:t>
      </w:r>
      <w:r w:rsidRPr="00A4394A">
        <w:rPr>
          <w:i/>
          <w:iCs/>
          <w:lang w:val="en-US"/>
        </w:rPr>
        <w:t>The Academy of Management Annals</w:t>
      </w:r>
      <w:r w:rsidRPr="00086ABD">
        <w:rPr>
          <w:lang w:val="en-US"/>
        </w:rPr>
        <w:t xml:space="preserve">, vol. 7, n° 1, </w:t>
      </w:r>
      <w:r w:rsidR="00A4394A">
        <w:rPr>
          <w:lang w:val="en-US"/>
        </w:rPr>
        <w:t xml:space="preserve">2013, </w:t>
      </w:r>
      <w:r w:rsidRPr="00086ABD">
        <w:rPr>
          <w:lang w:val="en-US"/>
        </w:rPr>
        <w:t>p. 557-605.</w:t>
      </w:r>
    </w:p>
    <w:p w14:paraId="47E77944" w14:textId="77777777" w:rsidR="001115FF" w:rsidRPr="00020414" w:rsidRDefault="001115FF" w:rsidP="001115FF">
      <w:pPr>
        <w:ind w:firstLine="720"/>
        <w:jc w:val="both"/>
        <w:rPr>
          <w:lang w:val="en-US"/>
        </w:rPr>
      </w:pPr>
      <w:r w:rsidRPr="00020414">
        <w:rPr>
          <w:lang w:val="en-US"/>
        </w:rPr>
        <w:t xml:space="preserve">Teece, D.J., Business models, business strategy and innovation, </w:t>
      </w:r>
      <w:r w:rsidRPr="00020414">
        <w:rPr>
          <w:i/>
          <w:iCs/>
          <w:lang w:val="en-US"/>
        </w:rPr>
        <w:t>Long range planning</w:t>
      </w:r>
      <w:r w:rsidRPr="00020414">
        <w:rPr>
          <w:lang w:val="en-US"/>
        </w:rPr>
        <w:t>, vol. 43, n°</w:t>
      </w:r>
      <w:r w:rsidRPr="00020414">
        <w:rPr>
          <w:i/>
          <w:iCs/>
          <w:lang w:val="en-US"/>
        </w:rPr>
        <w:t xml:space="preserve"> </w:t>
      </w:r>
      <w:r w:rsidRPr="00020414">
        <w:rPr>
          <w:lang w:val="en-US"/>
        </w:rPr>
        <w:t>2-3, 2010, p. 172-194.</w:t>
      </w:r>
    </w:p>
    <w:p w14:paraId="1624138D" w14:textId="77777777" w:rsidR="001115FF" w:rsidRPr="00020414" w:rsidRDefault="001115FF" w:rsidP="001115FF">
      <w:pPr>
        <w:ind w:firstLine="720"/>
        <w:jc w:val="both"/>
        <w:rPr>
          <w:lang w:val="en-US" w:eastAsia="fr-FR"/>
        </w:rPr>
      </w:pPr>
      <w:proofErr w:type="spellStart"/>
      <w:r w:rsidRPr="00020414">
        <w:rPr>
          <w:lang w:val="en-US" w:eastAsia="fr-FR"/>
        </w:rPr>
        <w:t>Zott</w:t>
      </w:r>
      <w:proofErr w:type="spellEnd"/>
      <w:r w:rsidRPr="00020414">
        <w:rPr>
          <w:lang w:val="en-US" w:eastAsia="fr-FR"/>
        </w:rPr>
        <w:t xml:space="preserve">, C. ; Amit, R. and Massa, L., The business model: recent developments and future research. </w:t>
      </w:r>
      <w:r w:rsidRPr="00020414">
        <w:rPr>
          <w:i/>
          <w:iCs/>
          <w:lang w:val="en-US" w:eastAsia="fr-FR"/>
        </w:rPr>
        <w:t>Journal of management</w:t>
      </w:r>
      <w:r w:rsidRPr="00020414">
        <w:rPr>
          <w:lang w:val="en-US" w:eastAsia="fr-FR"/>
        </w:rPr>
        <w:t>, vol. 37</w:t>
      </w:r>
      <w:r w:rsidRPr="00020414">
        <w:rPr>
          <w:i/>
          <w:iCs/>
          <w:lang w:val="en-US" w:eastAsia="fr-FR"/>
        </w:rPr>
        <w:t xml:space="preserve">, </w:t>
      </w:r>
      <w:r w:rsidRPr="00020414">
        <w:rPr>
          <w:lang w:val="en-US" w:eastAsia="fr-FR"/>
        </w:rPr>
        <w:t>n</w:t>
      </w:r>
      <w:r w:rsidRPr="00020414">
        <w:rPr>
          <w:i/>
          <w:iCs/>
          <w:lang w:val="en-US" w:eastAsia="fr-FR"/>
        </w:rPr>
        <w:t xml:space="preserve">° </w:t>
      </w:r>
      <w:r w:rsidRPr="00020414">
        <w:rPr>
          <w:lang w:val="en-US" w:eastAsia="fr-FR"/>
        </w:rPr>
        <w:t>4, 2011, p. 1019-1042.</w:t>
      </w:r>
    </w:p>
    <w:p w14:paraId="010EC6A4" w14:textId="77777777" w:rsidR="001115FF" w:rsidRPr="00D767DA" w:rsidRDefault="001115FF" w:rsidP="001115FF">
      <w:pPr>
        <w:pStyle w:val="Corpsdetexte2"/>
        <w:spacing w:after="200"/>
        <w:rPr>
          <w:i/>
        </w:rPr>
      </w:pPr>
    </w:p>
    <w:p w14:paraId="551B4E51" w14:textId="77777777" w:rsidR="00DC69F1" w:rsidRDefault="00DC69F1" w:rsidP="00DC69F1">
      <w:pPr>
        <w:pStyle w:val="Corpsdetexte2"/>
        <w:spacing w:after="200"/>
      </w:pPr>
    </w:p>
    <w:p w14:paraId="79C08B76" w14:textId="77777777" w:rsidR="00DC69F1" w:rsidRDefault="00DC69F1" w:rsidP="00DC69F1">
      <w:pPr>
        <w:pStyle w:val="Corpsdetexte2"/>
        <w:spacing w:after="200"/>
      </w:pPr>
    </w:p>
    <w:sectPr w:rsidR="00DC69F1" w:rsidSect="00FC73E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F4067" w14:textId="77777777" w:rsidR="00F10685" w:rsidRDefault="00F10685">
      <w:r>
        <w:separator/>
      </w:r>
    </w:p>
  </w:endnote>
  <w:endnote w:type="continuationSeparator" w:id="0">
    <w:p w14:paraId="21C4EA80" w14:textId="77777777" w:rsidR="00F10685" w:rsidRDefault="00F1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17A2D" w14:textId="77777777" w:rsidR="00D12086" w:rsidRDefault="00D1208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852EF" w14:textId="77777777" w:rsidR="00D12086" w:rsidRDefault="00D1208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8DD35" w14:textId="77777777" w:rsidR="00D12086" w:rsidRDefault="00D120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EDD4E" w14:textId="77777777" w:rsidR="00F10685" w:rsidRDefault="00F10685">
      <w:r>
        <w:separator/>
      </w:r>
    </w:p>
  </w:footnote>
  <w:footnote w:type="continuationSeparator" w:id="0">
    <w:p w14:paraId="48C881AE" w14:textId="77777777" w:rsidR="00F10685" w:rsidRDefault="00F10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722B7" w14:textId="77777777" w:rsidR="00D12086" w:rsidRDefault="00D1208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A3330" w14:textId="77777777" w:rsidR="00D12086" w:rsidRDefault="00D1208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65BA8" w14:textId="77777777" w:rsidR="005A5112" w:rsidRDefault="005A5112" w:rsidP="00DC69F1">
    <w:pPr>
      <w:pStyle w:val="En-tt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62C6A76C">
      <w:start w:val="1"/>
      <w:numFmt w:val="bullet"/>
      <w:lvlText w:val=""/>
      <w:lvlJc w:val="left"/>
      <w:pPr>
        <w:tabs>
          <w:tab w:val="num" w:pos="720"/>
        </w:tabs>
        <w:ind w:left="720" w:hanging="360"/>
      </w:pPr>
      <w:rPr>
        <w:rFonts w:ascii="Symbol" w:hAnsi="Symbol" w:hint="default"/>
      </w:rPr>
    </w:lvl>
    <w:lvl w:ilvl="1" w:tplc="5B982878">
      <w:start w:val="1"/>
      <w:numFmt w:val="bullet"/>
      <w:lvlText w:val="o"/>
      <w:lvlJc w:val="left"/>
      <w:pPr>
        <w:tabs>
          <w:tab w:val="num" w:pos="1440"/>
        </w:tabs>
        <w:ind w:left="1440" w:hanging="360"/>
      </w:pPr>
      <w:rPr>
        <w:rFonts w:ascii="Courier New" w:hAnsi="Courier New" w:hint="default"/>
      </w:rPr>
    </w:lvl>
    <w:lvl w:ilvl="2" w:tplc="CA52234E" w:tentative="1">
      <w:start w:val="1"/>
      <w:numFmt w:val="bullet"/>
      <w:lvlText w:val=""/>
      <w:lvlJc w:val="left"/>
      <w:pPr>
        <w:tabs>
          <w:tab w:val="num" w:pos="2160"/>
        </w:tabs>
        <w:ind w:left="2160" w:hanging="360"/>
      </w:pPr>
      <w:rPr>
        <w:rFonts w:ascii="Wingdings" w:hAnsi="Wingdings" w:hint="default"/>
      </w:rPr>
    </w:lvl>
    <w:lvl w:ilvl="3" w:tplc="D4EACFE6" w:tentative="1">
      <w:start w:val="1"/>
      <w:numFmt w:val="bullet"/>
      <w:lvlText w:val=""/>
      <w:lvlJc w:val="left"/>
      <w:pPr>
        <w:tabs>
          <w:tab w:val="num" w:pos="2880"/>
        </w:tabs>
        <w:ind w:left="2880" w:hanging="360"/>
      </w:pPr>
      <w:rPr>
        <w:rFonts w:ascii="Symbol" w:hAnsi="Symbol" w:hint="default"/>
      </w:rPr>
    </w:lvl>
    <w:lvl w:ilvl="4" w:tplc="5A1681DE" w:tentative="1">
      <w:start w:val="1"/>
      <w:numFmt w:val="bullet"/>
      <w:lvlText w:val="o"/>
      <w:lvlJc w:val="left"/>
      <w:pPr>
        <w:tabs>
          <w:tab w:val="num" w:pos="3600"/>
        </w:tabs>
        <w:ind w:left="3600" w:hanging="360"/>
      </w:pPr>
      <w:rPr>
        <w:rFonts w:ascii="Courier New" w:hAnsi="Courier New" w:hint="default"/>
      </w:rPr>
    </w:lvl>
    <w:lvl w:ilvl="5" w:tplc="8ED614B8" w:tentative="1">
      <w:start w:val="1"/>
      <w:numFmt w:val="bullet"/>
      <w:lvlText w:val=""/>
      <w:lvlJc w:val="left"/>
      <w:pPr>
        <w:tabs>
          <w:tab w:val="num" w:pos="4320"/>
        </w:tabs>
        <w:ind w:left="4320" w:hanging="360"/>
      </w:pPr>
      <w:rPr>
        <w:rFonts w:ascii="Wingdings" w:hAnsi="Wingdings" w:hint="default"/>
      </w:rPr>
    </w:lvl>
    <w:lvl w:ilvl="6" w:tplc="17569030" w:tentative="1">
      <w:start w:val="1"/>
      <w:numFmt w:val="bullet"/>
      <w:lvlText w:val=""/>
      <w:lvlJc w:val="left"/>
      <w:pPr>
        <w:tabs>
          <w:tab w:val="num" w:pos="5040"/>
        </w:tabs>
        <w:ind w:left="5040" w:hanging="360"/>
      </w:pPr>
      <w:rPr>
        <w:rFonts w:ascii="Symbol" w:hAnsi="Symbol" w:hint="default"/>
      </w:rPr>
    </w:lvl>
    <w:lvl w:ilvl="7" w:tplc="FD8C9D92" w:tentative="1">
      <w:start w:val="1"/>
      <w:numFmt w:val="bullet"/>
      <w:lvlText w:val="o"/>
      <w:lvlJc w:val="left"/>
      <w:pPr>
        <w:tabs>
          <w:tab w:val="num" w:pos="5760"/>
        </w:tabs>
        <w:ind w:left="5760" w:hanging="360"/>
      </w:pPr>
      <w:rPr>
        <w:rFonts w:ascii="Courier New" w:hAnsi="Courier New" w:hint="default"/>
      </w:rPr>
    </w:lvl>
    <w:lvl w:ilvl="8" w:tplc="80A83F2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60D089A8">
      <w:start w:val="1"/>
      <w:numFmt w:val="lowerRoman"/>
      <w:lvlText w:val="%1.)"/>
      <w:lvlJc w:val="left"/>
      <w:pPr>
        <w:tabs>
          <w:tab w:val="num" w:pos="540"/>
        </w:tabs>
        <w:ind w:left="255" w:hanging="435"/>
      </w:pPr>
      <w:rPr>
        <w:rFonts w:hint="default"/>
      </w:rPr>
    </w:lvl>
    <w:lvl w:ilvl="1" w:tplc="8FA4FED8" w:tentative="1">
      <w:start w:val="1"/>
      <w:numFmt w:val="lowerLetter"/>
      <w:lvlText w:val="%2."/>
      <w:lvlJc w:val="left"/>
      <w:pPr>
        <w:tabs>
          <w:tab w:val="num" w:pos="1260"/>
        </w:tabs>
        <w:ind w:left="1260" w:hanging="360"/>
      </w:pPr>
    </w:lvl>
    <w:lvl w:ilvl="2" w:tplc="33C0AB4E" w:tentative="1">
      <w:start w:val="1"/>
      <w:numFmt w:val="lowerRoman"/>
      <w:lvlText w:val="%3."/>
      <w:lvlJc w:val="right"/>
      <w:pPr>
        <w:tabs>
          <w:tab w:val="num" w:pos="1980"/>
        </w:tabs>
        <w:ind w:left="1980" w:hanging="180"/>
      </w:pPr>
    </w:lvl>
    <w:lvl w:ilvl="3" w:tplc="4F969C70" w:tentative="1">
      <w:start w:val="1"/>
      <w:numFmt w:val="decimal"/>
      <w:lvlText w:val="%4."/>
      <w:lvlJc w:val="left"/>
      <w:pPr>
        <w:tabs>
          <w:tab w:val="num" w:pos="2700"/>
        </w:tabs>
        <w:ind w:left="2700" w:hanging="360"/>
      </w:pPr>
    </w:lvl>
    <w:lvl w:ilvl="4" w:tplc="20BE6B50" w:tentative="1">
      <w:start w:val="1"/>
      <w:numFmt w:val="lowerLetter"/>
      <w:lvlText w:val="%5."/>
      <w:lvlJc w:val="left"/>
      <w:pPr>
        <w:tabs>
          <w:tab w:val="num" w:pos="3420"/>
        </w:tabs>
        <w:ind w:left="3420" w:hanging="360"/>
      </w:pPr>
    </w:lvl>
    <w:lvl w:ilvl="5" w:tplc="7416CDE6" w:tentative="1">
      <w:start w:val="1"/>
      <w:numFmt w:val="lowerRoman"/>
      <w:lvlText w:val="%6."/>
      <w:lvlJc w:val="right"/>
      <w:pPr>
        <w:tabs>
          <w:tab w:val="num" w:pos="4140"/>
        </w:tabs>
        <w:ind w:left="4140" w:hanging="180"/>
      </w:pPr>
    </w:lvl>
    <w:lvl w:ilvl="6" w:tplc="84064EE8" w:tentative="1">
      <w:start w:val="1"/>
      <w:numFmt w:val="decimal"/>
      <w:lvlText w:val="%7."/>
      <w:lvlJc w:val="left"/>
      <w:pPr>
        <w:tabs>
          <w:tab w:val="num" w:pos="4860"/>
        </w:tabs>
        <w:ind w:left="4860" w:hanging="360"/>
      </w:pPr>
    </w:lvl>
    <w:lvl w:ilvl="7" w:tplc="86C6CE3A" w:tentative="1">
      <w:start w:val="1"/>
      <w:numFmt w:val="lowerLetter"/>
      <w:lvlText w:val="%8."/>
      <w:lvlJc w:val="left"/>
      <w:pPr>
        <w:tabs>
          <w:tab w:val="num" w:pos="5580"/>
        </w:tabs>
        <w:ind w:left="5580" w:hanging="360"/>
      </w:pPr>
    </w:lvl>
    <w:lvl w:ilvl="8" w:tplc="2D2069BC"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542A39B2">
      <w:start w:val="1"/>
      <w:numFmt w:val="bullet"/>
      <w:lvlText w:val=""/>
      <w:lvlJc w:val="left"/>
      <w:pPr>
        <w:tabs>
          <w:tab w:val="num" w:pos="720"/>
        </w:tabs>
        <w:ind w:left="720" w:hanging="360"/>
      </w:pPr>
      <w:rPr>
        <w:rFonts w:ascii="Symbol" w:hAnsi="Symbol" w:hint="default"/>
      </w:rPr>
    </w:lvl>
    <w:lvl w:ilvl="1" w:tplc="BCA6DC6A" w:tentative="1">
      <w:start w:val="1"/>
      <w:numFmt w:val="bullet"/>
      <w:lvlText w:val="o"/>
      <w:lvlJc w:val="left"/>
      <w:pPr>
        <w:tabs>
          <w:tab w:val="num" w:pos="1440"/>
        </w:tabs>
        <w:ind w:left="1440" w:hanging="360"/>
      </w:pPr>
      <w:rPr>
        <w:rFonts w:ascii="Courier New" w:hAnsi="Courier New" w:hint="default"/>
      </w:rPr>
    </w:lvl>
    <w:lvl w:ilvl="2" w:tplc="69D2F73A" w:tentative="1">
      <w:start w:val="1"/>
      <w:numFmt w:val="bullet"/>
      <w:lvlText w:val=""/>
      <w:lvlJc w:val="left"/>
      <w:pPr>
        <w:tabs>
          <w:tab w:val="num" w:pos="2160"/>
        </w:tabs>
        <w:ind w:left="2160" w:hanging="360"/>
      </w:pPr>
      <w:rPr>
        <w:rFonts w:ascii="Wingdings" w:hAnsi="Wingdings" w:hint="default"/>
      </w:rPr>
    </w:lvl>
    <w:lvl w:ilvl="3" w:tplc="FB605EC4" w:tentative="1">
      <w:start w:val="1"/>
      <w:numFmt w:val="bullet"/>
      <w:lvlText w:val=""/>
      <w:lvlJc w:val="left"/>
      <w:pPr>
        <w:tabs>
          <w:tab w:val="num" w:pos="2880"/>
        </w:tabs>
        <w:ind w:left="2880" w:hanging="360"/>
      </w:pPr>
      <w:rPr>
        <w:rFonts w:ascii="Symbol" w:hAnsi="Symbol" w:hint="default"/>
      </w:rPr>
    </w:lvl>
    <w:lvl w:ilvl="4" w:tplc="02CA612A" w:tentative="1">
      <w:start w:val="1"/>
      <w:numFmt w:val="bullet"/>
      <w:lvlText w:val="o"/>
      <w:lvlJc w:val="left"/>
      <w:pPr>
        <w:tabs>
          <w:tab w:val="num" w:pos="3600"/>
        </w:tabs>
        <w:ind w:left="3600" w:hanging="360"/>
      </w:pPr>
      <w:rPr>
        <w:rFonts w:ascii="Courier New" w:hAnsi="Courier New" w:hint="default"/>
      </w:rPr>
    </w:lvl>
    <w:lvl w:ilvl="5" w:tplc="2006E2B6" w:tentative="1">
      <w:start w:val="1"/>
      <w:numFmt w:val="bullet"/>
      <w:lvlText w:val=""/>
      <w:lvlJc w:val="left"/>
      <w:pPr>
        <w:tabs>
          <w:tab w:val="num" w:pos="4320"/>
        </w:tabs>
        <w:ind w:left="4320" w:hanging="360"/>
      </w:pPr>
      <w:rPr>
        <w:rFonts w:ascii="Wingdings" w:hAnsi="Wingdings" w:hint="default"/>
      </w:rPr>
    </w:lvl>
    <w:lvl w:ilvl="6" w:tplc="FFC24BDE" w:tentative="1">
      <w:start w:val="1"/>
      <w:numFmt w:val="bullet"/>
      <w:lvlText w:val=""/>
      <w:lvlJc w:val="left"/>
      <w:pPr>
        <w:tabs>
          <w:tab w:val="num" w:pos="5040"/>
        </w:tabs>
        <w:ind w:left="5040" w:hanging="360"/>
      </w:pPr>
      <w:rPr>
        <w:rFonts w:ascii="Symbol" w:hAnsi="Symbol" w:hint="default"/>
      </w:rPr>
    </w:lvl>
    <w:lvl w:ilvl="7" w:tplc="09741140" w:tentative="1">
      <w:start w:val="1"/>
      <w:numFmt w:val="bullet"/>
      <w:lvlText w:val="o"/>
      <w:lvlJc w:val="left"/>
      <w:pPr>
        <w:tabs>
          <w:tab w:val="num" w:pos="5760"/>
        </w:tabs>
        <w:ind w:left="5760" w:hanging="360"/>
      </w:pPr>
      <w:rPr>
        <w:rFonts w:ascii="Courier New" w:hAnsi="Courier New" w:hint="default"/>
      </w:rPr>
    </w:lvl>
    <w:lvl w:ilvl="8" w:tplc="0128AF1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024A24CA">
      <w:start w:val="1"/>
      <w:numFmt w:val="lowerRoman"/>
      <w:lvlText w:val="%1.)"/>
      <w:lvlJc w:val="left"/>
      <w:pPr>
        <w:tabs>
          <w:tab w:val="num" w:pos="720"/>
        </w:tabs>
        <w:ind w:left="435" w:hanging="435"/>
      </w:pPr>
      <w:rPr>
        <w:rFonts w:hint="default"/>
      </w:rPr>
    </w:lvl>
    <w:lvl w:ilvl="1" w:tplc="A2E2619A">
      <w:start w:val="8"/>
      <w:numFmt w:val="decimal"/>
      <w:lvlText w:val="%2."/>
      <w:lvlJc w:val="left"/>
      <w:pPr>
        <w:tabs>
          <w:tab w:val="num" w:pos="1080"/>
        </w:tabs>
        <w:ind w:left="1080" w:hanging="360"/>
      </w:pPr>
      <w:rPr>
        <w:rFonts w:hint="default"/>
      </w:rPr>
    </w:lvl>
    <w:lvl w:ilvl="2" w:tplc="D6DC4854" w:tentative="1">
      <w:start w:val="1"/>
      <w:numFmt w:val="lowerRoman"/>
      <w:lvlText w:val="%3."/>
      <w:lvlJc w:val="right"/>
      <w:pPr>
        <w:tabs>
          <w:tab w:val="num" w:pos="1800"/>
        </w:tabs>
        <w:ind w:left="1800" w:hanging="180"/>
      </w:pPr>
    </w:lvl>
    <w:lvl w:ilvl="3" w:tplc="25F6C716" w:tentative="1">
      <w:start w:val="1"/>
      <w:numFmt w:val="decimal"/>
      <w:lvlText w:val="%4."/>
      <w:lvlJc w:val="left"/>
      <w:pPr>
        <w:tabs>
          <w:tab w:val="num" w:pos="2520"/>
        </w:tabs>
        <w:ind w:left="2520" w:hanging="360"/>
      </w:pPr>
    </w:lvl>
    <w:lvl w:ilvl="4" w:tplc="2B48F056" w:tentative="1">
      <w:start w:val="1"/>
      <w:numFmt w:val="lowerLetter"/>
      <w:lvlText w:val="%5."/>
      <w:lvlJc w:val="left"/>
      <w:pPr>
        <w:tabs>
          <w:tab w:val="num" w:pos="3240"/>
        </w:tabs>
        <w:ind w:left="3240" w:hanging="360"/>
      </w:pPr>
    </w:lvl>
    <w:lvl w:ilvl="5" w:tplc="B7C24036" w:tentative="1">
      <w:start w:val="1"/>
      <w:numFmt w:val="lowerRoman"/>
      <w:lvlText w:val="%6."/>
      <w:lvlJc w:val="right"/>
      <w:pPr>
        <w:tabs>
          <w:tab w:val="num" w:pos="3960"/>
        </w:tabs>
        <w:ind w:left="3960" w:hanging="180"/>
      </w:pPr>
    </w:lvl>
    <w:lvl w:ilvl="6" w:tplc="A6160A82" w:tentative="1">
      <w:start w:val="1"/>
      <w:numFmt w:val="decimal"/>
      <w:lvlText w:val="%7."/>
      <w:lvlJc w:val="left"/>
      <w:pPr>
        <w:tabs>
          <w:tab w:val="num" w:pos="4680"/>
        </w:tabs>
        <w:ind w:left="4680" w:hanging="360"/>
      </w:pPr>
    </w:lvl>
    <w:lvl w:ilvl="7" w:tplc="56BCC83A" w:tentative="1">
      <w:start w:val="1"/>
      <w:numFmt w:val="lowerLetter"/>
      <w:lvlText w:val="%8."/>
      <w:lvlJc w:val="left"/>
      <w:pPr>
        <w:tabs>
          <w:tab w:val="num" w:pos="5400"/>
        </w:tabs>
        <w:ind w:left="5400" w:hanging="360"/>
      </w:pPr>
    </w:lvl>
    <w:lvl w:ilvl="8" w:tplc="E0525F7C"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F62A436E">
      <w:start w:val="1"/>
      <w:numFmt w:val="lowerLetter"/>
      <w:lvlText w:val="%1)"/>
      <w:lvlJc w:val="left"/>
      <w:pPr>
        <w:tabs>
          <w:tab w:val="num" w:pos="720"/>
        </w:tabs>
        <w:ind w:left="720" w:hanging="360"/>
      </w:pPr>
    </w:lvl>
    <w:lvl w:ilvl="1" w:tplc="46F213EC" w:tentative="1">
      <w:start w:val="1"/>
      <w:numFmt w:val="lowerLetter"/>
      <w:lvlText w:val="%2."/>
      <w:lvlJc w:val="left"/>
      <w:pPr>
        <w:tabs>
          <w:tab w:val="num" w:pos="1440"/>
        </w:tabs>
        <w:ind w:left="1440" w:hanging="360"/>
      </w:pPr>
    </w:lvl>
    <w:lvl w:ilvl="2" w:tplc="A2701294" w:tentative="1">
      <w:start w:val="1"/>
      <w:numFmt w:val="lowerRoman"/>
      <w:lvlText w:val="%3."/>
      <w:lvlJc w:val="right"/>
      <w:pPr>
        <w:tabs>
          <w:tab w:val="num" w:pos="2160"/>
        </w:tabs>
        <w:ind w:left="2160" w:hanging="180"/>
      </w:pPr>
    </w:lvl>
    <w:lvl w:ilvl="3" w:tplc="13A86CAE" w:tentative="1">
      <w:start w:val="1"/>
      <w:numFmt w:val="decimal"/>
      <w:lvlText w:val="%4."/>
      <w:lvlJc w:val="left"/>
      <w:pPr>
        <w:tabs>
          <w:tab w:val="num" w:pos="2880"/>
        </w:tabs>
        <w:ind w:left="2880" w:hanging="360"/>
      </w:pPr>
    </w:lvl>
    <w:lvl w:ilvl="4" w:tplc="E1147E28" w:tentative="1">
      <w:start w:val="1"/>
      <w:numFmt w:val="lowerLetter"/>
      <w:lvlText w:val="%5."/>
      <w:lvlJc w:val="left"/>
      <w:pPr>
        <w:tabs>
          <w:tab w:val="num" w:pos="3600"/>
        </w:tabs>
        <w:ind w:left="3600" w:hanging="360"/>
      </w:pPr>
    </w:lvl>
    <w:lvl w:ilvl="5" w:tplc="2E969376" w:tentative="1">
      <w:start w:val="1"/>
      <w:numFmt w:val="lowerRoman"/>
      <w:lvlText w:val="%6."/>
      <w:lvlJc w:val="right"/>
      <w:pPr>
        <w:tabs>
          <w:tab w:val="num" w:pos="4320"/>
        </w:tabs>
        <w:ind w:left="4320" w:hanging="180"/>
      </w:pPr>
    </w:lvl>
    <w:lvl w:ilvl="6" w:tplc="AAAE689C" w:tentative="1">
      <w:start w:val="1"/>
      <w:numFmt w:val="decimal"/>
      <w:lvlText w:val="%7."/>
      <w:lvlJc w:val="left"/>
      <w:pPr>
        <w:tabs>
          <w:tab w:val="num" w:pos="5040"/>
        </w:tabs>
        <w:ind w:left="5040" w:hanging="360"/>
      </w:pPr>
    </w:lvl>
    <w:lvl w:ilvl="7" w:tplc="86E2FBB2" w:tentative="1">
      <w:start w:val="1"/>
      <w:numFmt w:val="lowerLetter"/>
      <w:lvlText w:val="%8."/>
      <w:lvlJc w:val="left"/>
      <w:pPr>
        <w:tabs>
          <w:tab w:val="num" w:pos="5760"/>
        </w:tabs>
        <w:ind w:left="5760" w:hanging="360"/>
      </w:pPr>
    </w:lvl>
    <w:lvl w:ilvl="8" w:tplc="630C3796"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A3A46AAC">
      <w:start w:val="1"/>
      <w:numFmt w:val="lowerRoman"/>
      <w:lvlText w:val="%1.)"/>
      <w:lvlJc w:val="left"/>
      <w:pPr>
        <w:tabs>
          <w:tab w:val="num" w:pos="720"/>
        </w:tabs>
        <w:ind w:left="435" w:hanging="435"/>
      </w:pPr>
      <w:rPr>
        <w:rFonts w:hint="default"/>
      </w:rPr>
    </w:lvl>
    <w:lvl w:ilvl="1" w:tplc="E13AEC4E" w:tentative="1">
      <w:start w:val="1"/>
      <w:numFmt w:val="lowerLetter"/>
      <w:lvlText w:val="%2."/>
      <w:lvlJc w:val="left"/>
      <w:pPr>
        <w:tabs>
          <w:tab w:val="num" w:pos="1440"/>
        </w:tabs>
        <w:ind w:left="1440" w:hanging="360"/>
      </w:pPr>
    </w:lvl>
    <w:lvl w:ilvl="2" w:tplc="2E50FA8A" w:tentative="1">
      <w:start w:val="1"/>
      <w:numFmt w:val="lowerRoman"/>
      <w:lvlText w:val="%3."/>
      <w:lvlJc w:val="right"/>
      <w:pPr>
        <w:tabs>
          <w:tab w:val="num" w:pos="2160"/>
        </w:tabs>
        <w:ind w:left="2160" w:hanging="180"/>
      </w:pPr>
    </w:lvl>
    <w:lvl w:ilvl="3" w:tplc="031CBA54" w:tentative="1">
      <w:start w:val="1"/>
      <w:numFmt w:val="decimal"/>
      <w:lvlText w:val="%4."/>
      <w:lvlJc w:val="left"/>
      <w:pPr>
        <w:tabs>
          <w:tab w:val="num" w:pos="2880"/>
        </w:tabs>
        <w:ind w:left="2880" w:hanging="360"/>
      </w:pPr>
    </w:lvl>
    <w:lvl w:ilvl="4" w:tplc="DA963144" w:tentative="1">
      <w:start w:val="1"/>
      <w:numFmt w:val="lowerLetter"/>
      <w:lvlText w:val="%5."/>
      <w:lvlJc w:val="left"/>
      <w:pPr>
        <w:tabs>
          <w:tab w:val="num" w:pos="3600"/>
        </w:tabs>
        <w:ind w:left="3600" w:hanging="360"/>
      </w:pPr>
    </w:lvl>
    <w:lvl w:ilvl="5" w:tplc="53F67368" w:tentative="1">
      <w:start w:val="1"/>
      <w:numFmt w:val="lowerRoman"/>
      <w:lvlText w:val="%6."/>
      <w:lvlJc w:val="right"/>
      <w:pPr>
        <w:tabs>
          <w:tab w:val="num" w:pos="4320"/>
        </w:tabs>
        <w:ind w:left="4320" w:hanging="180"/>
      </w:pPr>
    </w:lvl>
    <w:lvl w:ilvl="6" w:tplc="C39CE794" w:tentative="1">
      <w:start w:val="1"/>
      <w:numFmt w:val="decimal"/>
      <w:lvlText w:val="%7."/>
      <w:lvlJc w:val="left"/>
      <w:pPr>
        <w:tabs>
          <w:tab w:val="num" w:pos="5040"/>
        </w:tabs>
        <w:ind w:left="5040" w:hanging="360"/>
      </w:pPr>
    </w:lvl>
    <w:lvl w:ilvl="7" w:tplc="A27AD43C" w:tentative="1">
      <w:start w:val="1"/>
      <w:numFmt w:val="lowerLetter"/>
      <w:lvlText w:val="%8."/>
      <w:lvlJc w:val="left"/>
      <w:pPr>
        <w:tabs>
          <w:tab w:val="num" w:pos="5760"/>
        </w:tabs>
        <w:ind w:left="5760" w:hanging="360"/>
      </w:pPr>
    </w:lvl>
    <w:lvl w:ilvl="8" w:tplc="95F20836"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ED846252">
      <w:start w:val="1"/>
      <w:numFmt w:val="bullet"/>
      <w:lvlText w:val=""/>
      <w:lvlJc w:val="left"/>
      <w:pPr>
        <w:tabs>
          <w:tab w:val="num" w:pos="720"/>
        </w:tabs>
        <w:ind w:left="720" w:hanging="360"/>
      </w:pPr>
      <w:rPr>
        <w:rFonts w:ascii="Symbol" w:hAnsi="Symbol" w:hint="default"/>
      </w:rPr>
    </w:lvl>
    <w:lvl w:ilvl="1" w:tplc="5D68FCDC" w:tentative="1">
      <w:start w:val="1"/>
      <w:numFmt w:val="bullet"/>
      <w:lvlText w:val="o"/>
      <w:lvlJc w:val="left"/>
      <w:pPr>
        <w:tabs>
          <w:tab w:val="num" w:pos="1440"/>
        </w:tabs>
        <w:ind w:left="1440" w:hanging="360"/>
      </w:pPr>
      <w:rPr>
        <w:rFonts w:ascii="Courier New" w:hAnsi="Courier New" w:hint="default"/>
      </w:rPr>
    </w:lvl>
    <w:lvl w:ilvl="2" w:tplc="17CA1838" w:tentative="1">
      <w:start w:val="1"/>
      <w:numFmt w:val="bullet"/>
      <w:lvlText w:val=""/>
      <w:lvlJc w:val="left"/>
      <w:pPr>
        <w:tabs>
          <w:tab w:val="num" w:pos="2160"/>
        </w:tabs>
        <w:ind w:left="2160" w:hanging="360"/>
      </w:pPr>
      <w:rPr>
        <w:rFonts w:ascii="Wingdings" w:hAnsi="Wingdings" w:hint="default"/>
      </w:rPr>
    </w:lvl>
    <w:lvl w:ilvl="3" w:tplc="77EE418A" w:tentative="1">
      <w:start w:val="1"/>
      <w:numFmt w:val="bullet"/>
      <w:lvlText w:val=""/>
      <w:lvlJc w:val="left"/>
      <w:pPr>
        <w:tabs>
          <w:tab w:val="num" w:pos="2880"/>
        </w:tabs>
        <w:ind w:left="2880" w:hanging="360"/>
      </w:pPr>
      <w:rPr>
        <w:rFonts w:ascii="Symbol" w:hAnsi="Symbol" w:hint="default"/>
      </w:rPr>
    </w:lvl>
    <w:lvl w:ilvl="4" w:tplc="98DCB420" w:tentative="1">
      <w:start w:val="1"/>
      <w:numFmt w:val="bullet"/>
      <w:lvlText w:val="o"/>
      <w:lvlJc w:val="left"/>
      <w:pPr>
        <w:tabs>
          <w:tab w:val="num" w:pos="3600"/>
        </w:tabs>
        <w:ind w:left="3600" w:hanging="360"/>
      </w:pPr>
      <w:rPr>
        <w:rFonts w:ascii="Courier New" w:hAnsi="Courier New" w:hint="default"/>
      </w:rPr>
    </w:lvl>
    <w:lvl w:ilvl="5" w:tplc="B7E414A6" w:tentative="1">
      <w:start w:val="1"/>
      <w:numFmt w:val="bullet"/>
      <w:lvlText w:val=""/>
      <w:lvlJc w:val="left"/>
      <w:pPr>
        <w:tabs>
          <w:tab w:val="num" w:pos="4320"/>
        </w:tabs>
        <w:ind w:left="4320" w:hanging="360"/>
      </w:pPr>
      <w:rPr>
        <w:rFonts w:ascii="Wingdings" w:hAnsi="Wingdings" w:hint="default"/>
      </w:rPr>
    </w:lvl>
    <w:lvl w:ilvl="6" w:tplc="7A904F50" w:tentative="1">
      <w:start w:val="1"/>
      <w:numFmt w:val="bullet"/>
      <w:lvlText w:val=""/>
      <w:lvlJc w:val="left"/>
      <w:pPr>
        <w:tabs>
          <w:tab w:val="num" w:pos="5040"/>
        </w:tabs>
        <w:ind w:left="5040" w:hanging="360"/>
      </w:pPr>
      <w:rPr>
        <w:rFonts w:ascii="Symbol" w:hAnsi="Symbol" w:hint="default"/>
      </w:rPr>
    </w:lvl>
    <w:lvl w:ilvl="7" w:tplc="048E0A36" w:tentative="1">
      <w:start w:val="1"/>
      <w:numFmt w:val="bullet"/>
      <w:lvlText w:val="o"/>
      <w:lvlJc w:val="left"/>
      <w:pPr>
        <w:tabs>
          <w:tab w:val="num" w:pos="5760"/>
        </w:tabs>
        <w:ind w:left="5760" w:hanging="360"/>
      </w:pPr>
      <w:rPr>
        <w:rFonts w:ascii="Courier New" w:hAnsi="Courier New" w:hint="default"/>
      </w:rPr>
    </w:lvl>
    <w:lvl w:ilvl="8" w:tplc="2E3281E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D00623CC">
      <w:start w:val="1"/>
      <w:numFmt w:val="bullet"/>
      <w:lvlText w:val=""/>
      <w:lvlJc w:val="left"/>
      <w:pPr>
        <w:tabs>
          <w:tab w:val="num" w:pos="1440"/>
        </w:tabs>
        <w:ind w:left="1440" w:hanging="360"/>
      </w:pPr>
      <w:rPr>
        <w:rFonts w:ascii="Symbol" w:hAnsi="Symbol" w:hint="default"/>
      </w:rPr>
    </w:lvl>
    <w:lvl w:ilvl="1" w:tplc="8F808540" w:tentative="1">
      <w:start w:val="1"/>
      <w:numFmt w:val="bullet"/>
      <w:lvlText w:val="o"/>
      <w:lvlJc w:val="left"/>
      <w:pPr>
        <w:tabs>
          <w:tab w:val="num" w:pos="2160"/>
        </w:tabs>
        <w:ind w:left="2160" w:hanging="360"/>
      </w:pPr>
      <w:rPr>
        <w:rFonts w:ascii="Courier New" w:hAnsi="Courier New" w:hint="default"/>
      </w:rPr>
    </w:lvl>
    <w:lvl w:ilvl="2" w:tplc="4F1EAD0E" w:tentative="1">
      <w:start w:val="1"/>
      <w:numFmt w:val="bullet"/>
      <w:lvlText w:val=""/>
      <w:lvlJc w:val="left"/>
      <w:pPr>
        <w:tabs>
          <w:tab w:val="num" w:pos="2880"/>
        </w:tabs>
        <w:ind w:left="2880" w:hanging="360"/>
      </w:pPr>
      <w:rPr>
        <w:rFonts w:ascii="Wingdings" w:hAnsi="Wingdings" w:hint="default"/>
      </w:rPr>
    </w:lvl>
    <w:lvl w:ilvl="3" w:tplc="6CF8F1F4" w:tentative="1">
      <w:start w:val="1"/>
      <w:numFmt w:val="bullet"/>
      <w:lvlText w:val=""/>
      <w:lvlJc w:val="left"/>
      <w:pPr>
        <w:tabs>
          <w:tab w:val="num" w:pos="3600"/>
        </w:tabs>
        <w:ind w:left="3600" w:hanging="360"/>
      </w:pPr>
      <w:rPr>
        <w:rFonts w:ascii="Symbol" w:hAnsi="Symbol" w:hint="default"/>
      </w:rPr>
    </w:lvl>
    <w:lvl w:ilvl="4" w:tplc="B53C44FE" w:tentative="1">
      <w:start w:val="1"/>
      <w:numFmt w:val="bullet"/>
      <w:lvlText w:val="o"/>
      <w:lvlJc w:val="left"/>
      <w:pPr>
        <w:tabs>
          <w:tab w:val="num" w:pos="4320"/>
        </w:tabs>
        <w:ind w:left="4320" w:hanging="360"/>
      </w:pPr>
      <w:rPr>
        <w:rFonts w:ascii="Courier New" w:hAnsi="Courier New" w:hint="default"/>
      </w:rPr>
    </w:lvl>
    <w:lvl w:ilvl="5" w:tplc="4FF875A6" w:tentative="1">
      <w:start w:val="1"/>
      <w:numFmt w:val="bullet"/>
      <w:lvlText w:val=""/>
      <w:lvlJc w:val="left"/>
      <w:pPr>
        <w:tabs>
          <w:tab w:val="num" w:pos="5040"/>
        </w:tabs>
        <w:ind w:left="5040" w:hanging="360"/>
      </w:pPr>
      <w:rPr>
        <w:rFonts w:ascii="Wingdings" w:hAnsi="Wingdings" w:hint="default"/>
      </w:rPr>
    </w:lvl>
    <w:lvl w:ilvl="6" w:tplc="BF2C7BE8" w:tentative="1">
      <w:start w:val="1"/>
      <w:numFmt w:val="bullet"/>
      <w:lvlText w:val=""/>
      <w:lvlJc w:val="left"/>
      <w:pPr>
        <w:tabs>
          <w:tab w:val="num" w:pos="5760"/>
        </w:tabs>
        <w:ind w:left="5760" w:hanging="360"/>
      </w:pPr>
      <w:rPr>
        <w:rFonts w:ascii="Symbol" w:hAnsi="Symbol" w:hint="default"/>
      </w:rPr>
    </w:lvl>
    <w:lvl w:ilvl="7" w:tplc="CEDC4A08" w:tentative="1">
      <w:start w:val="1"/>
      <w:numFmt w:val="bullet"/>
      <w:lvlText w:val="o"/>
      <w:lvlJc w:val="left"/>
      <w:pPr>
        <w:tabs>
          <w:tab w:val="num" w:pos="6480"/>
        </w:tabs>
        <w:ind w:left="6480" w:hanging="360"/>
      </w:pPr>
      <w:rPr>
        <w:rFonts w:ascii="Courier New" w:hAnsi="Courier New" w:hint="default"/>
      </w:rPr>
    </w:lvl>
    <w:lvl w:ilvl="8" w:tplc="9C96A060"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7164894A">
      <w:start w:val="1"/>
      <w:numFmt w:val="bullet"/>
      <w:lvlText w:val=""/>
      <w:lvlJc w:val="left"/>
      <w:pPr>
        <w:tabs>
          <w:tab w:val="num" w:pos="1440"/>
        </w:tabs>
        <w:ind w:left="1440" w:hanging="360"/>
      </w:pPr>
      <w:rPr>
        <w:rFonts w:ascii="Symbol" w:hAnsi="Symbol" w:hint="default"/>
      </w:rPr>
    </w:lvl>
    <w:lvl w:ilvl="1" w:tplc="6D388036" w:tentative="1">
      <w:start w:val="1"/>
      <w:numFmt w:val="bullet"/>
      <w:lvlText w:val="o"/>
      <w:lvlJc w:val="left"/>
      <w:pPr>
        <w:tabs>
          <w:tab w:val="num" w:pos="2160"/>
        </w:tabs>
        <w:ind w:left="2160" w:hanging="360"/>
      </w:pPr>
      <w:rPr>
        <w:rFonts w:ascii="Courier New" w:hAnsi="Courier New" w:hint="default"/>
      </w:rPr>
    </w:lvl>
    <w:lvl w:ilvl="2" w:tplc="34561DE8" w:tentative="1">
      <w:start w:val="1"/>
      <w:numFmt w:val="bullet"/>
      <w:lvlText w:val=""/>
      <w:lvlJc w:val="left"/>
      <w:pPr>
        <w:tabs>
          <w:tab w:val="num" w:pos="2880"/>
        </w:tabs>
        <w:ind w:left="2880" w:hanging="360"/>
      </w:pPr>
      <w:rPr>
        <w:rFonts w:ascii="Wingdings" w:hAnsi="Wingdings" w:hint="default"/>
      </w:rPr>
    </w:lvl>
    <w:lvl w:ilvl="3" w:tplc="9AECB688" w:tentative="1">
      <w:start w:val="1"/>
      <w:numFmt w:val="bullet"/>
      <w:lvlText w:val=""/>
      <w:lvlJc w:val="left"/>
      <w:pPr>
        <w:tabs>
          <w:tab w:val="num" w:pos="3600"/>
        </w:tabs>
        <w:ind w:left="3600" w:hanging="360"/>
      </w:pPr>
      <w:rPr>
        <w:rFonts w:ascii="Symbol" w:hAnsi="Symbol" w:hint="default"/>
      </w:rPr>
    </w:lvl>
    <w:lvl w:ilvl="4" w:tplc="12FCB412" w:tentative="1">
      <w:start w:val="1"/>
      <w:numFmt w:val="bullet"/>
      <w:lvlText w:val="o"/>
      <w:lvlJc w:val="left"/>
      <w:pPr>
        <w:tabs>
          <w:tab w:val="num" w:pos="4320"/>
        </w:tabs>
        <w:ind w:left="4320" w:hanging="360"/>
      </w:pPr>
      <w:rPr>
        <w:rFonts w:ascii="Courier New" w:hAnsi="Courier New" w:hint="default"/>
      </w:rPr>
    </w:lvl>
    <w:lvl w:ilvl="5" w:tplc="8EF61504" w:tentative="1">
      <w:start w:val="1"/>
      <w:numFmt w:val="bullet"/>
      <w:lvlText w:val=""/>
      <w:lvlJc w:val="left"/>
      <w:pPr>
        <w:tabs>
          <w:tab w:val="num" w:pos="5040"/>
        </w:tabs>
        <w:ind w:left="5040" w:hanging="360"/>
      </w:pPr>
      <w:rPr>
        <w:rFonts w:ascii="Wingdings" w:hAnsi="Wingdings" w:hint="default"/>
      </w:rPr>
    </w:lvl>
    <w:lvl w:ilvl="6" w:tplc="B1520E6E" w:tentative="1">
      <w:start w:val="1"/>
      <w:numFmt w:val="bullet"/>
      <w:lvlText w:val=""/>
      <w:lvlJc w:val="left"/>
      <w:pPr>
        <w:tabs>
          <w:tab w:val="num" w:pos="5760"/>
        </w:tabs>
        <w:ind w:left="5760" w:hanging="360"/>
      </w:pPr>
      <w:rPr>
        <w:rFonts w:ascii="Symbol" w:hAnsi="Symbol" w:hint="default"/>
      </w:rPr>
    </w:lvl>
    <w:lvl w:ilvl="7" w:tplc="15B8B5FA" w:tentative="1">
      <w:start w:val="1"/>
      <w:numFmt w:val="bullet"/>
      <w:lvlText w:val="o"/>
      <w:lvlJc w:val="left"/>
      <w:pPr>
        <w:tabs>
          <w:tab w:val="num" w:pos="6480"/>
        </w:tabs>
        <w:ind w:left="6480" w:hanging="360"/>
      </w:pPr>
      <w:rPr>
        <w:rFonts w:ascii="Courier New" w:hAnsi="Courier New" w:hint="default"/>
      </w:rPr>
    </w:lvl>
    <w:lvl w:ilvl="8" w:tplc="EB4444E6"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086A18AA">
      <w:start w:val="1"/>
      <w:numFmt w:val="bullet"/>
      <w:lvlText w:val=""/>
      <w:lvlJc w:val="left"/>
      <w:pPr>
        <w:tabs>
          <w:tab w:val="num" w:pos="1440"/>
        </w:tabs>
        <w:ind w:left="1440" w:hanging="360"/>
      </w:pPr>
      <w:rPr>
        <w:rFonts w:ascii="Symbol" w:hAnsi="Symbol" w:hint="default"/>
      </w:rPr>
    </w:lvl>
    <w:lvl w:ilvl="1" w:tplc="B5E48CC8">
      <w:start w:val="1"/>
      <w:numFmt w:val="bullet"/>
      <w:lvlText w:val="o"/>
      <w:lvlJc w:val="left"/>
      <w:pPr>
        <w:tabs>
          <w:tab w:val="num" w:pos="2160"/>
        </w:tabs>
        <w:ind w:left="2160" w:hanging="360"/>
      </w:pPr>
      <w:rPr>
        <w:rFonts w:ascii="Courier New" w:hAnsi="Courier New" w:hint="default"/>
      </w:rPr>
    </w:lvl>
    <w:lvl w:ilvl="2" w:tplc="5502BA7A" w:tentative="1">
      <w:start w:val="1"/>
      <w:numFmt w:val="bullet"/>
      <w:lvlText w:val=""/>
      <w:lvlJc w:val="left"/>
      <w:pPr>
        <w:tabs>
          <w:tab w:val="num" w:pos="2880"/>
        </w:tabs>
        <w:ind w:left="2880" w:hanging="360"/>
      </w:pPr>
      <w:rPr>
        <w:rFonts w:ascii="Wingdings" w:hAnsi="Wingdings" w:hint="default"/>
      </w:rPr>
    </w:lvl>
    <w:lvl w:ilvl="3" w:tplc="87A437C8" w:tentative="1">
      <w:start w:val="1"/>
      <w:numFmt w:val="bullet"/>
      <w:lvlText w:val=""/>
      <w:lvlJc w:val="left"/>
      <w:pPr>
        <w:tabs>
          <w:tab w:val="num" w:pos="3600"/>
        </w:tabs>
        <w:ind w:left="3600" w:hanging="360"/>
      </w:pPr>
      <w:rPr>
        <w:rFonts w:ascii="Symbol" w:hAnsi="Symbol" w:hint="default"/>
      </w:rPr>
    </w:lvl>
    <w:lvl w:ilvl="4" w:tplc="856C23AC" w:tentative="1">
      <w:start w:val="1"/>
      <w:numFmt w:val="bullet"/>
      <w:lvlText w:val="o"/>
      <w:lvlJc w:val="left"/>
      <w:pPr>
        <w:tabs>
          <w:tab w:val="num" w:pos="4320"/>
        </w:tabs>
        <w:ind w:left="4320" w:hanging="360"/>
      </w:pPr>
      <w:rPr>
        <w:rFonts w:ascii="Courier New" w:hAnsi="Courier New" w:hint="default"/>
      </w:rPr>
    </w:lvl>
    <w:lvl w:ilvl="5" w:tplc="CA9C7888" w:tentative="1">
      <w:start w:val="1"/>
      <w:numFmt w:val="bullet"/>
      <w:lvlText w:val=""/>
      <w:lvlJc w:val="left"/>
      <w:pPr>
        <w:tabs>
          <w:tab w:val="num" w:pos="5040"/>
        </w:tabs>
        <w:ind w:left="5040" w:hanging="360"/>
      </w:pPr>
      <w:rPr>
        <w:rFonts w:ascii="Wingdings" w:hAnsi="Wingdings" w:hint="default"/>
      </w:rPr>
    </w:lvl>
    <w:lvl w:ilvl="6" w:tplc="8DEAC620" w:tentative="1">
      <w:start w:val="1"/>
      <w:numFmt w:val="bullet"/>
      <w:lvlText w:val=""/>
      <w:lvlJc w:val="left"/>
      <w:pPr>
        <w:tabs>
          <w:tab w:val="num" w:pos="5760"/>
        </w:tabs>
        <w:ind w:left="5760" w:hanging="360"/>
      </w:pPr>
      <w:rPr>
        <w:rFonts w:ascii="Symbol" w:hAnsi="Symbol" w:hint="default"/>
      </w:rPr>
    </w:lvl>
    <w:lvl w:ilvl="7" w:tplc="31BA3998" w:tentative="1">
      <w:start w:val="1"/>
      <w:numFmt w:val="bullet"/>
      <w:lvlText w:val="o"/>
      <w:lvlJc w:val="left"/>
      <w:pPr>
        <w:tabs>
          <w:tab w:val="num" w:pos="6480"/>
        </w:tabs>
        <w:ind w:left="6480" w:hanging="360"/>
      </w:pPr>
      <w:rPr>
        <w:rFonts w:ascii="Courier New" w:hAnsi="Courier New" w:hint="default"/>
      </w:rPr>
    </w:lvl>
    <w:lvl w:ilvl="8" w:tplc="FB1E649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3480624E">
      <w:start w:val="1"/>
      <w:numFmt w:val="bullet"/>
      <w:lvlText w:val=""/>
      <w:lvlJc w:val="left"/>
      <w:pPr>
        <w:tabs>
          <w:tab w:val="num" w:pos="720"/>
        </w:tabs>
        <w:ind w:left="720" w:hanging="360"/>
      </w:pPr>
      <w:rPr>
        <w:rFonts w:ascii="Symbol" w:hAnsi="Symbol" w:hint="default"/>
      </w:rPr>
    </w:lvl>
    <w:lvl w:ilvl="1" w:tplc="B0F8AFD0">
      <w:start w:val="1"/>
      <w:numFmt w:val="bullet"/>
      <w:lvlText w:val="o"/>
      <w:lvlJc w:val="left"/>
      <w:pPr>
        <w:tabs>
          <w:tab w:val="num" w:pos="1440"/>
        </w:tabs>
        <w:ind w:left="1440" w:hanging="360"/>
      </w:pPr>
      <w:rPr>
        <w:rFonts w:ascii="Courier New" w:hAnsi="Courier New" w:hint="default"/>
      </w:rPr>
    </w:lvl>
    <w:lvl w:ilvl="2" w:tplc="643486A0" w:tentative="1">
      <w:start w:val="1"/>
      <w:numFmt w:val="bullet"/>
      <w:lvlText w:val=""/>
      <w:lvlJc w:val="left"/>
      <w:pPr>
        <w:tabs>
          <w:tab w:val="num" w:pos="2160"/>
        </w:tabs>
        <w:ind w:left="2160" w:hanging="360"/>
      </w:pPr>
      <w:rPr>
        <w:rFonts w:ascii="Wingdings" w:hAnsi="Wingdings" w:hint="default"/>
      </w:rPr>
    </w:lvl>
    <w:lvl w:ilvl="3" w:tplc="318E5D1A" w:tentative="1">
      <w:start w:val="1"/>
      <w:numFmt w:val="bullet"/>
      <w:lvlText w:val=""/>
      <w:lvlJc w:val="left"/>
      <w:pPr>
        <w:tabs>
          <w:tab w:val="num" w:pos="2880"/>
        </w:tabs>
        <w:ind w:left="2880" w:hanging="360"/>
      </w:pPr>
      <w:rPr>
        <w:rFonts w:ascii="Symbol" w:hAnsi="Symbol" w:hint="default"/>
      </w:rPr>
    </w:lvl>
    <w:lvl w:ilvl="4" w:tplc="3982B564" w:tentative="1">
      <w:start w:val="1"/>
      <w:numFmt w:val="bullet"/>
      <w:lvlText w:val="o"/>
      <w:lvlJc w:val="left"/>
      <w:pPr>
        <w:tabs>
          <w:tab w:val="num" w:pos="3600"/>
        </w:tabs>
        <w:ind w:left="3600" w:hanging="360"/>
      </w:pPr>
      <w:rPr>
        <w:rFonts w:ascii="Courier New" w:hAnsi="Courier New" w:hint="default"/>
      </w:rPr>
    </w:lvl>
    <w:lvl w:ilvl="5" w:tplc="2DC0798A" w:tentative="1">
      <w:start w:val="1"/>
      <w:numFmt w:val="bullet"/>
      <w:lvlText w:val=""/>
      <w:lvlJc w:val="left"/>
      <w:pPr>
        <w:tabs>
          <w:tab w:val="num" w:pos="4320"/>
        </w:tabs>
        <w:ind w:left="4320" w:hanging="360"/>
      </w:pPr>
      <w:rPr>
        <w:rFonts w:ascii="Wingdings" w:hAnsi="Wingdings" w:hint="default"/>
      </w:rPr>
    </w:lvl>
    <w:lvl w:ilvl="6" w:tplc="2E328B10" w:tentative="1">
      <w:start w:val="1"/>
      <w:numFmt w:val="bullet"/>
      <w:lvlText w:val=""/>
      <w:lvlJc w:val="left"/>
      <w:pPr>
        <w:tabs>
          <w:tab w:val="num" w:pos="5040"/>
        </w:tabs>
        <w:ind w:left="5040" w:hanging="360"/>
      </w:pPr>
      <w:rPr>
        <w:rFonts w:ascii="Symbol" w:hAnsi="Symbol" w:hint="default"/>
      </w:rPr>
    </w:lvl>
    <w:lvl w:ilvl="7" w:tplc="7EB6ACD0" w:tentative="1">
      <w:start w:val="1"/>
      <w:numFmt w:val="bullet"/>
      <w:lvlText w:val="o"/>
      <w:lvlJc w:val="left"/>
      <w:pPr>
        <w:tabs>
          <w:tab w:val="num" w:pos="5760"/>
        </w:tabs>
        <w:ind w:left="5760" w:hanging="360"/>
      </w:pPr>
      <w:rPr>
        <w:rFonts w:ascii="Courier New" w:hAnsi="Courier New" w:hint="default"/>
      </w:rPr>
    </w:lvl>
    <w:lvl w:ilvl="8" w:tplc="1558243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17C2EA8C">
      <w:start w:val="1"/>
      <w:numFmt w:val="lowerRoman"/>
      <w:lvlText w:val="%1.)"/>
      <w:lvlJc w:val="left"/>
      <w:pPr>
        <w:tabs>
          <w:tab w:val="num" w:pos="540"/>
        </w:tabs>
        <w:ind w:left="255" w:hanging="435"/>
      </w:pPr>
      <w:rPr>
        <w:rFonts w:hint="default"/>
      </w:rPr>
    </w:lvl>
    <w:lvl w:ilvl="1" w:tplc="C39A6E54" w:tentative="1">
      <w:start w:val="1"/>
      <w:numFmt w:val="lowerLetter"/>
      <w:lvlText w:val="%2."/>
      <w:lvlJc w:val="left"/>
      <w:pPr>
        <w:tabs>
          <w:tab w:val="num" w:pos="1260"/>
        </w:tabs>
        <w:ind w:left="1260" w:hanging="360"/>
      </w:pPr>
    </w:lvl>
    <w:lvl w:ilvl="2" w:tplc="1DBE72FC" w:tentative="1">
      <w:start w:val="1"/>
      <w:numFmt w:val="lowerRoman"/>
      <w:lvlText w:val="%3."/>
      <w:lvlJc w:val="right"/>
      <w:pPr>
        <w:tabs>
          <w:tab w:val="num" w:pos="1980"/>
        </w:tabs>
        <w:ind w:left="1980" w:hanging="180"/>
      </w:pPr>
    </w:lvl>
    <w:lvl w:ilvl="3" w:tplc="95D81BFA" w:tentative="1">
      <w:start w:val="1"/>
      <w:numFmt w:val="decimal"/>
      <w:lvlText w:val="%4."/>
      <w:lvlJc w:val="left"/>
      <w:pPr>
        <w:tabs>
          <w:tab w:val="num" w:pos="2700"/>
        </w:tabs>
        <w:ind w:left="2700" w:hanging="360"/>
      </w:pPr>
    </w:lvl>
    <w:lvl w:ilvl="4" w:tplc="C20E1130" w:tentative="1">
      <w:start w:val="1"/>
      <w:numFmt w:val="lowerLetter"/>
      <w:lvlText w:val="%5."/>
      <w:lvlJc w:val="left"/>
      <w:pPr>
        <w:tabs>
          <w:tab w:val="num" w:pos="3420"/>
        </w:tabs>
        <w:ind w:left="3420" w:hanging="360"/>
      </w:pPr>
    </w:lvl>
    <w:lvl w:ilvl="5" w:tplc="C332C7E6" w:tentative="1">
      <w:start w:val="1"/>
      <w:numFmt w:val="lowerRoman"/>
      <w:lvlText w:val="%6."/>
      <w:lvlJc w:val="right"/>
      <w:pPr>
        <w:tabs>
          <w:tab w:val="num" w:pos="4140"/>
        </w:tabs>
        <w:ind w:left="4140" w:hanging="180"/>
      </w:pPr>
    </w:lvl>
    <w:lvl w:ilvl="6" w:tplc="57000DC6" w:tentative="1">
      <w:start w:val="1"/>
      <w:numFmt w:val="decimal"/>
      <w:lvlText w:val="%7."/>
      <w:lvlJc w:val="left"/>
      <w:pPr>
        <w:tabs>
          <w:tab w:val="num" w:pos="4860"/>
        </w:tabs>
        <w:ind w:left="4860" w:hanging="360"/>
      </w:pPr>
    </w:lvl>
    <w:lvl w:ilvl="7" w:tplc="C1A8D972" w:tentative="1">
      <w:start w:val="1"/>
      <w:numFmt w:val="lowerLetter"/>
      <w:lvlText w:val="%8."/>
      <w:lvlJc w:val="left"/>
      <w:pPr>
        <w:tabs>
          <w:tab w:val="num" w:pos="5580"/>
        </w:tabs>
        <w:ind w:left="5580" w:hanging="360"/>
      </w:pPr>
    </w:lvl>
    <w:lvl w:ilvl="8" w:tplc="8C841BA2"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2A3469E6">
      <w:start w:val="1"/>
      <w:numFmt w:val="decimal"/>
      <w:lvlText w:val="%1."/>
      <w:lvlJc w:val="left"/>
      <w:pPr>
        <w:tabs>
          <w:tab w:val="num" w:pos="180"/>
        </w:tabs>
        <w:ind w:left="180" w:hanging="360"/>
      </w:pPr>
      <w:rPr>
        <w:rFonts w:hint="default"/>
      </w:rPr>
    </w:lvl>
    <w:lvl w:ilvl="1" w:tplc="01EC1E52" w:tentative="1">
      <w:start w:val="1"/>
      <w:numFmt w:val="lowerLetter"/>
      <w:lvlText w:val="%2."/>
      <w:lvlJc w:val="left"/>
      <w:pPr>
        <w:tabs>
          <w:tab w:val="num" w:pos="900"/>
        </w:tabs>
        <w:ind w:left="900" w:hanging="360"/>
      </w:pPr>
    </w:lvl>
    <w:lvl w:ilvl="2" w:tplc="87DEED98" w:tentative="1">
      <w:start w:val="1"/>
      <w:numFmt w:val="lowerRoman"/>
      <w:lvlText w:val="%3."/>
      <w:lvlJc w:val="right"/>
      <w:pPr>
        <w:tabs>
          <w:tab w:val="num" w:pos="1620"/>
        </w:tabs>
        <w:ind w:left="1620" w:hanging="180"/>
      </w:pPr>
    </w:lvl>
    <w:lvl w:ilvl="3" w:tplc="A3B6F1BE" w:tentative="1">
      <w:start w:val="1"/>
      <w:numFmt w:val="decimal"/>
      <w:lvlText w:val="%4."/>
      <w:lvlJc w:val="left"/>
      <w:pPr>
        <w:tabs>
          <w:tab w:val="num" w:pos="2340"/>
        </w:tabs>
        <w:ind w:left="2340" w:hanging="360"/>
      </w:pPr>
    </w:lvl>
    <w:lvl w:ilvl="4" w:tplc="9D72B6F0" w:tentative="1">
      <w:start w:val="1"/>
      <w:numFmt w:val="lowerLetter"/>
      <w:lvlText w:val="%5."/>
      <w:lvlJc w:val="left"/>
      <w:pPr>
        <w:tabs>
          <w:tab w:val="num" w:pos="3060"/>
        </w:tabs>
        <w:ind w:left="3060" w:hanging="360"/>
      </w:pPr>
    </w:lvl>
    <w:lvl w:ilvl="5" w:tplc="AF12B76A" w:tentative="1">
      <w:start w:val="1"/>
      <w:numFmt w:val="lowerRoman"/>
      <w:lvlText w:val="%6."/>
      <w:lvlJc w:val="right"/>
      <w:pPr>
        <w:tabs>
          <w:tab w:val="num" w:pos="3780"/>
        </w:tabs>
        <w:ind w:left="3780" w:hanging="180"/>
      </w:pPr>
    </w:lvl>
    <w:lvl w:ilvl="6" w:tplc="DEDC4D38" w:tentative="1">
      <w:start w:val="1"/>
      <w:numFmt w:val="decimal"/>
      <w:lvlText w:val="%7."/>
      <w:lvlJc w:val="left"/>
      <w:pPr>
        <w:tabs>
          <w:tab w:val="num" w:pos="4500"/>
        </w:tabs>
        <w:ind w:left="4500" w:hanging="360"/>
      </w:pPr>
    </w:lvl>
    <w:lvl w:ilvl="7" w:tplc="DE341F22" w:tentative="1">
      <w:start w:val="1"/>
      <w:numFmt w:val="lowerLetter"/>
      <w:lvlText w:val="%8."/>
      <w:lvlJc w:val="left"/>
      <w:pPr>
        <w:tabs>
          <w:tab w:val="num" w:pos="5220"/>
        </w:tabs>
        <w:ind w:left="5220" w:hanging="360"/>
      </w:pPr>
    </w:lvl>
    <w:lvl w:ilvl="8" w:tplc="AD26FB28"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9E2EFC92">
      <w:start w:val="1"/>
      <w:numFmt w:val="bullet"/>
      <w:lvlText w:val=""/>
      <w:lvlJc w:val="left"/>
      <w:pPr>
        <w:tabs>
          <w:tab w:val="num" w:pos="720"/>
        </w:tabs>
        <w:ind w:left="720" w:hanging="360"/>
      </w:pPr>
      <w:rPr>
        <w:rFonts w:ascii="Symbol" w:hAnsi="Symbol" w:hint="default"/>
      </w:rPr>
    </w:lvl>
    <w:lvl w:ilvl="1" w:tplc="06E2558E" w:tentative="1">
      <w:start w:val="1"/>
      <w:numFmt w:val="bullet"/>
      <w:lvlText w:val="o"/>
      <w:lvlJc w:val="left"/>
      <w:pPr>
        <w:tabs>
          <w:tab w:val="num" w:pos="1440"/>
        </w:tabs>
        <w:ind w:left="1440" w:hanging="360"/>
      </w:pPr>
      <w:rPr>
        <w:rFonts w:ascii="Courier New" w:hAnsi="Courier New" w:hint="default"/>
      </w:rPr>
    </w:lvl>
    <w:lvl w:ilvl="2" w:tplc="A364A506" w:tentative="1">
      <w:start w:val="1"/>
      <w:numFmt w:val="bullet"/>
      <w:lvlText w:val=""/>
      <w:lvlJc w:val="left"/>
      <w:pPr>
        <w:tabs>
          <w:tab w:val="num" w:pos="2160"/>
        </w:tabs>
        <w:ind w:left="2160" w:hanging="360"/>
      </w:pPr>
      <w:rPr>
        <w:rFonts w:ascii="Wingdings" w:hAnsi="Wingdings" w:hint="default"/>
      </w:rPr>
    </w:lvl>
    <w:lvl w:ilvl="3" w:tplc="7FECFB3C" w:tentative="1">
      <w:start w:val="1"/>
      <w:numFmt w:val="bullet"/>
      <w:lvlText w:val=""/>
      <w:lvlJc w:val="left"/>
      <w:pPr>
        <w:tabs>
          <w:tab w:val="num" w:pos="2880"/>
        </w:tabs>
        <w:ind w:left="2880" w:hanging="360"/>
      </w:pPr>
      <w:rPr>
        <w:rFonts w:ascii="Symbol" w:hAnsi="Symbol" w:hint="default"/>
      </w:rPr>
    </w:lvl>
    <w:lvl w:ilvl="4" w:tplc="BE7C1B12" w:tentative="1">
      <w:start w:val="1"/>
      <w:numFmt w:val="bullet"/>
      <w:lvlText w:val="o"/>
      <w:lvlJc w:val="left"/>
      <w:pPr>
        <w:tabs>
          <w:tab w:val="num" w:pos="3600"/>
        </w:tabs>
        <w:ind w:left="3600" w:hanging="360"/>
      </w:pPr>
      <w:rPr>
        <w:rFonts w:ascii="Courier New" w:hAnsi="Courier New" w:hint="default"/>
      </w:rPr>
    </w:lvl>
    <w:lvl w:ilvl="5" w:tplc="C9787772" w:tentative="1">
      <w:start w:val="1"/>
      <w:numFmt w:val="bullet"/>
      <w:lvlText w:val=""/>
      <w:lvlJc w:val="left"/>
      <w:pPr>
        <w:tabs>
          <w:tab w:val="num" w:pos="4320"/>
        </w:tabs>
        <w:ind w:left="4320" w:hanging="360"/>
      </w:pPr>
      <w:rPr>
        <w:rFonts w:ascii="Wingdings" w:hAnsi="Wingdings" w:hint="default"/>
      </w:rPr>
    </w:lvl>
    <w:lvl w:ilvl="6" w:tplc="D7D23B48" w:tentative="1">
      <w:start w:val="1"/>
      <w:numFmt w:val="bullet"/>
      <w:lvlText w:val=""/>
      <w:lvlJc w:val="left"/>
      <w:pPr>
        <w:tabs>
          <w:tab w:val="num" w:pos="5040"/>
        </w:tabs>
        <w:ind w:left="5040" w:hanging="360"/>
      </w:pPr>
      <w:rPr>
        <w:rFonts w:ascii="Symbol" w:hAnsi="Symbol" w:hint="default"/>
      </w:rPr>
    </w:lvl>
    <w:lvl w:ilvl="7" w:tplc="BB66AEA2" w:tentative="1">
      <w:start w:val="1"/>
      <w:numFmt w:val="bullet"/>
      <w:lvlText w:val="o"/>
      <w:lvlJc w:val="left"/>
      <w:pPr>
        <w:tabs>
          <w:tab w:val="num" w:pos="5760"/>
        </w:tabs>
        <w:ind w:left="5760" w:hanging="360"/>
      </w:pPr>
      <w:rPr>
        <w:rFonts w:ascii="Courier New" w:hAnsi="Courier New" w:hint="default"/>
      </w:rPr>
    </w:lvl>
    <w:lvl w:ilvl="8" w:tplc="2E9ED82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25C43AA8">
      <w:start w:val="1"/>
      <w:numFmt w:val="bullet"/>
      <w:lvlText w:val=""/>
      <w:lvlJc w:val="left"/>
      <w:pPr>
        <w:tabs>
          <w:tab w:val="num" w:pos="720"/>
        </w:tabs>
        <w:ind w:left="720" w:hanging="360"/>
      </w:pPr>
      <w:rPr>
        <w:rFonts w:ascii="Symbol" w:hAnsi="Symbol" w:hint="default"/>
      </w:rPr>
    </w:lvl>
    <w:lvl w:ilvl="1" w:tplc="A3D48BB2">
      <w:start w:val="1"/>
      <w:numFmt w:val="bullet"/>
      <w:lvlText w:val="o"/>
      <w:lvlJc w:val="left"/>
      <w:pPr>
        <w:tabs>
          <w:tab w:val="num" w:pos="1440"/>
        </w:tabs>
        <w:ind w:left="1440" w:hanging="360"/>
      </w:pPr>
      <w:rPr>
        <w:rFonts w:ascii="Courier New" w:hAnsi="Courier New" w:hint="default"/>
      </w:rPr>
    </w:lvl>
    <w:lvl w:ilvl="2" w:tplc="D0E69214" w:tentative="1">
      <w:start w:val="1"/>
      <w:numFmt w:val="bullet"/>
      <w:lvlText w:val=""/>
      <w:lvlJc w:val="left"/>
      <w:pPr>
        <w:tabs>
          <w:tab w:val="num" w:pos="2160"/>
        </w:tabs>
        <w:ind w:left="2160" w:hanging="360"/>
      </w:pPr>
      <w:rPr>
        <w:rFonts w:ascii="Wingdings" w:hAnsi="Wingdings" w:hint="default"/>
      </w:rPr>
    </w:lvl>
    <w:lvl w:ilvl="3" w:tplc="A380FBDE" w:tentative="1">
      <w:start w:val="1"/>
      <w:numFmt w:val="bullet"/>
      <w:lvlText w:val=""/>
      <w:lvlJc w:val="left"/>
      <w:pPr>
        <w:tabs>
          <w:tab w:val="num" w:pos="2880"/>
        </w:tabs>
        <w:ind w:left="2880" w:hanging="360"/>
      </w:pPr>
      <w:rPr>
        <w:rFonts w:ascii="Symbol" w:hAnsi="Symbol" w:hint="default"/>
      </w:rPr>
    </w:lvl>
    <w:lvl w:ilvl="4" w:tplc="F5B61206" w:tentative="1">
      <w:start w:val="1"/>
      <w:numFmt w:val="bullet"/>
      <w:lvlText w:val="o"/>
      <w:lvlJc w:val="left"/>
      <w:pPr>
        <w:tabs>
          <w:tab w:val="num" w:pos="3600"/>
        </w:tabs>
        <w:ind w:left="3600" w:hanging="360"/>
      </w:pPr>
      <w:rPr>
        <w:rFonts w:ascii="Courier New" w:hAnsi="Courier New" w:hint="default"/>
      </w:rPr>
    </w:lvl>
    <w:lvl w:ilvl="5" w:tplc="E2B866F2" w:tentative="1">
      <w:start w:val="1"/>
      <w:numFmt w:val="bullet"/>
      <w:lvlText w:val=""/>
      <w:lvlJc w:val="left"/>
      <w:pPr>
        <w:tabs>
          <w:tab w:val="num" w:pos="4320"/>
        </w:tabs>
        <w:ind w:left="4320" w:hanging="360"/>
      </w:pPr>
      <w:rPr>
        <w:rFonts w:ascii="Wingdings" w:hAnsi="Wingdings" w:hint="default"/>
      </w:rPr>
    </w:lvl>
    <w:lvl w:ilvl="6" w:tplc="EF16C862" w:tentative="1">
      <w:start w:val="1"/>
      <w:numFmt w:val="bullet"/>
      <w:lvlText w:val=""/>
      <w:lvlJc w:val="left"/>
      <w:pPr>
        <w:tabs>
          <w:tab w:val="num" w:pos="5040"/>
        </w:tabs>
        <w:ind w:left="5040" w:hanging="360"/>
      </w:pPr>
      <w:rPr>
        <w:rFonts w:ascii="Symbol" w:hAnsi="Symbol" w:hint="default"/>
      </w:rPr>
    </w:lvl>
    <w:lvl w:ilvl="7" w:tplc="FDF098C2" w:tentative="1">
      <w:start w:val="1"/>
      <w:numFmt w:val="bullet"/>
      <w:lvlText w:val="o"/>
      <w:lvlJc w:val="left"/>
      <w:pPr>
        <w:tabs>
          <w:tab w:val="num" w:pos="5760"/>
        </w:tabs>
        <w:ind w:left="5760" w:hanging="360"/>
      </w:pPr>
      <w:rPr>
        <w:rFonts w:ascii="Courier New" w:hAnsi="Courier New" w:hint="default"/>
      </w:rPr>
    </w:lvl>
    <w:lvl w:ilvl="8" w:tplc="CF86E4A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8F08C914">
      <w:start w:val="1"/>
      <w:numFmt w:val="decimal"/>
      <w:pStyle w:val="References"/>
      <w:lvlText w:val="%1."/>
      <w:lvlJc w:val="left"/>
      <w:pPr>
        <w:tabs>
          <w:tab w:val="num" w:pos="360"/>
        </w:tabs>
        <w:ind w:left="360" w:hanging="360"/>
      </w:pPr>
      <w:rPr>
        <w:rFonts w:hint="default"/>
      </w:rPr>
    </w:lvl>
    <w:lvl w:ilvl="1" w:tplc="84F2AC80">
      <w:start w:val="1"/>
      <w:numFmt w:val="lowerLetter"/>
      <w:lvlText w:val="%2."/>
      <w:lvlJc w:val="left"/>
      <w:pPr>
        <w:tabs>
          <w:tab w:val="num" w:pos="1620"/>
        </w:tabs>
        <w:ind w:left="1620" w:hanging="360"/>
      </w:pPr>
    </w:lvl>
    <w:lvl w:ilvl="2" w:tplc="2BDAB2E2" w:tentative="1">
      <w:start w:val="1"/>
      <w:numFmt w:val="lowerRoman"/>
      <w:lvlText w:val="%3."/>
      <w:lvlJc w:val="right"/>
      <w:pPr>
        <w:tabs>
          <w:tab w:val="num" w:pos="2340"/>
        </w:tabs>
        <w:ind w:left="2340" w:hanging="180"/>
      </w:pPr>
    </w:lvl>
    <w:lvl w:ilvl="3" w:tplc="361A0DA0" w:tentative="1">
      <w:start w:val="1"/>
      <w:numFmt w:val="decimal"/>
      <w:lvlText w:val="%4."/>
      <w:lvlJc w:val="left"/>
      <w:pPr>
        <w:tabs>
          <w:tab w:val="num" w:pos="3060"/>
        </w:tabs>
        <w:ind w:left="3060" w:hanging="360"/>
      </w:pPr>
    </w:lvl>
    <w:lvl w:ilvl="4" w:tplc="0F4E73E0" w:tentative="1">
      <w:start w:val="1"/>
      <w:numFmt w:val="lowerLetter"/>
      <w:lvlText w:val="%5."/>
      <w:lvlJc w:val="left"/>
      <w:pPr>
        <w:tabs>
          <w:tab w:val="num" w:pos="3780"/>
        </w:tabs>
        <w:ind w:left="3780" w:hanging="360"/>
      </w:pPr>
    </w:lvl>
    <w:lvl w:ilvl="5" w:tplc="D2E43572" w:tentative="1">
      <w:start w:val="1"/>
      <w:numFmt w:val="lowerRoman"/>
      <w:lvlText w:val="%6."/>
      <w:lvlJc w:val="right"/>
      <w:pPr>
        <w:tabs>
          <w:tab w:val="num" w:pos="4500"/>
        </w:tabs>
        <w:ind w:left="4500" w:hanging="180"/>
      </w:pPr>
    </w:lvl>
    <w:lvl w:ilvl="6" w:tplc="DF6E0980" w:tentative="1">
      <w:start w:val="1"/>
      <w:numFmt w:val="decimal"/>
      <w:lvlText w:val="%7."/>
      <w:lvlJc w:val="left"/>
      <w:pPr>
        <w:tabs>
          <w:tab w:val="num" w:pos="5220"/>
        </w:tabs>
        <w:ind w:left="5220" w:hanging="360"/>
      </w:pPr>
    </w:lvl>
    <w:lvl w:ilvl="7" w:tplc="D7A2E636" w:tentative="1">
      <w:start w:val="1"/>
      <w:numFmt w:val="lowerLetter"/>
      <w:lvlText w:val="%8."/>
      <w:lvlJc w:val="left"/>
      <w:pPr>
        <w:tabs>
          <w:tab w:val="num" w:pos="5940"/>
        </w:tabs>
        <w:ind w:left="5940" w:hanging="360"/>
      </w:pPr>
    </w:lvl>
    <w:lvl w:ilvl="8" w:tplc="64E083A6"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5B2069EE">
      <w:start w:val="1"/>
      <w:numFmt w:val="bullet"/>
      <w:lvlText w:val=""/>
      <w:lvlJc w:val="left"/>
      <w:pPr>
        <w:tabs>
          <w:tab w:val="num" w:pos="720"/>
        </w:tabs>
        <w:ind w:left="720" w:hanging="360"/>
      </w:pPr>
      <w:rPr>
        <w:rFonts w:ascii="Symbol" w:hAnsi="Symbol" w:hint="default"/>
      </w:rPr>
    </w:lvl>
    <w:lvl w:ilvl="1" w:tplc="2C90FBCC" w:tentative="1">
      <w:start w:val="1"/>
      <w:numFmt w:val="bullet"/>
      <w:lvlText w:val="o"/>
      <w:lvlJc w:val="left"/>
      <w:pPr>
        <w:tabs>
          <w:tab w:val="num" w:pos="1440"/>
        </w:tabs>
        <w:ind w:left="1440" w:hanging="360"/>
      </w:pPr>
      <w:rPr>
        <w:rFonts w:ascii="Courier New" w:hAnsi="Courier New" w:hint="default"/>
      </w:rPr>
    </w:lvl>
    <w:lvl w:ilvl="2" w:tplc="7CF2D2FC" w:tentative="1">
      <w:start w:val="1"/>
      <w:numFmt w:val="bullet"/>
      <w:lvlText w:val=""/>
      <w:lvlJc w:val="left"/>
      <w:pPr>
        <w:tabs>
          <w:tab w:val="num" w:pos="2160"/>
        </w:tabs>
        <w:ind w:left="2160" w:hanging="360"/>
      </w:pPr>
      <w:rPr>
        <w:rFonts w:ascii="Wingdings" w:hAnsi="Wingdings" w:hint="default"/>
      </w:rPr>
    </w:lvl>
    <w:lvl w:ilvl="3" w:tplc="BA1422E0" w:tentative="1">
      <w:start w:val="1"/>
      <w:numFmt w:val="bullet"/>
      <w:lvlText w:val=""/>
      <w:lvlJc w:val="left"/>
      <w:pPr>
        <w:tabs>
          <w:tab w:val="num" w:pos="2880"/>
        </w:tabs>
        <w:ind w:left="2880" w:hanging="360"/>
      </w:pPr>
      <w:rPr>
        <w:rFonts w:ascii="Symbol" w:hAnsi="Symbol" w:hint="default"/>
      </w:rPr>
    </w:lvl>
    <w:lvl w:ilvl="4" w:tplc="4CEC5A36" w:tentative="1">
      <w:start w:val="1"/>
      <w:numFmt w:val="bullet"/>
      <w:lvlText w:val="o"/>
      <w:lvlJc w:val="left"/>
      <w:pPr>
        <w:tabs>
          <w:tab w:val="num" w:pos="3600"/>
        </w:tabs>
        <w:ind w:left="3600" w:hanging="360"/>
      </w:pPr>
      <w:rPr>
        <w:rFonts w:ascii="Courier New" w:hAnsi="Courier New" w:hint="default"/>
      </w:rPr>
    </w:lvl>
    <w:lvl w:ilvl="5" w:tplc="27F89760" w:tentative="1">
      <w:start w:val="1"/>
      <w:numFmt w:val="bullet"/>
      <w:lvlText w:val=""/>
      <w:lvlJc w:val="left"/>
      <w:pPr>
        <w:tabs>
          <w:tab w:val="num" w:pos="4320"/>
        </w:tabs>
        <w:ind w:left="4320" w:hanging="360"/>
      </w:pPr>
      <w:rPr>
        <w:rFonts w:ascii="Wingdings" w:hAnsi="Wingdings" w:hint="default"/>
      </w:rPr>
    </w:lvl>
    <w:lvl w:ilvl="6" w:tplc="B7F008BE" w:tentative="1">
      <w:start w:val="1"/>
      <w:numFmt w:val="bullet"/>
      <w:lvlText w:val=""/>
      <w:lvlJc w:val="left"/>
      <w:pPr>
        <w:tabs>
          <w:tab w:val="num" w:pos="5040"/>
        </w:tabs>
        <w:ind w:left="5040" w:hanging="360"/>
      </w:pPr>
      <w:rPr>
        <w:rFonts w:ascii="Symbol" w:hAnsi="Symbol" w:hint="default"/>
      </w:rPr>
    </w:lvl>
    <w:lvl w:ilvl="7" w:tplc="C7D25004" w:tentative="1">
      <w:start w:val="1"/>
      <w:numFmt w:val="bullet"/>
      <w:lvlText w:val="o"/>
      <w:lvlJc w:val="left"/>
      <w:pPr>
        <w:tabs>
          <w:tab w:val="num" w:pos="5760"/>
        </w:tabs>
        <w:ind w:left="5760" w:hanging="360"/>
      </w:pPr>
      <w:rPr>
        <w:rFonts w:ascii="Courier New" w:hAnsi="Courier New" w:hint="default"/>
      </w:rPr>
    </w:lvl>
    <w:lvl w:ilvl="8" w:tplc="2564D9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01472E"/>
    <w:rsid w:val="00014CF6"/>
    <w:rsid w:val="00020414"/>
    <w:rsid w:val="000313F6"/>
    <w:rsid w:val="000402D7"/>
    <w:rsid w:val="000433C0"/>
    <w:rsid w:val="0005034C"/>
    <w:rsid w:val="000562C9"/>
    <w:rsid w:val="00057F3F"/>
    <w:rsid w:val="000825EE"/>
    <w:rsid w:val="00086ABD"/>
    <w:rsid w:val="000969F0"/>
    <w:rsid w:val="000978B9"/>
    <w:rsid w:val="000B0713"/>
    <w:rsid w:val="000B4EA8"/>
    <w:rsid w:val="000C16B9"/>
    <w:rsid w:val="000C2A31"/>
    <w:rsid w:val="000D09FE"/>
    <w:rsid w:val="000E2122"/>
    <w:rsid w:val="000E303B"/>
    <w:rsid w:val="00101C70"/>
    <w:rsid w:val="00106152"/>
    <w:rsid w:val="00110C2D"/>
    <w:rsid w:val="001115FF"/>
    <w:rsid w:val="001137D2"/>
    <w:rsid w:val="0012722B"/>
    <w:rsid w:val="0016059E"/>
    <w:rsid w:val="00161A8B"/>
    <w:rsid w:val="001757F5"/>
    <w:rsid w:val="0017755E"/>
    <w:rsid w:val="001A166C"/>
    <w:rsid w:val="001A75F4"/>
    <w:rsid w:val="001C1F99"/>
    <w:rsid w:val="001E2CF2"/>
    <w:rsid w:val="001E36CD"/>
    <w:rsid w:val="001F5AB9"/>
    <w:rsid w:val="001F6923"/>
    <w:rsid w:val="00200E95"/>
    <w:rsid w:val="00204B5C"/>
    <w:rsid w:val="00230091"/>
    <w:rsid w:val="0023093C"/>
    <w:rsid w:val="0023411D"/>
    <w:rsid w:val="00241F9E"/>
    <w:rsid w:val="002673CB"/>
    <w:rsid w:val="002807AA"/>
    <w:rsid w:val="0029281B"/>
    <w:rsid w:val="002A569F"/>
    <w:rsid w:val="002B3654"/>
    <w:rsid w:val="002D777A"/>
    <w:rsid w:val="002E0576"/>
    <w:rsid w:val="002E3FC2"/>
    <w:rsid w:val="002E5424"/>
    <w:rsid w:val="00300989"/>
    <w:rsid w:val="0030446C"/>
    <w:rsid w:val="00314B12"/>
    <w:rsid w:val="003221B6"/>
    <w:rsid w:val="00323D63"/>
    <w:rsid w:val="0032551B"/>
    <w:rsid w:val="00340AAD"/>
    <w:rsid w:val="00363CCB"/>
    <w:rsid w:val="00371E39"/>
    <w:rsid w:val="003A52AA"/>
    <w:rsid w:val="003B28FD"/>
    <w:rsid w:val="003E1AAD"/>
    <w:rsid w:val="00415B7B"/>
    <w:rsid w:val="00423F42"/>
    <w:rsid w:val="00424D3C"/>
    <w:rsid w:val="004326F1"/>
    <w:rsid w:val="0045217C"/>
    <w:rsid w:val="00465A87"/>
    <w:rsid w:val="0047543A"/>
    <w:rsid w:val="00491144"/>
    <w:rsid w:val="004A0123"/>
    <w:rsid w:val="004A0815"/>
    <w:rsid w:val="004A675F"/>
    <w:rsid w:val="004C048E"/>
    <w:rsid w:val="004D2D5D"/>
    <w:rsid w:val="004D2FE4"/>
    <w:rsid w:val="004D66AD"/>
    <w:rsid w:val="004E6AFF"/>
    <w:rsid w:val="004E710B"/>
    <w:rsid w:val="004F3462"/>
    <w:rsid w:val="004F3616"/>
    <w:rsid w:val="004F38C1"/>
    <w:rsid w:val="004F776E"/>
    <w:rsid w:val="00503405"/>
    <w:rsid w:val="005100FA"/>
    <w:rsid w:val="00521186"/>
    <w:rsid w:val="005274D3"/>
    <w:rsid w:val="005358CD"/>
    <w:rsid w:val="00536387"/>
    <w:rsid w:val="00566194"/>
    <w:rsid w:val="0058265E"/>
    <w:rsid w:val="0059406A"/>
    <w:rsid w:val="005953DB"/>
    <w:rsid w:val="005A5112"/>
    <w:rsid w:val="005B5367"/>
    <w:rsid w:val="005D2C1A"/>
    <w:rsid w:val="005E0039"/>
    <w:rsid w:val="005E5754"/>
    <w:rsid w:val="005E590E"/>
    <w:rsid w:val="00613C78"/>
    <w:rsid w:val="00617661"/>
    <w:rsid w:val="00630F6B"/>
    <w:rsid w:val="00677834"/>
    <w:rsid w:val="00677EF4"/>
    <w:rsid w:val="00694D66"/>
    <w:rsid w:val="00696151"/>
    <w:rsid w:val="006B7C2E"/>
    <w:rsid w:val="006C3D07"/>
    <w:rsid w:val="006C5A9E"/>
    <w:rsid w:val="0070776D"/>
    <w:rsid w:val="007120CC"/>
    <w:rsid w:val="00713B3E"/>
    <w:rsid w:val="00714682"/>
    <w:rsid w:val="00730E4F"/>
    <w:rsid w:val="00736717"/>
    <w:rsid w:val="00745CFA"/>
    <w:rsid w:val="00756712"/>
    <w:rsid w:val="00764739"/>
    <w:rsid w:val="00772506"/>
    <w:rsid w:val="007742C7"/>
    <w:rsid w:val="00776035"/>
    <w:rsid w:val="00796505"/>
    <w:rsid w:val="007A0D48"/>
    <w:rsid w:val="007C3508"/>
    <w:rsid w:val="007C62A6"/>
    <w:rsid w:val="007F06C4"/>
    <w:rsid w:val="007F16A1"/>
    <w:rsid w:val="008049BC"/>
    <w:rsid w:val="008128D5"/>
    <w:rsid w:val="00822DC1"/>
    <w:rsid w:val="00844FE9"/>
    <w:rsid w:val="00845BFC"/>
    <w:rsid w:val="00845C36"/>
    <w:rsid w:val="008674F6"/>
    <w:rsid w:val="0087160B"/>
    <w:rsid w:val="00883C54"/>
    <w:rsid w:val="008871CE"/>
    <w:rsid w:val="00896A84"/>
    <w:rsid w:val="008B1889"/>
    <w:rsid w:val="008B2402"/>
    <w:rsid w:val="008E2A53"/>
    <w:rsid w:val="008E4047"/>
    <w:rsid w:val="008E4613"/>
    <w:rsid w:val="009025F3"/>
    <w:rsid w:val="00910D34"/>
    <w:rsid w:val="0092138C"/>
    <w:rsid w:val="009238AF"/>
    <w:rsid w:val="009306A1"/>
    <w:rsid w:val="00932257"/>
    <w:rsid w:val="0094192E"/>
    <w:rsid w:val="00942CEB"/>
    <w:rsid w:val="00945343"/>
    <w:rsid w:val="0094756A"/>
    <w:rsid w:val="009503C0"/>
    <w:rsid w:val="0095272D"/>
    <w:rsid w:val="00956F6A"/>
    <w:rsid w:val="0096035C"/>
    <w:rsid w:val="009604C1"/>
    <w:rsid w:val="00966E7C"/>
    <w:rsid w:val="00970D53"/>
    <w:rsid w:val="00990442"/>
    <w:rsid w:val="00990EAA"/>
    <w:rsid w:val="00994ADE"/>
    <w:rsid w:val="00997473"/>
    <w:rsid w:val="009B3900"/>
    <w:rsid w:val="009B581D"/>
    <w:rsid w:val="009C1ACE"/>
    <w:rsid w:val="009C2B07"/>
    <w:rsid w:val="009C50E9"/>
    <w:rsid w:val="009C5D01"/>
    <w:rsid w:val="00A01195"/>
    <w:rsid w:val="00A0308E"/>
    <w:rsid w:val="00A03F87"/>
    <w:rsid w:val="00A4036E"/>
    <w:rsid w:val="00A4394A"/>
    <w:rsid w:val="00A47957"/>
    <w:rsid w:val="00A51624"/>
    <w:rsid w:val="00A714F0"/>
    <w:rsid w:val="00A77886"/>
    <w:rsid w:val="00A83B96"/>
    <w:rsid w:val="00A96D21"/>
    <w:rsid w:val="00AA156E"/>
    <w:rsid w:val="00AA1E00"/>
    <w:rsid w:val="00AC6704"/>
    <w:rsid w:val="00AC7424"/>
    <w:rsid w:val="00AD1A00"/>
    <w:rsid w:val="00AE6945"/>
    <w:rsid w:val="00B02B7D"/>
    <w:rsid w:val="00B23574"/>
    <w:rsid w:val="00B319EF"/>
    <w:rsid w:val="00B3281C"/>
    <w:rsid w:val="00B33924"/>
    <w:rsid w:val="00B42E6F"/>
    <w:rsid w:val="00B452BF"/>
    <w:rsid w:val="00B56FBC"/>
    <w:rsid w:val="00B632A0"/>
    <w:rsid w:val="00B641D5"/>
    <w:rsid w:val="00B90E5B"/>
    <w:rsid w:val="00B9118E"/>
    <w:rsid w:val="00BA143F"/>
    <w:rsid w:val="00BB1703"/>
    <w:rsid w:val="00BC3BAB"/>
    <w:rsid w:val="00BD5D52"/>
    <w:rsid w:val="00BD747C"/>
    <w:rsid w:val="00BE18B7"/>
    <w:rsid w:val="00C228B7"/>
    <w:rsid w:val="00C2350E"/>
    <w:rsid w:val="00C25542"/>
    <w:rsid w:val="00C2780E"/>
    <w:rsid w:val="00C318BC"/>
    <w:rsid w:val="00C34C63"/>
    <w:rsid w:val="00C37B0C"/>
    <w:rsid w:val="00C53888"/>
    <w:rsid w:val="00C67370"/>
    <w:rsid w:val="00C760E9"/>
    <w:rsid w:val="00C85044"/>
    <w:rsid w:val="00C86A8B"/>
    <w:rsid w:val="00CA0507"/>
    <w:rsid w:val="00CC3024"/>
    <w:rsid w:val="00CD097B"/>
    <w:rsid w:val="00CD09A7"/>
    <w:rsid w:val="00CD1662"/>
    <w:rsid w:val="00CE1479"/>
    <w:rsid w:val="00CF1DB5"/>
    <w:rsid w:val="00CF51E6"/>
    <w:rsid w:val="00CF7675"/>
    <w:rsid w:val="00D06886"/>
    <w:rsid w:val="00D12086"/>
    <w:rsid w:val="00D351D8"/>
    <w:rsid w:val="00D40C4F"/>
    <w:rsid w:val="00D40EB4"/>
    <w:rsid w:val="00D47116"/>
    <w:rsid w:val="00D50A1D"/>
    <w:rsid w:val="00D52CC8"/>
    <w:rsid w:val="00D740F5"/>
    <w:rsid w:val="00D82DFE"/>
    <w:rsid w:val="00DB6A93"/>
    <w:rsid w:val="00DB6D81"/>
    <w:rsid w:val="00DC69F1"/>
    <w:rsid w:val="00DD3EC0"/>
    <w:rsid w:val="00DF7F0F"/>
    <w:rsid w:val="00E046B2"/>
    <w:rsid w:val="00E07F36"/>
    <w:rsid w:val="00E112D2"/>
    <w:rsid w:val="00E11C0D"/>
    <w:rsid w:val="00E135D1"/>
    <w:rsid w:val="00E23BE5"/>
    <w:rsid w:val="00E309F8"/>
    <w:rsid w:val="00E37283"/>
    <w:rsid w:val="00E54927"/>
    <w:rsid w:val="00E5494C"/>
    <w:rsid w:val="00E6569B"/>
    <w:rsid w:val="00E73C72"/>
    <w:rsid w:val="00E9636B"/>
    <w:rsid w:val="00EC2544"/>
    <w:rsid w:val="00EE165A"/>
    <w:rsid w:val="00EE5954"/>
    <w:rsid w:val="00F01AF8"/>
    <w:rsid w:val="00F10685"/>
    <w:rsid w:val="00F120AE"/>
    <w:rsid w:val="00F344CF"/>
    <w:rsid w:val="00F358DB"/>
    <w:rsid w:val="00F4574F"/>
    <w:rsid w:val="00F4797D"/>
    <w:rsid w:val="00F53009"/>
    <w:rsid w:val="00F559DB"/>
    <w:rsid w:val="00F634B4"/>
    <w:rsid w:val="00F819E6"/>
    <w:rsid w:val="00F87815"/>
    <w:rsid w:val="00FA23DE"/>
    <w:rsid w:val="00FA3024"/>
    <w:rsid w:val="00FA59B0"/>
    <w:rsid w:val="00FB2D86"/>
    <w:rsid w:val="00FB5694"/>
    <w:rsid w:val="00FC207B"/>
    <w:rsid w:val="00FC73E0"/>
    <w:rsid w:val="00FD41E5"/>
    <w:rsid w:val="00FE4A2A"/>
    <w:rsid w:val="00FE703D"/>
    <w:rsid w:val="00FF5A84"/>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2E342"/>
  <w15:docId w15:val="{0FE44E55-4FED-43B1-920F-93D0DE88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Titre1">
    <w:name w:val="heading 1"/>
    <w:basedOn w:val="Normal"/>
    <w:next w:val="Normal"/>
    <w:qFormat/>
    <w:pPr>
      <w:keepNext/>
      <w:spacing w:before="240" w:after="60"/>
      <w:outlineLvl w:val="0"/>
    </w:pPr>
    <w:rPr>
      <w:rFonts w:ascii="Arial" w:hAnsi="Arial"/>
      <w:b/>
      <w:sz w:val="28"/>
    </w:rPr>
  </w:style>
  <w:style w:type="paragraph" w:styleId="Titre2">
    <w:name w:val="heading 2"/>
    <w:basedOn w:val="Normal"/>
    <w:next w:val="Normal"/>
    <w:qFormat/>
    <w:pPr>
      <w:keepNext/>
      <w:spacing w:before="240" w:after="60"/>
      <w:outlineLvl w:val="1"/>
    </w:pPr>
    <w:rPr>
      <w:rFonts w:ascii="Arial" w:hAnsi="Arial"/>
      <w:b/>
      <w:i/>
      <w:sz w:val="22"/>
    </w:rPr>
  </w:style>
  <w:style w:type="paragraph" w:styleId="Titre3">
    <w:name w:val="heading 3"/>
    <w:basedOn w:val="Normal"/>
    <w:next w:val="Normal"/>
    <w:qFormat/>
    <w:pPr>
      <w:keepNext/>
      <w:spacing w:before="240" w:after="60"/>
      <w:outlineLvl w:val="2"/>
    </w:pPr>
    <w:rPr>
      <w:rFonts w:ascii="Arial" w:hAnsi="Arial"/>
      <w:b/>
      <w:bCs/>
    </w:rPr>
  </w:style>
  <w:style w:type="paragraph" w:styleId="Titre4">
    <w:name w:val="heading 4"/>
    <w:basedOn w:val="Normal"/>
    <w:next w:val="Normal"/>
    <w:qFormat/>
    <w:pPr>
      <w:keepNext/>
      <w:outlineLvl w:val="3"/>
    </w:pPr>
    <w:rPr>
      <w:rFonts w:ascii="Arial" w:hAnsi="Arial"/>
      <w:snapToGrid w:val="0"/>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paragraph" w:styleId="En-tte">
    <w:name w:val="header"/>
    <w:basedOn w:val="Normal"/>
    <w:pPr>
      <w:tabs>
        <w:tab w:val="center" w:pos="5400"/>
        <w:tab w:val="right" w:pos="10800"/>
      </w:tabs>
    </w:pPr>
    <w:rPr>
      <w:rFonts w:ascii="Arial" w:hAnsi="Arial"/>
      <w:sz w:val="16"/>
    </w:rPr>
  </w:style>
  <w:style w:type="paragraph" w:styleId="Titre">
    <w:name w:val="Title"/>
    <w:basedOn w:val="Number"/>
    <w:next w:val="Author"/>
    <w:qFormat/>
    <w:pPr>
      <w:spacing w:before="0" w:after="0"/>
    </w:pPr>
    <w:rPr>
      <w:b/>
      <w:bCs/>
      <w:sz w:val="22"/>
    </w:rPr>
  </w:style>
  <w:style w:type="paragraph" w:customStyle="1" w:styleId="Number">
    <w:name w:val="Number"/>
    <w:basedOn w:val="Normal"/>
    <w:next w:val="Titr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sdetexte">
    <w:name w:val="Body Text"/>
    <w:basedOn w:val="Normal"/>
    <w:rPr>
      <w:sz w:val="22"/>
    </w:rPr>
  </w:style>
  <w:style w:type="paragraph" w:styleId="Corpsdetexte2">
    <w:name w:val="Body Text 2"/>
    <w:basedOn w:val="Normal"/>
    <w:pPr>
      <w:ind w:firstLine="360"/>
      <w:jc w:val="both"/>
    </w:pPr>
  </w:style>
  <w:style w:type="paragraph" w:styleId="Normalcentr">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Corpsdetexte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etraitcorpsdetexte">
    <w:name w:val="Body Text Indent"/>
    <w:basedOn w:val="Normal"/>
    <w:pPr>
      <w:ind w:left="1080" w:hanging="1080"/>
      <w:jc w:val="both"/>
    </w:pPr>
    <w:rPr>
      <w:rFonts w:ascii="Arial" w:hAnsi="Arial"/>
      <w:sz w:val="22"/>
      <w:lang w:val="en-US"/>
    </w:rPr>
  </w:style>
  <w:style w:type="paragraph" w:styleId="Retraitcorpsdetexte2">
    <w:name w:val="Body Text Indent 2"/>
    <w:basedOn w:val="Normal"/>
    <w:pPr>
      <w:ind w:left="360" w:hanging="720"/>
    </w:pPr>
  </w:style>
  <w:style w:type="character" w:styleId="Lienhypertexte">
    <w:name w:val="Hyperlink"/>
    <w:uiPriority w:val="99"/>
    <w:rPr>
      <w:color w:val="0000FF"/>
      <w:u w:val="single"/>
    </w:rPr>
  </w:style>
  <w:style w:type="paragraph" w:customStyle="1" w:styleId="CCorpsdetexte">
    <w:name w:val="C_Corps de texte"/>
    <w:basedOn w:val="Normal"/>
    <w:qFormat/>
    <w:rsid w:val="00020414"/>
    <w:pPr>
      <w:spacing w:after="120" w:line="260" w:lineRule="atLeast"/>
      <w:jc w:val="both"/>
    </w:pPr>
    <w:rPr>
      <w:rFonts w:ascii="Arial" w:eastAsia="Calibri" w:hAnsi="Arial" w:cs="Tahoma"/>
      <w:color w:val="000000"/>
      <w:lang w:val="fr-FR" w:eastAsia="fr-FR"/>
    </w:rPr>
  </w:style>
  <w:style w:type="paragraph" w:styleId="Bibliographie">
    <w:name w:val="Bibliography"/>
    <w:basedOn w:val="Normal"/>
    <w:next w:val="Normal"/>
    <w:uiPriority w:val="37"/>
    <w:unhideWhenUsed/>
    <w:rsid w:val="00020414"/>
    <w:pPr>
      <w:spacing w:after="160" w:line="259" w:lineRule="auto"/>
    </w:pPr>
    <w:rPr>
      <w:rFonts w:asciiTheme="minorHAnsi" w:eastAsiaTheme="minorHAnsi" w:hAnsiTheme="minorHAnsi" w:cstheme="minorBidi"/>
      <w:sz w:val="22"/>
      <w:szCs w:val="22"/>
      <w:lang w:val="fr-FR"/>
    </w:rPr>
  </w:style>
  <w:style w:type="paragraph" w:styleId="Textedebulles">
    <w:name w:val="Balloon Text"/>
    <w:basedOn w:val="Normal"/>
    <w:link w:val="TextedebullesCar"/>
    <w:rsid w:val="0032551B"/>
    <w:rPr>
      <w:rFonts w:ascii="Segoe UI" w:hAnsi="Segoe UI" w:cs="Segoe UI"/>
      <w:sz w:val="18"/>
      <w:szCs w:val="18"/>
    </w:rPr>
  </w:style>
  <w:style w:type="character" w:customStyle="1" w:styleId="TextedebullesCar">
    <w:name w:val="Texte de bulles Car"/>
    <w:basedOn w:val="Policepardfaut"/>
    <w:link w:val="Textedebulles"/>
    <w:rsid w:val="0032551B"/>
    <w:rPr>
      <w:rFonts w:ascii="Segoe UI" w:hAnsi="Segoe UI" w:cs="Segoe UI"/>
      <w:sz w:val="18"/>
      <w:szCs w:val="18"/>
      <w:lang w:val="en-GB"/>
    </w:rPr>
  </w:style>
  <w:style w:type="character" w:styleId="Marquedecommentaire">
    <w:name w:val="annotation reference"/>
    <w:basedOn w:val="Policepardfaut"/>
    <w:semiHidden/>
    <w:unhideWhenUsed/>
    <w:rsid w:val="00A77886"/>
    <w:rPr>
      <w:sz w:val="16"/>
      <w:szCs w:val="16"/>
    </w:rPr>
  </w:style>
  <w:style w:type="paragraph" w:styleId="Commentaire">
    <w:name w:val="annotation text"/>
    <w:basedOn w:val="Normal"/>
    <w:link w:val="CommentaireCar"/>
    <w:semiHidden/>
    <w:unhideWhenUsed/>
    <w:rsid w:val="00A77886"/>
  </w:style>
  <w:style w:type="character" w:customStyle="1" w:styleId="CommentaireCar">
    <w:name w:val="Commentaire Car"/>
    <w:basedOn w:val="Policepardfaut"/>
    <w:link w:val="Commentaire"/>
    <w:semiHidden/>
    <w:rsid w:val="00A77886"/>
    <w:rPr>
      <w:rFonts w:ascii="Times New Roman" w:hAnsi="Times New Roman"/>
      <w:lang w:val="en-GB"/>
    </w:rPr>
  </w:style>
  <w:style w:type="paragraph" w:styleId="Objetducommentaire">
    <w:name w:val="annotation subject"/>
    <w:basedOn w:val="Commentaire"/>
    <w:next w:val="Commentaire"/>
    <w:link w:val="ObjetducommentaireCar"/>
    <w:semiHidden/>
    <w:unhideWhenUsed/>
    <w:rsid w:val="00A77886"/>
    <w:rPr>
      <w:b/>
      <w:bCs/>
    </w:rPr>
  </w:style>
  <w:style w:type="character" w:customStyle="1" w:styleId="ObjetducommentaireCar">
    <w:name w:val="Objet du commentaire Car"/>
    <w:basedOn w:val="CommentaireCar"/>
    <w:link w:val="Objetducommentaire"/>
    <w:semiHidden/>
    <w:rsid w:val="00A77886"/>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b820adfd3e4a078472514c1a5cb5ff xmlns="87037488-ec5d-4aba-84c2-9b1d22638e8e">
      <Terms xmlns="http://schemas.microsoft.com/office/infopath/2007/PartnerControls"/>
    </b1b820adfd3e4a078472514c1a5cb5ff>
    <TaxCatchAll xmlns="87037488-ec5d-4aba-84c2-9b1d22638e8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F61C057AE1DB4B98DAFF4270C121D8" ma:contentTypeVersion="8" ma:contentTypeDescription="Create a new document." ma:contentTypeScope="" ma:versionID="dd365776b1e3f5f5fb4c479161675d71">
  <xsd:schema xmlns:xsd="http://www.w3.org/2001/XMLSchema" xmlns:xs="http://www.w3.org/2001/XMLSchema" xmlns:p="http://schemas.microsoft.com/office/2006/metadata/properties" xmlns:ns3="87037488-ec5d-4aba-84c2-9b1d22638e8e" xmlns:ns4="3d5fc88c-a1c2-40ec-92ce-ba0e4129c4a2" targetNamespace="http://schemas.microsoft.com/office/2006/metadata/properties" ma:root="true" ma:fieldsID="ab7bd2ba19ba146f5567d206439fc705" ns3:_="" ns4:_="">
    <xsd:import namespace="87037488-ec5d-4aba-84c2-9b1d22638e8e"/>
    <xsd:import namespace="3d5fc88c-a1c2-40ec-92ce-ba0e4129c4a2"/>
    <xsd:element name="properties">
      <xsd:complexType>
        <xsd:sequence>
          <xsd:element name="documentManagement">
            <xsd:complexType>
              <xsd:all>
                <xsd:element ref="ns3:b1b820adfd3e4a078472514c1a5cb5ff" minOccurs="0"/>
                <xsd:element ref="ns3:TaxCatchAll" minOccurs="0"/>
                <xsd:element ref="ns3:TaxCatchAllLabel"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7488-ec5d-4aba-84c2-9b1d22638e8e" elementFormDefault="qualified">
    <xsd:import namespace="http://schemas.microsoft.com/office/2006/documentManagement/types"/>
    <xsd:import namespace="http://schemas.microsoft.com/office/infopath/2007/PartnerControls"/>
    <xsd:element name="b1b820adfd3e4a078472514c1a5cb5ff" ma:index="8" nillable="true" ma:taxonomy="true" ma:internalName="b1b820adfd3e4a078472514c1a5cb5ff" ma:taxonomyFieldName="Security_x0020_Classification" ma:displayName="Security Classification" ma:default="" ma:fieldId="{b1b820ad-fd3e-4a07-8472-514c1a5cb5ff}" ma:sspId="3bf472f7-a010-4b5a-bb99-a26ed4c99680" ma:termSetId="0c0ba91f-ee81-4a79-83f6-c19eebf2f16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98a4415-cf4d-4f9a-b2c4-b18209f2b773}" ma:internalName="TaxCatchAll" ma:showField="CatchAllData" ma:web="df31a98a-7d52-4fd9-bfd9-59f00ad18fa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98a4415-cf4d-4f9a-b2c4-b18209f2b773}" ma:internalName="TaxCatchAllLabel" ma:readOnly="true" ma:showField="CatchAllDataLabel" ma:web="df31a98a-7d52-4fd9-bfd9-59f00ad18f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5fc88c-a1c2-40ec-92ce-ba0e4129c4a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bf472f7-a010-4b5a-bb99-a26ed4c99680" ContentTypeId="0x0101" PreviousValue="false"/>
</file>

<file path=customXml/itemProps1.xml><?xml version="1.0" encoding="utf-8"?>
<ds:datastoreItem xmlns:ds="http://schemas.openxmlformats.org/officeDocument/2006/customXml" ds:itemID="{FDF86796-7F4A-466C-9BAE-C53540F7CCBD}">
  <ds:schemaRefs>
    <ds:schemaRef ds:uri="http://purl.org/dc/terms/"/>
    <ds:schemaRef ds:uri="3d5fc88c-a1c2-40ec-92ce-ba0e4129c4a2"/>
    <ds:schemaRef ds:uri="http://schemas.microsoft.com/office/2006/documentManagement/types"/>
    <ds:schemaRef ds:uri="87037488-ec5d-4aba-84c2-9b1d22638e8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9BB27FF-E088-49A7-9FEB-007E4BB90DF8}">
  <ds:schemaRefs>
    <ds:schemaRef ds:uri="http://schemas.microsoft.com/sharepoint/v3/contenttype/forms"/>
  </ds:schemaRefs>
</ds:datastoreItem>
</file>

<file path=customXml/itemProps3.xml><?xml version="1.0" encoding="utf-8"?>
<ds:datastoreItem xmlns:ds="http://schemas.openxmlformats.org/officeDocument/2006/customXml" ds:itemID="{5A474641-CF1B-4453-968C-98C68349E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37488-ec5d-4aba-84c2-9b1d22638e8e"/>
    <ds:schemaRef ds:uri="3d5fc88c-a1c2-40ec-92ce-ba0e4129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4C8438-FEFE-476F-BDD6-145CCC630A2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1042</Words>
  <Characters>6055</Characters>
  <Application>Microsoft Office Word</Application>
  <DocSecurity>0</DocSecurity>
  <Lines>50</Lines>
  <Paragraphs>14</Paragraphs>
  <ScaleCrop>false</ScaleCrop>
  <HeadingPairs>
    <vt:vector size="6" baseType="variant">
      <vt:variant>
        <vt:lpstr>Titre</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AYRAULT Johanna (ENGIE SA)</cp:lastModifiedBy>
  <cp:revision>46</cp:revision>
  <cp:lastPrinted>2012-01-19T09:58:00Z</cp:lastPrinted>
  <dcterms:created xsi:type="dcterms:W3CDTF">2021-02-08T09:32:00Z</dcterms:created>
  <dcterms:modified xsi:type="dcterms:W3CDTF">2021-02-08T10:20:00Z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0x01010041F61C057AE1DB4B98DAFF4270C121D8</vt:lpwstr>
  </property>
  <property fmtid="{D5CDD505-2E9C-101B-9397-08002B2CF9AE}" pid="3" name="MSIP_Label_c135c4ba-2280-41f8-be7d-6f21d368baa3_Enabled">
    <vt:lpwstr>true</vt:lpwstr>
  </property>
  <property fmtid="{D5CDD505-2E9C-101B-9397-08002B2CF9AE}" pid="4" name="MSIP_Label_c135c4ba-2280-41f8-be7d-6f21d368baa3_SetDate">
    <vt:lpwstr>2021-02-08T09:31:09Z</vt:lpwstr>
  </property>
  <property fmtid="{D5CDD505-2E9C-101B-9397-08002B2CF9AE}" pid="5" name="MSIP_Label_c135c4ba-2280-41f8-be7d-6f21d368baa3_Method">
    <vt:lpwstr>Standard</vt:lpwstr>
  </property>
  <property fmtid="{D5CDD505-2E9C-101B-9397-08002B2CF9AE}" pid="6" name="MSIP_Label_c135c4ba-2280-41f8-be7d-6f21d368baa3_Name">
    <vt:lpwstr>c135c4ba-2280-41f8-be7d-6f21d368baa3</vt:lpwstr>
  </property>
  <property fmtid="{D5CDD505-2E9C-101B-9397-08002B2CF9AE}" pid="7" name="MSIP_Label_c135c4ba-2280-41f8-be7d-6f21d368baa3_SiteId">
    <vt:lpwstr>24139d14-c62c-4c47-8bdd-ce71ea1d50cf</vt:lpwstr>
  </property>
  <property fmtid="{D5CDD505-2E9C-101B-9397-08002B2CF9AE}" pid="8" name="MSIP_Label_c135c4ba-2280-41f8-be7d-6f21d368baa3_ActionId">
    <vt:lpwstr>2b904d6f-61df-4734-80ef-80af8449f506</vt:lpwstr>
  </property>
  <property fmtid="{D5CDD505-2E9C-101B-9397-08002B2CF9AE}" pid="9" name="MSIP_Label_c135c4ba-2280-41f8-be7d-6f21d368baa3_ContentBits">
    <vt:lpwstr>0</vt:lpwstr>
  </property>
</Properties>
</file>