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rsidR="00DC69F1" w:rsidRPr="00D767DA" w:rsidRDefault="00287947" w:rsidP="00287947">
      <w:pPr>
        <w:pStyle w:val="Corpsdetexte"/>
        <w:framePr w:w="10800" w:h="2142" w:hRule="exact" w:hSpace="187" w:wrap="auto" w:vAnchor="page" w:hAnchor="page" w:x="714" w:y="1085"/>
        <w:rPr>
          <w:i/>
        </w:rPr>
      </w:pPr>
      <w:r w:rsidRPr="00287947">
        <w:rPr>
          <w:b/>
          <w:i/>
          <w:caps/>
          <w:sz w:val="28"/>
          <w:szCs w:val="28"/>
        </w:rPr>
        <w:t>B</w:t>
      </w:r>
      <w:r>
        <w:rPr>
          <w:b/>
          <w:i/>
          <w:caps/>
          <w:sz w:val="28"/>
          <w:szCs w:val="28"/>
        </w:rPr>
        <w:t>io-energy with carbon capture and storage</w:t>
      </w:r>
      <w:r w:rsidR="006F1C95">
        <w:rPr>
          <w:b/>
          <w:i/>
          <w:caps/>
          <w:sz w:val="28"/>
          <w:szCs w:val="28"/>
        </w:rPr>
        <w:t xml:space="preserve"> deployment</w:t>
      </w:r>
      <w:r w:rsidRPr="00287947">
        <w:rPr>
          <w:b/>
          <w:i/>
          <w:caps/>
          <w:sz w:val="28"/>
          <w:szCs w:val="28"/>
        </w:rPr>
        <w:t xml:space="preserve"> in Sweden: Infrastructure, costs and break-even prices</w:t>
      </w:r>
    </w:p>
    <w:p w:rsidR="00DC69F1" w:rsidRPr="00287947" w:rsidRDefault="00287947" w:rsidP="00DC69F1">
      <w:pPr>
        <w:pStyle w:val="Corpsdetexte"/>
        <w:framePr w:w="10800" w:h="2142" w:hRule="exact" w:hSpace="187" w:wrap="auto" w:vAnchor="page" w:hAnchor="page" w:x="714" w:y="1085"/>
        <w:jc w:val="right"/>
        <w:rPr>
          <w:sz w:val="20"/>
          <w:lang w:val="fr-FR"/>
        </w:rPr>
      </w:pPr>
      <w:r w:rsidRPr="00287947">
        <w:rPr>
          <w:sz w:val="20"/>
          <w:lang w:val="fr-FR"/>
        </w:rPr>
        <w:t xml:space="preserve">Emma JAGU, </w:t>
      </w:r>
      <w:proofErr w:type="spellStart"/>
      <w:r>
        <w:rPr>
          <w:sz w:val="20"/>
          <w:lang w:val="fr-FR"/>
        </w:rPr>
        <w:t>CentraleSupélec</w:t>
      </w:r>
      <w:proofErr w:type="spellEnd"/>
      <w:r>
        <w:rPr>
          <w:sz w:val="20"/>
          <w:lang w:val="fr-FR"/>
        </w:rPr>
        <w:t xml:space="preserve"> and IFP Energies Nouvelles</w:t>
      </w:r>
      <w:r w:rsidRPr="00287947">
        <w:rPr>
          <w:sz w:val="20"/>
          <w:lang w:val="fr-FR"/>
        </w:rPr>
        <w:t>,</w:t>
      </w:r>
      <w:r>
        <w:rPr>
          <w:sz w:val="20"/>
          <w:lang w:val="fr-FR"/>
        </w:rPr>
        <w:t xml:space="preserve"> +33 6 67 86 29 82, </w:t>
      </w:r>
      <w:hyperlink r:id="rId9" w:history="1">
        <w:r w:rsidRPr="00A81F52">
          <w:rPr>
            <w:rStyle w:val="Lienhypertexte"/>
            <w:sz w:val="20"/>
            <w:lang w:val="fr-FR"/>
          </w:rPr>
          <w:t>emma.jagu@centralesupelec.fr</w:t>
        </w:r>
      </w:hyperlink>
    </w:p>
    <w:p w:rsidR="00DC69F1" w:rsidRPr="00287947" w:rsidRDefault="00287947" w:rsidP="00DC69F1">
      <w:pPr>
        <w:pStyle w:val="Corpsdetexte"/>
        <w:framePr w:w="10800" w:h="2142" w:hRule="exact" w:hSpace="187" w:wrap="auto" w:vAnchor="page" w:hAnchor="page" w:x="714" w:y="1085"/>
        <w:jc w:val="right"/>
        <w:rPr>
          <w:sz w:val="20"/>
          <w:lang w:val="en-US"/>
        </w:rPr>
      </w:pPr>
      <w:r w:rsidRPr="00287947">
        <w:rPr>
          <w:sz w:val="20"/>
          <w:lang w:val="en-US"/>
        </w:rPr>
        <w:t xml:space="preserve">Olivier MASSOL, IFP Energies </w:t>
      </w:r>
      <w:proofErr w:type="spellStart"/>
      <w:r w:rsidRPr="00287947">
        <w:rPr>
          <w:sz w:val="20"/>
          <w:lang w:val="en-US"/>
        </w:rPr>
        <w:t>Nouvelles</w:t>
      </w:r>
      <w:proofErr w:type="spellEnd"/>
      <w:r w:rsidRPr="00287947">
        <w:rPr>
          <w:sz w:val="20"/>
          <w:lang w:val="en-US"/>
        </w:rPr>
        <w:t xml:space="preserve"> and City, University of London,</w:t>
      </w:r>
      <w:r>
        <w:rPr>
          <w:sz w:val="20"/>
          <w:lang w:val="en-US"/>
        </w:rPr>
        <w:t xml:space="preserve"> +33 </w:t>
      </w:r>
      <w:r w:rsidRPr="00287947">
        <w:rPr>
          <w:sz w:val="20"/>
          <w:lang w:val="en-US"/>
        </w:rPr>
        <w:t>1 47 52 68 26</w:t>
      </w:r>
      <w:r>
        <w:rPr>
          <w:sz w:val="20"/>
          <w:lang w:val="en-US"/>
        </w:rPr>
        <w:t xml:space="preserve">, </w:t>
      </w:r>
      <w:hyperlink r:id="rId10" w:history="1">
        <w:r w:rsidRPr="00A81F52">
          <w:rPr>
            <w:rStyle w:val="Lienhypertexte"/>
            <w:sz w:val="20"/>
            <w:lang w:val="en-US"/>
          </w:rPr>
          <w:t>olivier.massol@ifpen.fr</w:t>
        </w:r>
      </w:hyperlink>
      <w:r>
        <w:rPr>
          <w:sz w:val="20"/>
          <w:lang w:val="en-US"/>
        </w:rPr>
        <w:t xml:space="preserve"> </w:t>
      </w:r>
      <w:r w:rsidRPr="00287947">
        <w:rPr>
          <w:sz w:val="20"/>
          <w:lang w:val="en-US"/>
        </w:rPr>
        <w:t xml:space="preserve">  </w:t>
      </w:r>
      <w:r w:rsidR="00DC69F1" w:rsidRPr="00287947">
        <w:rPr>
          <w:sz w:val="20"/>
          <w:lang w:val="en-US"/>
        </w:rPr>
        <w:t xml:space="preserve"> </w:t>
      </w:r>
    </w:p>
    <w:p w:rsidR="00DC69F1" w:rsidRDefault="00DC69F1" w:rsidP="00287947">
      <w:pPr>
        <w:pStyle w:val="Corpsdetexte"/>
        <w:framePr w:w="10800" w:h="2142" w:hRule="exact" w:hSpace="187" w:wrap="auto" w:vAnchor="page" w:hAnchor="page" w:x="714" w:y="1085"/>
      </w:pPr>
    </w:p>
    <w:p w:rsidR="004C048E" w:rsidRDefault="004C048E" w:rsidP="00FC73E0">
      <w:pPr>
        <w:pStyle w:val="Corpsdetexte2"/>
        <w:spacing w:after="200"/>
        <w:rPr>
          <w:highlight w:val="yellow"/>
        </w:rPr>
      </w:pPr>
    </w:p>
    <w:p w:rsidR="00DC69F1" w:rsidRPr="00476853" w:rsidRDefault="00DC69F1" w:rsidP="00287947">
      <w:pPr>
        <w:pStyle w:val="Titre2"/>
        <w:rPr>
          <w:i w:val="0"/>
          <w:sz w:val="24"/>
          <w:szCs w:val="24"/>
        </w:rPr>
      </w:pPr>
      <w:r w:rsidRPr="00476853">
        <w:rPr>
          <w:i w:val="0"/>
          <w:sz w:val="24"/>
          <w:szCs w:val="24"/>
        </w:rPr>
        <w:t>Overview</w:t>
      </w:r>
    </w:p>
    <w:p w:rsidR="00287947" w:rsidRDefault="00287947" w:rsidP="00287947">
      <w:pPr>
        <w:pStyle w:val="Corpsdetexte2"/>
        <w:spacing w:after="200"/>
        <w:ind w:firstLine="142"/>
      </w:pPr>
      <w:r>
        <w:t>The combination of Carbon Capture and Storage (CCS) technologies with energy production from biomass – so-called BECCS – is a promising mitigation technology to remove CO</w:t>
      </w:r>
      <w:r w:rsidRPr="001A472D">
        <w:rPr>
          <w:vertAlign w:val="subscript"/>
        </w:rPr>
        <w:t>2</w:t>
      </w:r>
      <w:r>
        <w:t xml:space="preserve"> from the atmosphere. BECCS is thus recurrently presented as a critically needed technology in long-term scenarios</w:t>
      </w:r>
      <w:r>
        <w:rPr>
          <w:rStyle w:val="Appelnotedebasdep"/>
        </w:rPr>
        <w:footnoteReference w:id="1"/>
      </w:r>
      <w:r>
        <w:t>.</w:t>
      </w:r>
      <w:r w:rsidR="006F1C95">
        <w:t xml:space="preserve"> These scenarios assume a significant and fast increase in BECCS capacities over the coming </w:t>
      </w:r>
      <w:proofErr w:type="spellStart"/>
      <w:r w:rsidR="006F1C95">
        <w:t>decennias</w:t>
      </w:r>
      <w:proofErr w:type="spellEnd"/>
      <w:r w:rsidR="006F1C95">
        <w:t xml:space="preserve">, with a </w:t>
      </w:r>
      <w:r w:rsidR="006F1C95" w:rsidRPr="006F1C95">
        <w:t xml:space="preserve">median </w:t>
      </w:r>
      <w:r w:rsidR="006F1C95">
        <w:t xml:space="preserve">of </w:t>
      </w:r>
      <w:r w:rsidR="006F1C95" w:rsidRPr="006F1C95">
        <w:t>250 MtCO</w:t>
      </w:r>
      <w:r w:rsidR="006F1C95" w:rsidRPr="001A472D">
        <w:rPr>
          <w:vertAlign w:val="subscript"/>
        </w:rPr>
        <w:t>2</w:t>
      </w:r>
      <w:r w:rsidR="006F1C95" w:rsidRPr="006F1C95">
        <w:t xml:space="preserve"> yearly additional BECCS capacity between 2030 and 2050 (</w:t>
      </w:r>
      <w:proofErr w:type="spellStart"/>
      <w:r w:rsidR="006F1C95" w:rsidRPr="006F1C95">
        <w:t>Nemet</w:t>
      </w:r>
      <w:proofErr w:type="spellEnd"/>
      <w:r w:rsidR="006F1C95" w:rsidRPr="006F1C95">
        <w:t xml:space="preserve"> et al., 2018). </w:t>
      </w:r>
      <w:r w:rsidR="006F1C95">
        <w:t>However, the</w:t>
      </w:r>
      <w:r w:rsidR="006F1C95" w:rsidRPr="006F1C95">
        <w:t xml:space="preserve"> current uptake </w:t>
      </w:r>
      <w:r w:rsidR="006F1C95">
        <w:t>of BECCS</w:t>
      </w:r>
      <w:r w:rsidR="006F1C95" w:rsidRPr="006F1C95">
        <w:t>- and</w:t>
      </w:r>
      <w:r w:rsidR="006F1C95">
        <w:t xml:space="preserve"> CCS</w:t>
      </w:r>
      <w:r w:rsidR="006F1C95" w:rsidRPr="006F1C95">
        <w:t xml:space="preserve"> uptake more globally - is slower than anticipated</w:t>
      </w:r>
      <w:r w:rsidR="006F1C95">
        <w:t xml:space="preserve">. </w:t>
      </w:r>
      <w:r w:rsidR="006F1C95" w:rsidRPr="006F1C95">
        <w:t>It is thus of highest importance to understand the economic conditions and policies necessary for a rapid up-scaling of BECCS and CCS deployment.</w:t>
      </w:r>
    </w:p>
    <w:p w:rsidR="00287947" w:rsidRDefault="00287947" w:rsidP="00287947">
      <w:pPr>
        <w:pStyle w:val="Corpsdetexte2"/>
        <w:spacing w:after="200"/>
        <w:ind w:firstLine="142"/>
      </w:pPr>
      <w:r>
        <w:t>In this paper, we examine the economics of BECCS/CCS deployment in Sweden, a country that provides a relevant and topical case study because of both its large biomass-fuelled pulp and paper sector and the proximity of the storage site currently developed in Norway (</w:t>
      </w:r>
      <w:proofErr w:type="spellStart"/>
      <w:r>
        <w:t>Kjärstad</w:t>
      </w:r>
      <w:proofErr w:type="spellEnd"/>
      <w:r>
        <w:t xml:space="preserve"> et al., 2016; </w:t>
      </w:r>
      <w:proofErr w:type="spellStart"/>
      <w:r>
        <w:t>Garðarsdóttir</w:t>
      </w:r>
      <w:proofErr w:type="spellEnd"/>
      <w:r>
        <w:t xml:space="preserve"> et al., 2018). Moreover, a few large projects are currently under scrutiny to equip Swedish refineries with CCS capabilities. A question of some policy relevance is therefore whether these pioneering projects could serve for a widespread deployment of BECCS. </w:t>
      </w:r>
    </w:p>
    <w:p w:rsidR="00287947" w:rsidRDefault="00287947" w:rsidP="00287947">
      <w:pPr>
        <w:pStyle w:val="Corpsdetexte2"/>
        <w:spacing w:after="200"/>
        <w:ind w:firstLine="142"/>
      </w:pPr>
      <w:r>
        <w:t>We propose a novel representation of the coordination problem faced by an heterogeneous collection of industrial emitters that can be connected to a common BECCS/CCS supply chain, including a CCS pilot refinery and a group of neighbouring pulp and paper facilities. Our approach is based on the application of a cooperative game theoretic framework.</w:t>
      </w:r>
    </w:p>
    <w:p w:rsidR="00DC69F1" w:rsidRPr="00A247C7" w:rsidRDefault="00287947" w:rsidP="00287947">
      <w:pPr>
        <w:pStyle w:val="Corpsdetexte2"/>
        <w:spacing w:after="200"/>
        <w:ind w:firstLine="142"/>
        <w:rPr>
          <w:i/>
        </w:rPr>
      </w:pPr>
      <w:r>
        <w:t>Our analysis first highlights that sustainable and incentive-compatible cooperation schemes can be implemented in the Swedish case. We then address the crucial issue that consists in determining the minimum CO</w:t>
      </w:r>
      <w:r w:rsidRPr="001A472D">
        <w:rPr>
          <w:vertAlign w:val="subscript"/>
        </w:rPr>
        <w:t>2</w:t>
      </w:r>
      <w:r>
        <w:t xml:space="preserve"> price needed to verify the conditions for the participation of all the emitters. Lastly, we discuss the implications regarding the industrial organization and regulation of that supply chain. Overall, we believe that this analysis usefully contributes to the current policy discussions regarding the institutional framework needed for negative emission technologies in Sweden.</w:t>
      </w:r>
    </w:p>
    <w:p w:rsidR="00DC69F1" w:rsidRPr="00D767DA" w:rsidRDefault="00DC69F1">
      <w:pPr>
        <w:pStyle w:val="Titre2"/>
        <w:rPr>
          <w:i w:val="0"/>
          <w:sz w:val="24"/>
          <w:szCs w:val="24"/>
        </w:rPr>
      </w:pPr>
      <w:r w:rsidRPr="00D767DA">
        <w:rPr>
          <w:i w:val="0"/>
          <w:sz w:val="24"/>
          <w:szCs w:val="24"/>
        </w:rPr>
        <w:t>Methods</w:t>
      </w:r>
    </w:p>
    <w:p w:rsidR="00287947" w:rsidRPr="001A472D" w:rsidRDefault="00287947" w:rsidP="001A472D">
      <w:pPr>
        <w:pStyle w:val="Corpsdetexte2"/>
        <w:spacing w:after="200"/>
        <w:ind w:firstLine="142"/>
      </w:pPr>
      <w:r w:rsidRPr="00287947">
        <w:t>We develop a cooperative game theoretic approach to examine the coordination issues faced by the considered collection of independent agents (</w:t>
      </w:r>
      <w:proofErr w:type="spellStart"/>
      <w:r w:rsidRPr="00287947">
        <w:t>Massol</w:t>
      </w:r>
      <w:proofErr w:type="spellEnd"/>
      <w:r w:rsidRPr="00287947">
        <w:t xml:space="preserve"> et al., 2015). The break-even CO</w:t>
      </w:r>
      <w:r w:rsidRPr="001A472D">
        <w:rPr>
          <w:vertAlign w:val="subscript"/>
        </w:rPr>
        <w:t>2</w:t>
      </w:r>
      <w:r w:rsidRPr="00287947">
        <w:t xml:space="preserve"> value for joint CCS adoption is thereby defined as the minimum value of the prevailing carbon price that is compatible with the construction of the projected infrastructure.  Specifically, we test the different configurations among emitters by evaluating what cost is collectively incurred by any subgroup of players. We then identify whether there exists a break-even CO</w:t>
      </w:r>
      <w:r w:rsidRPr="001A472D">
        <w:rPr>
          <w:vertAlign w:val="subscript"/>
        </w:rPr>
        <w:t>2</w:t>
      </w:r>
      <w:r w:rsidRPr="00287947">
        <w:t xml:space="preserve"> price and a cost distribution vector such that (i) no subgroup of players has an incentive to disband and (ii) all facilities get a non-negative net benefit from their adoption of CCS</w:t>
      </w:r>
      <w:r w:rsidR="001A472D" w:rsidRPr="001A472D">
        <w:t>/BECCS</w:t>
      </w:r>
      <w:r w:rsidRPr="00287947">
        <w:t>.</w:t>
      </w:r>
    </w:p>
    <w:p w:rsidR="00DC69F1" w:rsidRPr="00D767DA" w:rsidRDefault="00287947" w:rsidP="00DC69F1">
      <w:pPr>
        <w:pStyle w:val="Titre2"/>
        <w:rPr>
          <w:i w:val="0"/>
          <w:sz w:val="24"/>
          <w:szCs w:val="24"/>
        </w:rPr>
      </w:pPr>
      <w:r>
        <w:rPr>
          <w:i w:val="0"/>
          <w:sz w:val="24"/>
          <w:szCs w:val="24"/>
        </w:rPr>
        <w:t>R</w:t>
      </w:r>
      <w:r w:rsidR="00DC69F1" w:rsidRPr="00D767DA">
        <w:rPr>
          <w:i w:val="0"/>
          <w:sz w:val="24"/>
          <w:szCs w:val="24"/>
        </w:rPr>
        <w:t>esults</w:t>
      </w:r>
    </w:p>
    <w:p w:rsidR="00287947" w:rsidRPr="001A472D" w:rsidRDefault="00287947" w:rsidP="001A472D">
      <w:pPr>
        <w:pStyle w:val="Corpsdetexte2"/>
        <w:spacing w:after="200"/>
        <w:ind w:firstLine="142"/>
      </w:pPr>
      <w:r w:rsidRPr="00287947">
        <w:t xml:space="preserve">As an application, we examine the deployment of a </w:t>
      </w:r>
      <w:r w:rsidR="006F1C95">
        <w:t xml:space="preserve">mixed </w:t>
      </w:r>
      <w:r w:rsidRPr="00287947">
        <w:t>pipeline</w:t>
      </w:r>
      <w:r w:rsidR="006F1C95">
        <w:t xml:space="preserve"> and shipping</w:t>
      </w:r>
      <w:r w:rsidRPr="00287947">
        <w:t xml:space="preserve"> infrastructure connecting </w:t>
      </w:r>
      <w:r w:rsidR="006F1C95">
        <w:t>seven</w:t>
      </w:r>
      <w:r w:rsidRPr="00287947">
        <w:t xml:space="preserve"> large industrial emitters (i.e. emitting more than 500 ktCO</w:t>
      </w:r>
      <w:r w:rsidRPr="001A472D">
        <w:rPr>
          <w:vertAlign w:val="subscript"/>
        </w:rPr>
        <w:t>2</w:t>
      </w:r>
      <w:r w:rsidRPr="00287947">
        <w:t xml:space="preserve">/a) to a </w:t>
      </w:r>
      <w:r w:rsidR="009B7FB0">
        <w:t>Norwegian storage site</w:t>
      </w:r>
      <w:r w:rsidRPr="00287947">
        <w:t xml:space="preserve">. </w:t>
      </w:r>
      <w:r w:rsidR="009B7FB0">
        <w:t xml:space="preserve">Among these seven emitters, one refinery is currently a CCS pilot, and four are pulp and paper facilities </w:t>
      </w:r>
      <w:r w:rsidR="001A472D" w:rsidRPr="001A472D">
        <w:t>that could provide</w:t>
      </w:r>
      <w:r w:rsidR="009B7FB0">
        <w:t xml:space="preserve"> BECCS.</w:t>
      </w:r>
    </w:p>
    <w:p w:rsidR="00DC69F1" w:rsidRPr="001A472D" w:rsidRDefault="00287947" w:rsidP="001A472D">
      <w:pPr>
        <w:pStyle w:val="Corpsdetexte2"/>
        <w:spacing w:after="200"/>
        <w:ind w:firstLine="142"/>
      </w:pPr>
      <w:r w:rsidRPr="00287947">
        <w:t>Our findings first confirms the possibility to share the cost of that infrastructure in an incentive-compatible manner and indicate that 1</w:t>
      </w:r>
      <w:r w:rsidR="009B7FB0">
        <w:t>2</w:t>
      </w:r>
      <w:r w:rsidRPr="00287947">
        <w:t>0€/tCO</w:t>
      </w:r>
      <w:r w:rsidRPr="001A472D">
        <w:rPr>
          <w:vertAlign w:val="subscript"/>
        </w:rPr>
        <w:t>2</w:t>
      </w:r>
      <w:r w:rsidRPr="00287947">
        <w:t xml:space="preserve"> is a valid break-even CO2 price. From a regulatory perspective, our results also show that this break-even price is little affected by the industrial organization retained for the various components of the supply chain. Indeed, the same break-even price is obtained under a single integrated operator controlling both the </w:t>
      </w:r>
      <w:r w:rsidRPr="00287947">
        <w:lastRenderedPageBreak/>
        <w:t xml:space="preserve">pipeline and the vessels and under two independent dedicated firms (i.e., a pipeline operator and shipping one).  </w:t>
      </w:r>
      <w:r w:rsidR="009B7FB0">
        <w:t>Finally, that a differentiated CO</w:t>
      </w:r>
      <w:r w:rsidR="009B7FB0" w:rsidRPr="001A472D">
        <w:rPr>
          <w:vertAlign w:val="subscript"/>
        </w:rPr>
        <w:t>2</w:t>
      </w:r>
      <w:r w:rsidR="009B7FB0" w:rsidRPr="001A472D">
        <w:t xml:space="preserve"> </w:t>
      </w:r>
      <w:r w:rsidR="009B7FB0">
        <w:t>pricing between fossil CCS and bio-CCS does not significantly our results.</w:t>
      </w:r>
    </w:p>
    <w:p w:rsidR="00DC69F1" w:rsidRPr="00D767DA" w:rsidRDefault="00DC69F1">
      <w:pPr>
        <w:pStyle w:val="Titre2"/>
        <w:jc w:val="both"/>
        <w:rPr>
          <w:i w:val="0"/>
          <w:sz w:val="24"/>
          <w:szCs w:val="24"/>
        </w:rPr>
      </w:pPr>
      <w:r w:rsidRPr="00D767DA">
        <w:rPr>
          <w:i w:val="0"/>
          <w:sz w:val="24"/>
          <w:szCs w:val="24"/>
        </w:rPr>
        <w:t>Conclusions</w:t>
      </w:r>
    </w:p>
    <w:p w:rsidR="00DC69F1" w:rsidRDefault="009B7FB0" w:rsidP="009B7FB0">
      <w:pPr>
        <w:pStyle w:val="Corpsdetexte2"/>
        <w:spacing w:after="200"/>
        <w:ind w:firstLine="142"/>
      </w:pPr>
      <w:r>
        <w:t>The question of how to organize the construction of a large scale CO</w:t>
      </w:r>
      <w:r>
        <w:rPr>
          <w:vertAlign w:val="subscript"/>
        </w:rPr>
        <w:t xml:space="preserve">2 </w:t>
      </w:r>
      <w:r>
        <w:t xml:space="preserve">transport and storage system is an essential issue that policymakers should address to support </w:t>
      </w:r>
      <w:r w:rsidR="00C34586">
        <w:t>a rapid up-scaling</w:t>
      </w:r>
      <w:r>
        <w:t xml:space="preserve"> of Bio-Energy </w:t>
      </w:r>
      <w:proofErr w:type="spellStart"/>
      <w:r>
        <w:t>wih</w:t>
      </w:r>
      <w:proofErr w:type="spellEnd"/>
      <w:r>
        <w:t xml:space="preserve"> Carbon Capture and </w:t>
      </w:r>
      <w:r w:rsidR="00C34586">
        <w:t xml:space="preserve">Carbon Capture and Storage in general. Accounting for the coordination of actors along the value chain </w:t>
      </w:r>
      <w:r w:rsidR="001A472D">
        <w:t>is critical for identifying</w:t>
      </w:r>
      <w:r w:rsidR="00C34586">
        <w:t xml:space="preserve"> </w:t>
      </w:r>
      <w:r w:rsidR="001A472D">
        <w:t>the</w:t>
      </w:r>
      <w:r w:rsidR="00C34586">
        <w:t xml:space="preserve"> viable and mutually agreed cooperation </w:t>
      </w:r>
      <w:r w:rsidR="001A472D">
        <w:t xml:space="preserve">scheme </w:t>
      </w:r>
      <w:r w:rsidR="00C34586">
        <w:t>at a regional level</w:t>
      </w:r>
      <w:r w:rsidR="001A472D">
        <w:t xml:space="preserve"> that is needed for</w:t>
      </w:r>
      <w:r w:rsidR="00C34586">
        <w:t xml:space="preserve"> accelerating the adoption of CCS.  </w:t>
      </w:r>
    </w:p>
    <w:p w:rsidR="00C34586" w:rsidRPr="009B7FB0" w:rsidRDefault="00C34586" w:rsidP="009B7FB0">
      <w:pPr>
        <w:pStyle w:val="Corpsdetexte2"/>
        <w:spacing w:after="200"/>
        <w:ind w:firstLine="142"/>
        <w:rPr>
          <w:i/>
        </w:rPr>
      </w:pPr>
      <w:r>
        <w:t xml:space="preserve">This paper build upon a topical case study to clarify the conditions that enable the construction of a joint BECCS and CCS transport infrastructure. We find that </w:t>
      </w:r>
      <w:r w:rsidR="003A58C5">
        <w:t>a sustainable and incentive-cooperation scheme can be implemented in the considered Swedish region, assuming a discriminatory CO</w:t>
      </w:r>
      <w:r w:rsidR="003A58C5">
        <w:rPr>
          <w:vertAlign w:val="subscript"/>
        </w:rPr>
        <w:t>2</w:t>
      </w:r>
      <w:r w:rsidR="003A58C5">
        <w:t xml:space="preserve"> transport pricing and a high-enough CO</w:t>
      </w:r>
      <w:r w:rsidR="003A58C5">
        <w:rPr>
          <w:vertAlign w:val="subscript"/>
        </w:rPr>
        <w:t>2</w:t>
      </w:r>
      <w:r w:rsidR="003A58C5">
        <w:t xml:space="preserve"> value.  </w:t>
      </w:r>
    </w:p>
    <w:p w:rsidR="00DC69F1" w:rsidRPr="00A247C7" w:rsidRDefault="00C34586" w:rsidP="00C34586">
      <w:pPr>
        <w:pStyle w:val="Titre2"/>
        <w:tabs>
          <w:tab w:val="left" w:pos="8010"/>
        </w:tabs>
        <w:rPr>
          <w:rFonts w:ascii="Times New Roman" w:hAnsi="Times New Roman"/>
          <w:i w:val="0"/>
          <w:sz w:val="20"/>
        </w:rPr>
      </w:pPr>
      <w:r>
        <w:rPr>
          <w:rFonts w:ascii="Times New Roman" w:hAnsi="Times New Roman"/>
          <w:i w:val="0"/>
          <w:sz w:val="20"/>
        </w:rPr>
        <w:tab/>
      </w:r>
    </w:p>
    <w:p w:rsidR="00DC69F1" w:rsidRPr="00D767DA" w:rsidRDefault="00DC69F1">
      <w:pPr>
        <w:pStyle w:val="Titre2"/>
        <w:rPr>
          <w:i w:val="0"/>
          <w:sz w:val="24"/>
          <w:szCs w:val="24"/>
        </w:rPr>
      </w:pPr>
      <w:r w:rsidRPr="00D767DA">
        <w:rPr>
          <w:i w:val="0"/>
          <w:sz w:val="24"/>
          <w:szCs w:val="24"/>
        </w:rPr>
        <w:t>References</w:t>
      </w:r>
    </w:p>
    <w:p w:rsidR="00287947" w:rsidRDefault="00287947" w:rsidP="00287947">
      <w:pPr>
        <w:pStyle w:val="Corpsdetexte2"/>
        <w:spacing w:after="200"/>
        <w:ind w:firstLine="142"/>
      </w:pPr>
      <w:r>
        <w:t xml:space="preserve">Fuss S., J.G. </w:t>
      </w:r>
      <w:proofErr w:type="spellStart"/>
      <w:r>
        <w:t>Canadell</w:t>
      </w:r>
      <w:proofErr w:type="spellEnd"/>
      <w:r>
        <w:t xml:space="preserve">, G.P. Peters, M. </w:t>
      </w:r>
      <w:proofErr w:type="spellStart"/>
      <w:r>
        <w:t>Tavoni</w:t>
      </w:r>
      <w:proofErr w:type="spellEnd"/>
      <w:r>
        <w:t xml:space="preserve">, R.M. Andrew, P. </w:t>
      </w:r>
      <w:proofErr w:type="spellStart"/>
      <w:r>
        <w:t>Ciais</w:t>
      </w:r>
      <w:proofErr w:type="spellEnd"/>
      <w:r>
        <w:t xml:space="preserve">, Y. Yamagata (2014) Betting on negative emissions. Nat. </w:t>
      </w:r>
      <w:proofErr w:type="spellStart"/>
      <w:r>
        <w:t>Clim</w:t>
      </w:r>
      <w:proofErr w:type="spellEnd"/>
      <w:r>
        <w:t>. Change, 4, 850-853.</w:t>
      </w:r>
    </w:p>
    <w:p w:rsidR="00287947" w:rsidRDefault="00287947" w:rsidP="00287947">
      <w:pPr>
        <w:pStyle w:val="Corpsdetexte2"/>
        <w:spacing w:after="200"/>
        <w:ind w:firstLine="142"/>
      </w:pPr>
      <w:proofErr w:type="spellStart"/>
      <w:r>
        <w:t>Garðarsdóttir</w:t>
      </w:r>
      <w:proofErr w:type="spellEnd"/>
      <w:r>
        <w:t xml:space="preserve">, S. Ó., </w:t>
      </w:r>
      <w:proofErr w:type="spellStart"/>
      <w:r>
        <w:t>Normann</w:t>
      </w:r>
      <w:proofErr w:type="spellEnd"/>
      <w:r>
        <w:t xml:space="preserve">, F., </w:t>
      </w:r>
      <w:proofErr w:type="spellStart"/>
      <w:r>
        <w:t>Skagestad</w:t>
      </w:r>
      <w:proofErr w:type="spellEnd"/>
      <w:r>
        <w:t>, R., &amp; Johnsson, F. (2018). Investment costs and CO</w:t>
      </w:r>
      <w:r w:rsidRPr="001A472D">
        <w:rPr>
          <w:vertAlign w:val="subscript"/>
        </w:rPr>
        <w:t>2</w:t>
      </w:r>
      <w:r>
        <w:t xml:space="preserve"> reduction potential of carbon capture from industrial plants–A Swedish case study. International Journal of Greenhouse Gas Control, 76, 111-124.</w:t>
      </w:r>
    </w:p>
    <w:p w:rsidR="00287947" w:rsidRDefault="00287947" w:rsidP="00287947">
      <w:pPr>
        <w:pStyle w:val="Corpsdetexte2"/>
        <w:spacing w:after="200"/>
        <w:ind w:firstLine="142"/>
      </w:pPr>
      <w:proofErr w:type="spellStart"/>
      <w:r>
        <w:t>Kjärstad</w:t>
      </w:r>
      <w:proofErr w:type="spellEnd"/>
      <w:r>
        <w:t xml:space="preserve">, J., </w:t>
      </w:r>
      <w:proofErr w:type="spellStart"/>
      <w:r>
        <w:t>Skagestad</w:t>
      </w:r>
      <w:proofErr w:type="spellEnd"/>
      <w:r>
        <w:t xml:space="preserve">, R., </w:t>
      </w:r>
      <w:proofErr w:type="spellStart"/>
      <w:r>
        <w:t>Eldrup</w:t>
      </w:r>
      <w:proofErr w:type="spellEnd"/>
      <w:r>
        <w:t>, N. H., &amp; Johnsson, F. (2016). Ship transport—A low cost and low risk CO</w:t>
      </w:r>
      <w:r w:rsidRPr="001A472D">
        <w:rPr>
          <w:vertAlign w:val="subscript"/>
        </w:rPr>
        <w:t>2</w:t>
      </w:r>
      <w:r>
        <w:t xml:space="preserve"> transport option in the Nordic countries. International Journal of Greenhouse Gas Control, 54, 168-184.</w:t>
      </w:r>
    </w:p>
    <w:p w:rsidR="00DC69F1" w:rsidRPr="00D767DA" w:rsidRDefault="00287947" w:rsidP="00287947">
      <w:pPr>
        <w:pStyle w:val="Corpsdetexte2"/>
        <w:spacing w:after="200"/>
        <w:ind w:firstLine="142"/>
        <w:rPr>
          <w:i/>
        </w:rPr>
      </w:pPr>
      <w:proofErr w:type="spellStart"/>
      <w:r>
        <w:t>Massol</w:t>
      </w:r>
      <w:proofErr w:type="spellEnd"/>
      <w:r>
        <w:t>, O., Tchung-Ming, S., and A. Banal-</w:t>
      </w:r>
      <w:proofErr w:type="spellStart"/>
      <w:r>
        <w:t>Estañol</w:t>
      </w:r>
      <w:proofErr w:type="spellEnd"/>
      <w:r>
        <w:t>. (2015). Joining the CCS Club! The Economics of CO</w:t>
      </w:r>
      <w:r w:rsidRPr="001A472D">
        <w:rPr>
          <w:vertAlign w:val="subscript"/>
        </w:rPr>
        <w:t>2</w:t>
      </w:r>
      <w:r>
        <w:t xml:space="preserve"> Pipeline Projects. European Journal of Operational Research, Vol. 247(1), pp. 259-275.</w:t>
      </w:r>
    </w:p>
    <w:p w:rsidR="00DC69F1" w:rsidRDefault="00537212" w:rsidP="00537212">
      <w:pPr>
        <w:pStyle w:val="Corpsdetexte2"/>
        <w:spacing w:after="200"/>
        <w:ind w:firstLine="142"/>
      </w:pPr>
      <w:proofErr w:type="spellStart"/>
      <w:r w:rsidRPr="00537212">
        <w:t>Nemet</w:t>
      </w:r>
      <w:proofErr w:type="spellEnd"/>
      <w:r w:rsidRPr="00537212">
        <w:t xml:space="preserve">, G. F., Callaghan, M. W., </w:t>
      </w:r>
      <w:proofErr w:type="spellStart"/>
      <w:r w:rsidRPr="00537212">
        <w:t>Creutzig</w:t>
      </w:r>
      <w:proofErr w:type="spellEnd"/>
      <w:r w:rsidRPr="00537212">
        <w:t xml:space="preserve">, F., Fuss, S., Hartmann, J., </w:t>
      </w:r>
      <w:proofErr w:type="spellStart"/>
      <w:r w:rsidRPr="00537212">
        <w:t>Hilaire</w:t>
      </w:r>
      <w:proofErr w:type="spellEnd"/>
      <w:r w:rsidRPr="00537212">
        <w:t xml:space="preserve">, J., </w:t>
      </w:r>
      <w:bookmarkStart w:id="0" w:name="_GoBack"/>
      <w:bookmarkEnd w:id="0"/>
      <w:r w:rsidRPr="00537212">
        <w:t xml:space="preserve">&amp; Smith, P. (2018). Negative emissions—Part 3: Innovation and </w:t>
      </w:r>
      <w:proofErr w:type="spellStart"/>
      <w:r w:rsidRPr="00537212">
        <w:t>upscaling</w:t>
      </w:r>
      <w:proofErr w:type="spellEnd"/>
      <w:r w:rsidRPr="00537212">
        <w:t>. Environmental Research Letters, 13(6), 063003.</w:t>
      </w:r>
    </w:p>
    <w:sectPr w:rsidR="00DC69F1" w:rsidSect="00FC73E0">
      <w:headerReference w:type="first" r:id="rId11"/>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676" w:rsidRDefault="00DD1676">
      <w:r>
        <w:separator/>
      </w:r>
    </w:p>
  </w:endnote>
  <w:endnote w:type="continuationSeparator" w:id="0">
    <w:p w:rsidR="00DD1676" w:rsidRDefault="00DD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676" w:rsidRDefault="00DD1676">
      <w:r>
        <w:separator/>
      </w:r>
    </w:p>
  </w:footnote>
  <w:footnote w:type="continuationSeparator" w:id="0">
    <w:p w:rsidR="00DD1676" w:rsidRDefault="00DD1676">
      <w:r>
        <w:continuationSeparator/>
      </w:r>
    </w:p>
  </w:footnote>
  <w:footnote w:id="1">
    <w:p w:rsidR="00287947" w:rsidRPr="00287947" w:rsidRDefault="00287947">
      <w:pPr>
        <w:pStyle w:val="Notedebasdepage"/>
        <w:rPr>
          <w:lang w:val="en-US"/>
        </w:rPr>
      </w:pPr>
      <w:r>
        <w:rPr>
          <w:rStyle w:val="Appelnotedebasdep"/>
        </w:rPr>
        <w:footnoteRef/>
      </w:r>
      <w:r>
        <w:t xml:space="preserve"> </w:t>
      </w:r>
      <w:r w:rsidRPr="00287947">
        <w:rPr>
          <w:sz w:val="18"/>
          <w:lang w:val="en-US"/>
        </w:rPr>
        <w:t>For example, of all scenarios associated with a high (i.e. 66%) likelihood of achieving the 2°C goal, 87% include large-scale BECCS deployment (Fuss et al.,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112" w:rsidRDefault="005A5112" w:rsidP="00DC69F1">
    <w:pPr>
      <w:pStyle w:val="En-tte"/>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nsid w:val="12D63ED5"/>
    <w:multiLevelType w:val="hybridMultilevel"/>
    <w:tmpl w:val="6B46CECA"/>
    <w:lvl w:ilvl="0" w:tplc="B3AA049E">
      <w:start w:val="1"/>
      <w:numFmt w:val="bullet"/>
      <w:lvlText w:val=""/>
      <w:lvlJc w:val="left"/>
      <w:pPr>
        <w:tabs>
          <w:tab w:val="num" w:pos="720"/>
        </w:tabs>
        <w:ind w:left="720" w:hanging="360"/>
      </w:pPr>
      <w:rPr>
        <w:rFonts w:ascii="Symbol" w:hAnsi="Symbol" w:hint="default"/>
      </w:rPr>
    </w:lvl>
    <w:lvl w:ilvl="1" w:tplc="95263A5C">
      <w:start w:val="1"/>
      <w:numFmt w:val="bullet"/>
      <w:lvlText w:val="o"/>
      <w:lvlJc w:val="left"/>
      <w:pPr>
        <w:tabs>
          <w:tab w:val="num" w:pos="1440"/>
        </w:tabs>
        <w:ind w:left="1440" w:hanging="360"/>
      </w:pPr>
      <w:rPr>
        <w:rFonts w:ascii="Courier New" w:hAnsi="Courier New" w:hint="default"/>
      </w:rPr>
    </w:lvl>
    <w:lvl w:ilvl="2" w:tplc="3B6E7DDC" w:tentative="1">
      <w:start w:val="1"/>
      <w:numFmt w:val="bullet"/>
      <w:lvlText w:val=""/>
      <w:lvlJc w:val="left"/>
      <w:pPr>
        <w:tabs>
          <w:tab w:val="num" w:pos="2160"/>
        </w:tabs>
        <w:ind w:left="2160" w:hanging="360"/>
      </w:pPr>
      <w:rPr>
        <w:rFonts w:ascii="Wingdings" w:hAnsi="Wingdings" w:hint="default"/>
      </w:rPr>
    </w:lvl>
    <w:lvl w:ilvl="3" w:tplc="C02CE95A" w:tentative="1">
      <w:start w:val="1"/>
      <w:numFmt w:val="bullet"/>
      <w:lvlText w:val=""/>
      <w:lvlJc w:val="left"/>
      <w:pPr>
        <w:tabs>
          <w:tab w:val="num" w:pos="2880"/>
        </w:tabs>
        <w:ind w:left="2880" w:hanging="360"/>
      </w:pPr>
      <w:rPr>
        <w:rFonts w:ascii="Symbol" w:hAnsi="Symbol" w:hint="default"/>
      </w:rPr>
    </w:lvl>
    <w:lvl w:ilvl="4" w:tplc="DD768678" w:tentative="1">
      <w:start w:val="1"/>
      <w:numFmt w:val="bullet"/>
      <w:lvlText w:val="o"/>
      <w:lvlJc w:val="left"/>
      <w:pPr>
        <w:tabs>
          <w:tab w:val="num" w:pos="3600"/>
        </w:tabs>
        <w:ind w:left="3600" w:hanging="360"/>
      </w:pPr>
      <w:rPr>
        <w:rFonts w:ascii="Courier New" w:hAnsi="Courier New" w:hint="default"/>
      </w:rPr>
    </w:lvl>
    <w:lvl w:ilvl="5" w:tplc="44D62332" w:tentative="1">
      <w:start w:val="1"/>
      <w:numFmt w:val="bullet"/>
      <w:lvlText w:val=""/>
      <w:lvlJc w:val="left"/>
      <w:pPr>
        <w:tabs>
          <w:tab w:val="num" w:pos="4320"/>
        </w:tabs>
        <w:ind w:left="4320" w:hanging="360"/>
      </w:pPr>
      <w:rPr>
        <w:rFonts w:ascii="Wingdings" w:hAnsi="Wingdings" w:hint="default"/>
      </w:rPr>
    </w:lvl>
    <w:lvl w:ilvl="6" w:tplc="A434D79E" w:tentative="1">
      <w:start w:val="1"/>
      <w:numFmt w:val="bullet"/>
      <w:lvlText w:val=""/>
      <w:lvlJc w:val="left"/>
      <w:pPr>
        <w:tabs>
          <w:tab w:val="num" w:pos="5040"/>
        </w:tabs>
        <w:ind w:left="5040" w:hanging="360"/>
      </w:pPr>
      <w:rPr>
        <w:rFonts w:ascii="Symbol" w:hAnsi="Symbol" w:hint="default"/>
      </w:rPr>
    </w:lvl>
    <w:lvl w:ilvl="7" w:tplc="76307FA2" w:tentative="1">
      <w:start w:val="1"/>
      <w:numFmt w:val="bullet"/>
      <w:lvlText w:val="o"/>
      <w:lvlJc w:val="left"/>
      <w:pPr>
        <w:tabs>
          <w:tab w:val="num" w:pos="5760"/>
        </w:tabs>
        <w:ind w:left="5760" w:hanging="360"/>
      </w:pPr>
      <w:rPr>
        <w:rFonts w:ascii="Courier New" w:hAnsi="Courier New" w:hint="default"/>
      </w:rPr>
    </w:lvl>
    <w:lvl w:ilvl="8" w:tplc="044C3C14" w:tentative="1">
      <w:start w:val="1"/>
      <w:numFmt w:val="bullet"/>
      <w:lvlText w:val=""/>
      <w:lvlJc w:val="left"/>
      <w:pPr>
        <w:tabs>
          <w:tab w:val="num" w:pos="6480"/>
        </w:tabs>
        <w:ind w:left="6480" w:hanging="360"/>
      </w:pPr>
      <w:rPr>
        <w:rFonts w:ascii="Wingdings" w:hAnsi="Wingdings" w:hint="default"/>
      </w:rPr>
    </w:lvl>
  </w:abstractNum>
  <w:abstractNum w:abstractNumId="4">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nsid w:val="24DC3391"/>
    <w:multiLevelType w:val="singleLevel"/>
    <w:tmpl w:val="0809000F"/>
    <w:lvl w:ilvl="0">
      <w:start w:val="1"/>
      <w:numFmt w:val="decimal"/>
      <w:lvlText w:val="%1."/>
      <w:lvlJc w:val="left"/>
      <w:pPr>
        <w:tabs>
          <w:tab w:val="num" w:pos="360"/>
        </w:tabs>
        <w:ind w:left="360" w:hanging="360"/>
      </w:pPr>
    </w:lvl>
  </w:abstractNum>
  <w:abstractNum w:abstractNumId="6">
    <w:nsid w:val="286204CC"/>
    <w:multiLevelType w:val="hybridMultilevel"/>
    <w:tmpl w:val="5B88F87E"/>
    <w:lvl w:ilvl="0" w:tplc="44B8C25C">
      <w:start w:val="1"/>
      <w:numFmt w:val="lowerRoman"/>
      <w:lvlText w:val="%1.)"/>
      <w:lvlJc w:val="left"/>
      <w:pPr>
        <w:tabs>
          <w:tab w:val="num" w:pos="540"/>
        </w:tabs>
        <w:ind w:left="255" w:hanging="435"/>
      </w:pPr>
      <w:rPr>
        <w:rFonts w:hint="default"/>
      </w:rPr>
    </w:lvl>
    <w:lvl w:ilvl="1" w:tplc="EB2230EC" w:tentative="1">
      <w:start w:val="1"/>
      <w:numFmt w:val="lowerLetter"/>
      <w:lvlText w:val="%2."/>
      <w:lvlJc w:val="left"/>
      <w:pPr>
        <w:tabs>
          <w:tab w:val="num" w:pos="1260"/>
        </w:tabs>
        <w:ind w:left="1260" w:hanging="360"/>
      </w:pPr>
    </w:lvl>
    <w:lvl w:ilvl="2" w:tplc="28C698A6" w:tentative="1">
      <w:start w:val="1"/>
      <w:numFmt w:val="lowerRoman"/>
      <w:lvlText w:val="%3."/>
      <w:lvlJc w:val="right"/>
      <w:pPr>
        <w:tabs>
          <w:tab w:val="num" w:pos="1980"/>
        </w:tabs>
        <w:ind w:left="1980" w:hanging="180"/>
      </w:pPr>
    </w:lvl>
    <w:lvl w:ilvl="3" w:tplc="9F96DECE" w:tentative="1">
      <w:start w:val="1"/>
      <w:numFmt w:val="decimal"/>
      <w:lvlText w:val="%4."/>
      <w:lvlJc w:val="left"/>
      <w:pPr>
        <w:tabs>
          <w:tab w:val="num" w:pos="2700"/>
        </w:tabs>
        <w:ind w:left="2700" w:hanging="360"/>
      </w:pPr>
    </w:lvl>
    <w:lvl w:ilvl="4" w:tplc="11EA8342" w:tentative="1">
      <w:start w:val="1"/>
      <w:numFmt w:val="lowerLetter"/>
      <w:lvlText w:val="%5."/>
      <w:lvlJc w:val="left"/>
      <w:pPr>
        <w:tabs>
          <w:tab w:val="num" w:pos="3420"/>
        </w:tabs>
        <w:ind w:left="3420" w:hanging="360"/>
      </w:pPr>
    </w:lvl>
    <w:lvl w:ilvl="5" w:tplc="123CF54E" w:tentative="1">
      <w:start w:val="1"/>
      <w:numFmt w:val="lowerRoman"/>
      <w:lvlText w:val="%6."/>
      <w:lvlJc w:val="right"/>
      <w:pPr>
        <w:tabs>
          <w:tab w:val="num" w:pos="4140"/>
        </w:tabs>
        <w:ind w:left="4140" w:hanging="180"/>
      </w:pPr>
    </w:lvl>
    <w:lvl w:ilvl="6" w:tplc="5B8ED8C6" w:tentative="1">
      <w:start w:val="1"/>
      <w:numFmt w:val="decimal"/>
      <w:lvlText w:val="%7."/>
      <w:lvlJc w:val="left"/>
      <w:pPr>
        <w:tabs>
          <w:tab w:val="num" w:pos="4860"/>
        </w:tabs>
        <w:ind w:left="4860" w:hanging="360"/>
      </w:pPr>
    </w:lvl>
    <w:lvl w:ilvl="7" w:tplc="E4B6C530" w:tentative="1">
      <w:start w:val="1"/>
      <w:numFmt w:val="lowerLetter"/>
      <w:lvlText w:val="%8."/>
      <w:lvlJc w:val="left"/>
      <w:pPr>
        <w:tabs>
          <w:tab w:val="num" w:pos="5580"/>
        </w:tabs>
        <w:ind w:left="5580" w:hanging="360"/>
      </w:pPr>
    </w:lvl>
    <w:lvl w:ilvl="8" w:tplc="42785994" w:tentative="1">
      <w:start w:val="1"/>
      <w:numFmt w:val="lowerRoman"/>
      <w:lvlText w:val="%9."/>
      <w:lvlJc w:val="right"/>
      <w:pPr>
        <w:tabs>
          <w:tab w:val="num" w:pos="6300"/>
        </w:tabs>
        <w:ind w:left="6300" w:hanging="180"/>
      </w:pPr>
    </w:lvl>
  </w:abstractNum>
  <w:abstractNum w:abstractNumId="7">
    <w:nsid w:val="2EAA7558"/>
    <w:multiLevelType w:val="hybridMultilevel"/>
    <w:tmpl w:val="EE18B334"/>
    <w:lvl w:ilvl="0" w:tplc="3F18D2B8">
      <w:start w:val="1"/>
      <w:numFmt w:val="bullet"/>
      <w:lvlText w:val=""/>
      <w:lvlJc w:val="left"/>
      <w:pPr>
        <w:tabs>
          <w:tab w:val="num" w:pos="720"/>
        </w:tabs>
        <w:ind w:left="720" w:hanging="360"/>
      </w:pPr>
      <w:rPr>
        <w:rFonts w:ascii="Symbol" w:hAnsi="Symbol" w:hint="default"/>
      </w:rPr>
    </w:lvl>
    <w:lvl w:ilvl="1" w:tplc="77D47D3E" w:tentative="1">
      <w:start w:val="1"/>
      <w:numFmt w:val="bullet"/>
      <w:lvlText w:val="o"/>
      <w:lvlJc w:val="left"/>
      <w:pPr>
        <w:tabs>
          <w:tab w:val="num" w:pos="1440"/>
        </w:tabs>
        <w:ind w:left="1440" w:hanging="360"/>
      </w:pPr>
      <w:rPr>
        <w:rFonts w:ascii="Courier New" w:hAnsi="Courier New" w:hint="default"/>
      </w:rPr>
    </w:lvl>
    <w:lvl w:ilvl="2" w:tplc="18723168" w:tentative="1">
      <w:start w:val="1"/>
      <w:numFmt w:val="bullet"/>
      <w:lvlText w:val=""/>
      <w:lvlJc w:val="left"/>
      <w:pPr>
        <w:tabs>
          <w:tab w:val="num" w:pos="2160"/>
        </w:tabs>
        <w:ind w:left="2160" w:hanging="360"/>
      </w:pPr>
      <w:rPr>
        <w:rFonts w:ascii="Wingdings" w:hAnsi="Wingdings" w:hint="default"/>
      </w:rPr>
    </w:lvl>
    <w:lvl w:ilvl="3" w:tplc="D772B014" w:tentative="1">
      <w:start w:val="1"/>
      <w:numFmt w:val="bullet"/>
      <w:lvlText w:val=""/>
      <w:lvlJc w:val="left"/>
      <w:pPr>
        <w:tabs>
          <w:tab w:val="num" w:pos="2880"/>
        </w:tabs>
        <w:ind w:left="2880" w:hanging="360"/>
      </w:pPr>
      <w:rPr>
        <w:rFonts w:ascii="Symbol" w:hAnsi="Symbol" w:hint="default"/>
      </w:rPr>
    </w:lvl>
    <w:lvl w:ilvl="4" w:tplc="76E0E36E" w:tentative="1">
      <w:start w:val="1"/>
      <w:numFmt w:val="bullet"/>
      <w:lvlText w:val="o"/>
      <w:lvlJc w:val="left"/>
      <w:pPr>
        <w:tabs>
          <w:tab w:val="num" w:pos="3600"/>
        </w:tabs>
        <w:ind w:left="3600" w:hanging="360"/>
      </w:pPr>
      <w:rPr>
        <w:rFonts w:ascii="Courier New" w:hAnsi="Courier New" w:hint="default"/>
      </w:rPr>
    </w:lvl>
    <w:lvl w:ilvl="5" w:tplc="953A614C" w:tentative="1">
      <w:start w:val="1"/>
      <w:numFmt w:val="bullet"/>
      <w:lvlText w:val=""/>
      <w:lvlJc w:val="left"/>
      <w:pPr>
        <w:tabs>
          <w:tab w:val="num" w:pos="4320"/>
        </w:tabs>
        <w:ind w:left="4320" w:hanging="360"/>
      </w:pPr>
      <w:rPr>
        <w:rFonts w:ascii="Wingdings" w:hAnsi="Wingdings" w:hint="default"/>
      </w:rPr>
    </w:lvl>
    <w:lvl w:ilvl="6" w:tplc="F976C766" w:tentative="1">
      <w:start w:val="1"/>
      <w:numFmt w:val="bullet"/>
      <w:lvlText w:val=""/>
      <w:lvlJc w:val="left"/>
      <w:pPr>
        <w:tabs>
          <w:tab w:val="num" w:pos="5040"/>
        </w:tabs>
        <w:ind w:left="5040" w:hanging="360"/>
      </w:pPr>
      <w:rPr>
        <w:rFonts w:ascii="Symbol" w:hAnsi="Symbol" w:hint="default"/>
      </w:rPr>
    </w:lvl>
    <w:lvl w:ilvl="7" w:tplc="2DCEAF88" w:tentative="1">
      <w:start w:val="1"/>
      <w:numFmt w:val="bullet"/>
      <w:lvlText w:val="o"/>
      <w:lvlJc w:val="left"/>
      <w:pPr>
        <w:tabs>
          <w:tab w:val="num" w:pos="5760"/>
        </w:tabs>
        <w:ind w:left="5760" w:hanging="360"/>
      </w:pPr>
      <w:rPr>
        <w:rFonts w:ascii="Courier New" w:hAnsi="Courier New" w:hint="default"/>
      </w:rPr>
    </w:lvl>
    <w:lvl w:ilvl="8" w:tplc="7C5C53A0" w:tentative="1">
      <w:start w:val="1"/>
      <w:numFmt w:val="bullet"/>
      <w:lvlText w:val=""/>
      <w:lvlJc w:val="left"/>
      <w:pPr>
        <w:tabs>
          <w:tab w:val="num" w:pos="6480"/>
        </w:tabs>
        <w:ind w:left="6480" w:hanging="360"/>
      </w:pPr>
      <w:rPr>
        <w:rFonts w:ascii="Wingdings" w:hAnsi="Wingdings" w:hint="default"/>
      </w:rPr>
    </w:lvl>
  </w:abstractNum>
  <w:abstractNum w:abstractNumId="8">
    <w:nsid w:val="38B81A2E"/>
    <w:multiLevelType w:val="hybridMultilevel"/>
    <w:tmpl w:val="60367C9A"/>
    <w:lvl w:ilvl="0" w:tplc="AC5A8B74">
      <w:start w:val="1"/>
      <w:numFmt w:val="lowerRoman"/>
      <w:lvlText w:val="%1.)"/>
      <w:lvlJc w:val="left"/>
      <w:pPr>
        <w:tabs>
          <w:tab w:val="num" w:pos="720"/>
        </w:tabs>
        <w:ind w:left="435" w:hanging="435"/>
      </w:pPr>
      <w:rPr>
        <w:rFonts w:hint="default"/>
      </w:rPr>
    </w:lvl>
    <w:lvl w:ilvl="1" w:tplc="779C1FAE">
      <w:start w:val="8"/>
      <w:numFmt w:val="decimal"/>
      <w:lvlText w:val="%2."/>
      <w:lvlJc w:val="left"/>
      <w:pPr>
        <w:tabs>
          <w:tab w:val="num" w:pos="1080"/>
        </w:tabs>
        <w:ind w:left="1080" w:hanging="360"/>
      </w:pPr>
      <w:rPr>
        <w:rFonts w:hint="default"/>
      </w:rPr>
    </w:lvl>
    <w:lvl w:ilvl="2" w:tplc="C2A014EA" w:tentative="1">
      <w:start w:val="1"/>
      <w:numFmt w:val="lowerRoman"/>
      <w:lvlText w:val="%3."/>
      <w:lvlJc w:val="right"/>
      <w:pPr>
        <w:tabs>
          <w:tab w:val="num" w:pos="1800"/>
        </w:tabs>
        <w:ind w:left="1800" w:hanging="180"/>
      </w:pPr>
    </w:lvl>
    <w:lvl w:ilvl="3" w:tplc="CBCE3AC4" w:tentative="1">
      <w:start w:val="1"/>
      <w:numFmt w:val="decimal"/>
      <w:lvlText w:val="%4."/>
      <w:lvlJc w:val="left"/>
      <w:pPr>
        <w:tabs>
          <w:tab w:val="num" w:pos="2520"/>
        </w:tabs>
        <w:ind w:left="2520" w:hanging="360"/>
      </w:pPr>
    </w:lvl>
    <w:lvl w:ilvl="4" w:tplc="E728A5F6" w:tentative="1">
      <w:start w:val="1"/>
      <w:numFmt w:val="lowerLetter"/>
      <w:lvlText w:val="%5."/>
      <w:lvlJc w:val="left"/>
      <w:pPr>
        <w:tabs>
          <w:tab w:val="num" w:pos="3240"/>
        </w:tabs>
        <w:ind w:left="3240" w:hanging="360"/>
      </w:pPr>
    </w:lvl>
    <w:lvl w:ilvl="5" w:tplc="66C4CAAA" w:tentative="1">
      <w:start w:val="1"/>
      <w:numFmt w:val="lowerRoman"/>
      <w:lvlText w:val="%6."/>
      <w:lvlJc w:val="right"/>
      <w:pPr>
        <w:tabs>
          <w:tab w:val="num" w:pos="3960"/>
        </w:tabs>
        <w:ind w:left="3960" w:hanging="180"/>
      </w:pPr>
    </w:lvl>
    <w:lvl w:ilvl="6" w:tplc="72161320" w:tentative="1">
      <w:start w:val="1"/>
      <w:numFmt w:val="decimal"/>
      <w:lvlText w:val="%7."/>
      <w:lvlJc w:val="left"/>
      <w:pPr>
        <w:tabs>
          <w:tab w:val="num" w:pos="4680"/>
        </w:tabs>
        <w:ind w:left="4680" w:hanging="360"/>
      </w:pPr>
    </w:lvl>
    <w:lvl w:ilvl="7" w:tplc="0774346E" w:tentative="1">
      <w:start w:val="1"/>
      <w:numFmt w:val="lowerLetter"/>
      <w:lvlText w:val="%8."/>
      <w:lvlJc w:val="left"/>
      <w:pPr>
        <w:tabs>
          <w:tab w:val="num" w:pos="5400"/>
        </w:tabs>
        <w:ind w:left="5400" w:hanging="360"/>
      </w:pPr>
    </w:lvl>
    <w:lvl w:ilvl="8" w:tplc="B3B81388" w:tentative="1">
      <w:start w:val="1"/>
      <w:numFmt w:val="lowerRoman"/>
      <w:lvlText w:val="%9."/>
      <w:lvlJc w:val="right"/>
      <w:pPr>
        <w:tabs>
          <w:tab w:val="num" w:pos="6120"/>
        </w:tabs>
        <w:ind w:left="6120" w:hanging="180"/>
      </w:pPr>
    </w:lvl>
  </w:abstractNum>
  <w:abstractNum w:abstractNumId="9">
    <w:nsid w:val="3A2C5EE1"/>
    <w:multiLevelType w:val="hybridMultilevel"/>
    <w:tmpl w:val="323EEBB0"/>
    <w:lvl w:ilvl="0" w:tplc="722464AE">
      <w:start w:val="1"/>
      <w:numFmt w:val="lowerLetter"/>
      <w:lvlText w:val="%1)"/>
      <w:lvlJc w:val="left"/>
      <w:pPr>
        <w:tabs>
          <w:tab w:val="num" w:pos="720"/>
        </w:tabs>
        <w:ind w:left="720" w:hanging="360"/>
      </w:pPr>
    </w:lvl>
    <w:lvl w:ilvl="1" w:tplc="BDF4E78C" w:tentative="1">
      <w:start w:val="1"/>
      <w:numFmt w:val="lowerLetter"/>
      <w:lvlText w:val="%2."/>
      <w:lvlJc w:val="left"/>
      <w:pPr>
        <w:tabs>
          <w:tab w:val="num" w:pos="1440"/>
        </w:tabs>
        <w:ind w:left="1440" w:hanging="360"/>
      </w:pPr>
    </w:lvl>
    <w:lvl w:ilvl="2" w:tplc="9580BE68" w:tentative="1">
      <w:start w:val="1"/>
      <w:numFmt w:val="lowerRoman"/>
      <w:lvlText w:val="%3."/>
      <w:lvlJc w:val="right"/>
      <w:pPr>
        <w:tabs>
          <w:tab w:val="num" w:pos="2160"/>
        </w:tabs>
        <w:ind w:left="2160" w:hanging="180"/>
      </w:pPr>
    </w:lvl>
    <w:lvl w:ilvl="3" w:tplc="5086984E" w:tentative="1">
      <w:start w:val="1"/>
      <w:numFmt w:val="decimal"/>
      <w:lvlText w:val="%4."/>
      <w:lvlJc w:val="left"/>
      <w:pPr>
        <w:tabs>
          <w:tab w:val="num" w:pos="2880"/>
        </w:tabs>
        <w:ind w:left="2880" w:hanging="360"/>
      </w:pPr>
    </w:lvl>
    <w:lvl w:ilvl="4" w:tplc="7C02CBCC" w:tentative="1">
      <w:start w:val="1"/>
      <w:numFmt w:val="lowerLetter"/>
      <w:lvlText w:val="%5."/>
      <w:lvlJc w:val="left"/>
      <w:pPr>
        <w:tabs>
          <w:tab w:val="num" w:pos="3600"/>
        </w:tabs>
        <w:ind w:left="3600" w:hanging="360"/>
      </w:pPr>
    </w:lvl>
    <w:lvl w:ilvl="5" w:tplc="DD28DE70" w:tentative="1">
      <w:start w:val="1"/>
      <w:numFmt w:val="lowerRoman"/>
      <w:lvlText w:val="%6."/>
      <w:lvlJc w:val="right"/>
      <w:pPr>
        <w:tabs>
          <w:tab w:val="num" w:pos="4320"/>
        </w:tabs>
        <w:ind w:left="4320" w:hanging="180"/>
      </w:pPr>
    </w:lvl>
    <w:lvl w:ilvl="6" w:tplc="22440C2E" w:tentative="1">
      <w:start w:val="1"/>
      <w:numFmt w:val="decimal"/>
      <w:lvlText w:val="%7."/>
      <w:lvlJc w:val="left"/>
      <w:pPr>
        <w:tabs>
          <w:tab w:val="num" w:pos="5040"/>
        </w:tabs>
        <w:ind w:left="5040" w:hanging="360"/>
      </w:pPr>
    </w:lvl>
    <w:lvl w:ilvl="7" w:tplc="86ACEC0A" w:tentative="1">
      <w:start w:val="1"/>
      <w:numFmt w:val="lowerLetter"/>
      <w:lvlText w:val="%8."/>
      <w:lvlJc w:val="left"/>
      <w:pPr>
        <w:tabs>
          <w:tab w:val="num" w:pos="5760"/>
        </w:tabs>
        <w:ind w:left="5760" w:hanging="360"/>
      </w:pPr>
    </w:lvl>
    <w:lvl w:ilvl="8" w:tplc="BE0EB5A0" w:tentative="1">
      <w:start w:val="1"/>
      <w:numFmt w:val="lowerRoman"/>
      <w:lvlText w:val="%9."/>
      <w:lvlJc w:val="right"/>
      <w:pPr>
        <w:tabs>
          <w:tab w:val="num" w:pos="6480"/>
        </w:tabs>
        <w:ind w:left="6480" w:hanging="180"/>
      </w:pPr>
    </w:lvl>
  </w:abstractNum>
  <w:abstractNum w:abstractNumId="10">
    <w:nsid w:val="3E1A25F6"/>
    <w:multiLevelType w:val="hybridMultilevel"/>
    <w:tmpl w:val="E99808A0"/>
    <w:lvl w:ilvl="0" w:tplc="78EA27F0">
      <w:start w:val="1"/>
      <w:numFmt w:val="lowerRoman"/>
      <w:lvlText w:val="%1.)"/>
      <w:lvlJc w:val="left"/>
      <w:pPr>
        <w:tabs>
          <w:tab w:val="num" w:pos="720"/>
        </w:tabs>
        <w:ind w:left="435" w:hanging="435"/>
      </w:pPr>
      <w:rPr>
        <w:rFonts w:hint="default"/>
      </w:rPr>
    </w:lvl>
    <w:lvl w:ilvl="1" w:tplc="6BA617DA" w:tentative="1">
      <w:start w:val="1"/>
      <w:numFmt w:val="lowerLetter"/>
      <w:lvlText w:val="%2."/>
      <w:lvlJc w:val="left"/>
      <w:pPr>
        <w:tabs>
          <w:tab w:val="num" w:pos="1440"/>
        </w:tabs>
        <w:ind w:left="1440" w:hanging="360"/>
      </w:pPr>
    </w:lvl>
    <w:lvl w:ilvl="2" w:tplc="5E8ED7C2" w:tentative="1">
      <w:start w:val="1"/>
      <w:numFmt w:val="lowerRoman"/>
      <w:lvlText w:val="%3."/>
      <w:lvlJc w:val="right"/>
      <w:pPr>
        <w:tabs>
          <w:tab w:val="num" w:pos="2160"/>
        </w:tabs>
        <w:ind w:left="2160" w:hanging="180"/>
      </w:pPr>
    </w:lvl>
    <w:lvl w:ilvl="3" w:tplc="C960EF9A" w:tentative="1">
      <w:start w:val="1"/>
      <w:numFmt w:val="decimal"/>
      <w:lvlText w:val="%4."/>
      <w:lvlJc w:val="left"/>
      <w:pPr>
        <w:tabs>
          <w:tab w:val="num" w:pos="2880"/>
        </w:tabs>
        <w:ind w:left="2880" w:hanging="360"/>
      </w:pPr>
    </w:lvl>
    <w:lvl w:ilvl="4" w:tplc="77C64CD0" w:tentative="1">
      <w:start w:val="1"/>
      <w:numFmt w:val="lowerLetter"/>
      <w:lvlText w:val="%5."/>
      <w:lvlJc w:val="left"/>
      <w:pPr>
        <w:tabs>
          <w:tab w:val="num" w:pos="3600"/>
        </w:tabs>
        <w:ind w:left="3600" w:hanging="360"/>
      </w:pPr>
    </w:lvl>
    <w:lvl w:ilvl="5" w:tplc="1E9A648E" w:tentative="1">
      <w:start w:val="1"/>
      <w:numFmt w:val="lowerRoman"/>
      <w:lvlText w:val="%6."/>
      <w:lvlJc w:val="right"/>
      <w:pPr>
        <w:tabs>
          <w:tab w:val="num" w:pos="4320"/>
        </w:tabs>
        <w:ind w:left="4320" w:hanging="180"/>
      </w:pPr>
    </w:lvl>
    <w:lvl w:ilvl="6" w:tplc="3260FE4A" w:tentative="1">
      <w:start w:val="1"/>
      <w:numFmt w:val="decimal"/>
      <w:lvlText w:val="%7."/>
      <w:lvlJc w:val="left"/>
      <w:pPr>
        <w:tabs>
          <w:tab w:val="num" w:pos="5040"/>
        </w:tabs>
        <w:ind w:left="5040" w:hanging="360"/>
      </w:pPr>
    </w:lvl>
    <w:lvl w:ilvl="7" w:tplc="1820D570" w:tentative="1">
      <w:start w:val="1"/>
      <w:numFmt w:val="lowerLetter"/>
      <w:lvlText w:val="%8."/>
      <w:lvlJc w:val="left"/>
      <w:pPr>
        <w:tabs>
          <w:tab w:val="num" w:pos="5760"/>
        </w:tabs>
        <w:ind w:left="5760" w:hanging="360"/>
      </w:pPr>
    </w:lvl>
    <w:lvl w:ilvl="8" w:tplc="E25EF1DE" w:tentative="1">
      <w:start w:val="1"/>
      <w:numFmt w:val="lowerRoman"/>
      <w:lvlText w:val="%9."/>
      <w:lvlJc w:val="right"/>
      <w:pPr>
        <w:tabs>
          <w:tab w:val="num" w:pos="6480"/>
        </w:tabs>
        <w:ind w:left="6480" w:hanging="180"/>
      </w:pPr>
    </w:lvl>
  </w:abstractNum>
  <w:abstractNum w:abstractNumId="11">
    <w:nsid w:val="3F207471"/>
    <w:multiLevelType w:val="hybridMultilevel"/>
    <w:tmpl w:val="D2EC5A26"/>
    <w:lvl w:ilvl="0" w:tplc="6DB0779C">
      <w:start w:val="1"/>
      <w:numFmt w:val="bullet"/>
      <w:lvlText w:val=""/>
      <w:lvlJc w:val="left"/>
      <w:pPr>
        <w:tabs>
          <w:tab w:val="num" w:pos="720"/>
        </w:tabs>
        <w:ind w:left="720" w:hanging="360"/>
      </w:pPr>
      <w:rPr>
        <w:rFonts w:ascii="Symbol" w:hAnsi="Symbol" w:hint="default"/>
      </w:rPr>
    </w:lvl>
    <w:lvl w:ilvl="1" w:tplc="1090A836" w:tentative="1">
      <w:start w:val="1"/>
      <w:numFmt w:val="bullet"/>
      <w:lvlText w:val="o"/>
      <w:lvlJc w:val="left"/>
      <w:pPr>
        <w:tabs>
          <w:tab w:val="num" w:pos="1440"/>
        </w:tabs>
        <w:ind w:left="1440" w:hanging="360"/>
      </w:pPr>
      <w:rPr>
        <w:rFonts w:ascii="Courier New" w:hAnsi="Courier New" w:hint="default"/>
      </w:rPr>
    </w:lvl>
    <w:lvl w:ilvl="2" w:tplc="9728853C" w:tentative="1">
      <w:start w:val="1"/>
      <w:numFmt w:val="bullet"/>
      <w:lvlText w:val=""/>
      <w:lvlJc w:val="left"/>
      <w:pPr>
        <w:tabs>
          <w:tab w:val="num" w:pos="2160"/>
        </w:tabs>
        <w:ind w:left="2160" w:hanging="360"/>
      </w:pPr>
      <w:rPr>
        <w:rFonts w:ascii="Wingdings" w:hAnsi="Wingdings" w:hint="default"/>
      </w:rPr>
    </w:lvl>
    <w:lvl w:ilvl="3" w:tplc="DD8A9D56" w:tentative="1">
      <w:start w:val="1"/>
      <w:numFmt w:val="bullet"/>
      <w:lvlText w:val=""/>
      <w:lvlJc w:val="left"/>
      <w:pPr>
        <w:tabs>
          <w:tab w:val="num" w:pos="2880"/>
        </w:tabs>
        <w:ind w:left="2880" w:hanging="360"/>
      </w:pPr>
      <w:rPr>
        <w:rFonts w:ascii="Symbol" w:hAnsi="Symbol" w:hint="default"/>
      </w:rPr>
    </w:lvl>
    <w:lvl w:ilvl="4" w:tplc="617E98D2" w:tentative="1">
      <w:start w:val="1"/>
      <w:numFmt w:val="bullet"/>
      <w:lvlText w:val="o"/>
      <w:lvlJc w:val="left"/>
      <w:pPr>
        <w:tabs>
          <w:tab w:val="num" w:pos="3600"/>
        </w:tabs>
        <w:ind w:left="3600" w:hanging="360"/>
      </w:pPr>
      <w:rPr>
        <w:rFonts w:ascii="Courier New" w:hAnsi="Courier New" w:hint="default"/>
      </w:rPr>
    </w:lvl>
    <w:lvl w:ilvl="5" w:tplc="4F0CD450" w:tentative="1">
      <w:start w:val="1"/>
      <w:numFmt w:val="bullet"/>
      <w:lvlText w:val=""/>
      <w:lvlJc w:val="left"/>
      <w:pPr>
        <w:tabs>
          <w:tab w:val="num" w:pos="4320"/>
        </w:tabs>
        <w:ind w:left="4320" w:hanging="360"/>
      </w:pPr>
      <w:rPr>
        <w:rFonts w:ascii="Wingdings" w:hAnsi="Wingdings" w:hint="default"/>
      </w:rPr>
    </w:lvl>
    <w:lvl w:ilvl="6" w:tplc="BC4C5BA6" w:tentative="1">
      <w:start w:val="1"/>
      <w:numFmt w:val="bullet"/>
      <w:lvlText w:val=""/>
      <w:lvlJc w:val="left"/>
      <w:pPr>
        <w:tabs>
          <w:tab w:val="num" w:pos="5040"/>
        </w:tabs>
        <w:ind w:left="5040" w:hanging="360"/>
      </w:pPr>
      <w:rPr>
        <w:rFonts w:ascii="Symbol" w:hAnsi="Symbol" w:hint="default"/>
      </w:rPr>
    </w:lvl>
    <w:lvl w:ilvl="7" w:tplc="871A9314" w:tentative="1">
      <w:start w:val="1"/>
      <w:numFmt w:val="bullet"/>
      <w:lvlText w:val="o"/>
      <w:lvlJc w:val="left"/>
      <w:pPr>
        <w:tabs>
          <w:tab w:val="num" w:pos="5760"/>
        </w:tabs>
        <w:ind w:left="5760" w:hanging="360"/>
      </w:pPr>
      <w:rPr>
        <w:rFonts w:ascii="Courier New" w:hAnsi="Courier New" w:hint="default"/>
      </w:rPr>
    </w:lvl>
    <w:lvl w:ilvl="8" w:tplc="03EE01A2" w:tentative="1">
      <w:start w:val="1"/>
      <w:numFmt w:val="bullet"/>
      <w:lvlText w:val=""/>
      <w:lvlJc w:val="left"/>
      <w:pPr>
        <w:tabs>
          <w:tab w:val="num" w:pos="6480"/>
        </w:tabs>
        <w:ind w:left="6480" w:hanging="360"/>
      </w:pPr>
      <w:rPr>
        <w:rFonts w:ascii="Wingdings" w:hAnsi="Wingdings" w:hint="default"/>
      </w:rPr>
    </w:lvl>
  </w:abstractNum>
  <w:abstractNum w:abstractNumId="12">
    <w:nsid w:val="40484757"/>
    <w:multiLevelType w:val="hybridMultilevel"/>
    <w:tmpl w:val="2536FB92"/>
    <w:lvl w:ilvl="0" w:tplc="78B64E4C">
      <w:start w:val="1"/>
      <w:numFmt w:val="bullet"/>
      <w:lvlText w:val=""/>
      <w:lvlJc w:val="left"/>
      <w:pPr>
        <w:tabs>
          <w:tab w:val="num" w:pos="1440"/>
        </w:tabs>
        <w:ind w:left="1440" w:hanging="360"/>
      </w:pPr>
      <w:rPr>
        <w:rFonts w:ascii="Symbol" w:hAnsi="Symbol" w:hint="default"/>
      </w:rPr>
    </w:lvl>
    <w:lvl w:ilvl="1" w:tplc="3F44686A" w:tentative="1">
      <w:start w:val="1"/>
      <w:numFmt w:val="bullet"/>
      <w:lvlText w:val="o"/>
      <w:lvlJc w:val="left"/>
      <w:pPr>
        <w:tabs>
          <w:tab w:val="num" w:pos="2160"/>
        </w:tabs>
        <w:ind w:left="2160" w:hanging="360"/>
      </w:pPr>
      <w:rPr>
        <w:rFonts w:ascii="Courier New" w:hAnsi="Courier New" w:hint="default"/>
      </w:rPr>
    </w:lvl>
    <w:lvl w:ilvl="2" w:tplc="22E2BE8A" w:tentative="1">
      <w:start w:val="1"/>
      <w:numFmt w:val="bullet"/>
      <w:lvlText w:val=""/>
      <w:lvlJc w:val="left"/>
      <w:pPr>
        <w:tabs>
          <w:tab w:val="num" w:pos="2880"/>
        </w:tabs>
        <w:ind w:left="2880" w:hanging="360"/>
      </w:pPr>
      <w:rPr>
        <w:rFonts w:ascii="Wingdings" w:hAnsi="Wingdings" w:hint="default"/>
      </w:rPr>
    </w:lvl>
    <w:lvl w:ilvl="3" w:tplc="6BAC483A" w:tentative="1">
      <w:start w:val="1"/>
      <w:numFmt w:val="bullet"/>
      <w:lvlText w:val=""/>
      <w:lvlJc w:val="left"/>
      <w:pPr>
        <w:tabs>
          <w:tab w:val="num" w:pos="3600"/>
        </w:tabs>
        <w:ind w:left="3600" w:hanging="360"/>
      </w:pPr>
      <w:rPr>
        <w:rFonts w:ascii="Symbol" w:hAnsi="Symbol" w:hint="default"/>
      </w:rPr>
    </w:lvl>
    <w:lvl w:ilvl="4" w:tplc="65BEA14A" w:tentative="1">
      <w:start w:val="1"/>
      <w:numFmt w:val="bullet"/>
      <w:lvlText w:val="o"/>
      <w:lvlJc w:val="left"/>
      <w:pPr>
        <w:tabs>
          <w:tab w:val="num" w:pos="4320"/>
        </w:tabs>
        <w:ind w:left="4320" w:hanging="360"/>
      </w:pPr>
      <w:rPr>
        <w:rFonts w:ascii="Courier New" w:hAnsi="Courier New" w:hint="default"/>
      </w:rPr>
    </w:lvl>
    <w:lvl w:ilvl="5" w:tplc="34D6436A" w:tentative="1">
      <w:start w:val="1"/>
      <w:numFmt w:val="bullet"/>
      <w:lvlText w:val=""/>
      <w:lvlJc w:val="left"/>
      <w:pPr>
        <w:tabs>
          <w:tab w:val="num" w:pos="5040"/>
        </w:tabs>
        <w:ind w:left="5040" w:hanging="360"/>
      </w:pPr>
      <w:rPr>
        <w:rFonts w:ascii="Wingdings" w:hAnsi="Wingdings" w:hint="default"/>
      </w:rPr>
    </w:lvl>
    <w:lvl w:ilvl="6" w:tplc="8DE2984C" w:tentative="1">
      <w:start w:val="1"/>
      <w:numFmt w:val="bullet"/>
      <w:lvlText w:val=""/>
      <w:lvlJc w:val="left"/>
      <w:pPr>
        <w:tabs>
          <w:tab w:val="num" w:pos="5760"/>
        </w:tabs>
        <w:ind w:left="5760" w:hanging="360"/>
      </w:pPr>
      <w:rPr>
        <w:rFonts w:ascii="Symbol" w:hAnsi="Symbol" w:hint="default"/>
      </w:rPr>
    </w:lvl>
    <w:lvl w:ilvl="7" w:tplc="2D22C73A" w:tentative="1">
      <w:start w:val="1"/>
      <w:numFmt w:val="bullet"/>
      <w:lvlText w:val="o"/>
      <w:lvlJc w:val="left"/>
      <w:pPr>
        <w:tabs>
          <w:tab w:val="num" w:pos="6480"/>
        </w:tabs>
        <w:ind w:left="6480" w:hanging="360"/>
      </w:pPr>
      <w:rPr>
        <w:rFonts w:ascii="Courier New" w:hAnsi="Courier New" w:hint="default"/>
      </w:rPr>
    </w:lvl>
    <w:lvl w:ilvl="8" w:tplc="A9245B5C" w:tentative="1">
      <w:start w:val="1"/>
      <w:numFmt w:val="bullet"/>
      <w:lvlText w:val=""/>
      <w:lvlJc w:val="left"/>
      <w:pPr>
        <w:tabs>
          <w:tab w:val="num" w:pos="7200"/>
        </w:tabs>
        <w:ind w:left="7200" w:hanging="360"/>
      </w:pPr>
      <w:rPr>
        <w:rFonts w:ascii="Wingdings" w:hAnsi="Wingdings" w:hint="default"/>
      </w:rPr>
    </w:lvl>
  </w:abstractNum>
  <w:abstractNum w:abstractNumId="13">
    <w:nsid w:val="43EC7B76"/>
    <w:multiLevelType w:val="hybridMultilevel"/>
    <w:tmpl w:val="3C0E5202"/>
    <w:lvl w:ilvl="0" w:tplc="C6762AE4">
      <w:start w:val="1"/>
      <w:numFmt w:val="bullet"/>
      <w:lvlText w:val=""/>
      <w:lvlJc w:val="left"/>
      <w:pPr>
        <w:tabs>
          <w:tab w:val="num" w:pos="1440"/>
        </w:tabs>
        <w:ind w:left="1440" w:hanging="360"/>
      </w:pPr>
      <w:rPr>
        <w:rFonts w:ascii="Symbol" w:hAnsi="Symbol" w:hint="default"/>
      </w:rPr>
    </w:lvl>
    <w:lvl w:ilvl="1" w:tplc="EC565A76" w:tentative="1">
      <w:start w:val="1"/>
      <w:numFmt w:val="bullet"/>
      <w:lvlText w:val="o"/>
      <w:lvlJc w:val="left"/>
      <w:pPr>
        <w:tabs>
          <w:tab w:val="num" w:pos="2160"/>
        </w:tabs>
        <w:ind w:left="2160" w:hanging="360"/>
      </w:pPr>
      <w:rPr>
        <w:rFonts w:ascii="Courier New" w:hAnsi="Courier New" w:hint="default"/>
      </w:rPr>
    </w:lvl>
    <w:lvl w:ilvl="2" w:tplc="B6E64170" w:tentative="1">
      <w:start w:val="1"/>
      <w:numFmt w:val="bullet"/>
      <w:lvlText w:val=""/>
      <w:lvlJc w:val="left"/>
      <w:pPr>
        <w:tabs>
          <w:tab w:val="num" w:pos="2880"/>
        </w:tabs>
        <w:ind w:left="2880" w:hanging="360"/>
      </w:pPr>
      <w:rPr>
        <w:rFonts w:ascii="Wingdings" w:hAnsi="Wingdings" w:hint="default"/>
      </w:rPr>
    </w:lvl>
    <w:lvl w:ilvl="3" w:tplc="DAB87EA6" w:tentative="1">
      <w:start w:val="1"/>
      <w:numFmt w:val="bullet"/>
      <w:lvlText w:val=""/>
      <w:lvlJc w:val="left"/>
      <w:pPr>
        <w:tabs>
          <w:tab w:val="num" w:pos="3600"/>
        </w:tabs>
        <w:ind w:left="3600" w:hanging="360"/>
      </w:pPr>
      <w:rPr>
        <w:rFonts w:ascii="Symbol" w:hAnsi="Symbol" w:hint="default"/>
      </w:rPr>
    </w:lvl>
    <w:lvl w:ilvl="4" w:tplc="035E78E8" w:tentative="1">
      <w:start w:val="1"/>
      <w:numFmt w:val="bullet"/>
      <w:lvlText w:val="o"/>
      <w:lvlJc w:val="left"/>
      <w:pPr>
        <w:tabs>
          <w:tab w:val="num" w:pos="4320"/>
        </w:tabs>
        <w:ind w:left="4320" w:hanging="360"/>
      </w:pPr>
      <w:rPr>
        <w:rFonts w:ascii="Courier New" w:hAnsi="Courier New" w:hint="default"/>
      </w:rPr>
    </w:lvl>
    <w:lvl w:ilvl="5" w:tplc="E5C431F0" w:tentative="1">
      <w:start w:val="1"/>
      <w:numFmt w:val="bullet"/>
      <w:lvlText w:val=""/>
      <w:lvlJc w:val="left"/>
      <w:pPr>
        <w:tabs>
          <w:tab w:val="num" w:pos="5040"/>
        </w:tabs>
        <w:ind w:left="5040" w:hanging="360"/>
      </w:pPr>
      <w:rPr>
        <w:rFonts w:ascii="Wingdings" w:hAnsi="Wingdings" w:hint="default"/>
      </w:rPr>
    </w:lvl>
    <w:lvl w:ilvl="6" w:tplc="45BC906E" w:tentative="1">
      <w:start w:val="1"/>
      <w:numFmt w:val="bullet"/>
      <w:lvlText w:val=""/>
      <w:lvlJc w:val="left"/>
      <w:pPr>
        <w:tabs>
          <w:tab w:val="num" w:pos="5760"/>
        </w:tabs>
        <w:ind w:left="5760" w:hanging="360"/>
      </w:pPr>
      <w:rPr>
        <w:rFonts w:ascii="Symbol" w:hAnsi="Symbol" w:hint="default"/>
      </w:rPr>
    </w:lvl>
    <w:lvl w:ilvl="7" w:tplc="508A27EE" w:tentative="1">
      <w:start w:val="1"/>
      <w:numFmt w:val="bullet"/>
      <w:lvlText w:val="o"/>
      <w:lvlJc w:val="left"/>
      <w:pPr>
        <w:tabs>
          <w:tab w:val="num" w:pos="6480"/>
        </w:tabs>
        <w:ind w:left="6480" w:hanging="360"/>
      </w:pPr>
      <w:rPr>
        <w:rFonts w:ascii="Courier New" w:hAnsi="Courier New" w:hint="default"/>
      </w:rPr>
    </w:lvl>
    <w:lvl w:ilvl="8" w:tplc="37D2FC54" w:tentative="1">
      <w:start w:val="1"/>
      <w:numFmt w:val="bullet"/>
      <w:lvlText w:val=""/>
      <w:lvlJc w:val="left"/>
      <w:pPr>
        <w:tabs>
          <w:tab w:val="num" w:pos="7200"/>
        </w:tabs>
        <w:ind w:left="7200" w:hanging="360"/>
      </w:pPr>
      <w:rPr>
        <w:rFonts w:ascii="Wingdings" w:hAnsi="Wingdings" w:hint="default"/>
      </w:rPr>
    </w:lvl>
  </w:abstractNum>
  <w:abstractNum w:abstractNumId="14">
    <w:nsid w:val="4719490F"/>
    <w:multiLevelType w:val="hybridMultilevel"/>
    <w:tmpl w:val="1E7829D2"/>
    <w:lvl w:ilvl="0" w:tplc="45729B38">
      <w:start w:val="1"/>
      <w:numFmt w:val="bullet"/>
      <w:lvlText w:val=""/>
      <w:lvlJc w:val="left"/>
      <w:pPr>
        <w:tabs>
          <w:tab w:val="num" w:pos="1440"/>
        </w:tabs>
        <w:ind w:left="1440" w:hanging="360"/>
      </w:pPr>
      <w:rPr>
        <w:rFonts w:ascii="Symbol" w:hAnsi="Symbol" w:hint="default"/>
      </w:rPr>
    </w:lvl>
    <w:lvl w:ilvl="1" w:tplc="30DCD142">
      <w:start w:val="1"/>
      <w:numFmt w:val="bullet"/>
      <w:lvlText w:val="o"/>
      <w:lvlJc w:val="left"/>
      <w:pPr>
        <w:tabs>
          <w:tab w:val="num" w:pos="2160"/>
        </w:tabs>
        <w:ind w:left="2160" w:hanging="360"/>
      </w:pPr>
      <w:rPr>
        <w:rFonts w:ascii="Courier New" w:hAnsi="Courier New" w:hint="default"/>
      </w:rPr>
    </w:lvl>
    <w:lvl w:ilvl="2" w:tplc="67E64742" w:tentative="1">
      <w:start w:val="1"/>
      <w:numFmt w:val="bullet"/>
      <w:lvlText w:val=""/>
      <w:lvlJc w:val="left"/>
      <w:pPr>
        <w:tabs>
          <w:tab w:val="num" w:pos="2880"/>
        </w:tabs>
        <w:ind w:left="2880" w:hanging="360"/>
      </w:pPr>
      <w:rPr>
        <w:rFonts w:ascii="Wingdings" w:hAnsi="Wingdings" w:hint="default"/>
      </w:rPr>
    </w:lvl>
    <w:lvl w:ilvl="3" w:tplc="3F90FB4C" w:tentative="1">
      <w:start w:val="1"/>
      <w:numFmt w:val="bullet"/>
      <w:lvlText w:val=""/>
      <w:lvlJc w:val="left"/>
      <w:pPr>
        <w:tabs>
          <w:tab w:val="num" w:pos="3600"/>
        </w:tabs>
        <w:ind w:left="3600" w:hanging="360"/>
      </w:pPr>
      <w:rPr>
        <w:rFonts w:ascii="Symbol" w:hAnsi="Symbol" w:hint="default"/>
      </w:rPr>
    </w:lvl>
    <w:lvl w:ilvl="4" w:tplc="160C0DF4" w:tentative="1">
      <w:start w:val="1"/>
      <w:numFmt w:val="bullet"/>
      <w:lvlText w:val="o"/>
      <w:lvlJc w:val="left"/>
      <w:pPr>
        <w:tabs>
          <w:tab w:val="num" w:pos="4320"/>
        </w:tabs>
        <w:ind w:left="4320" w:hanging="360"/>
      </w:pPr>
      <w:rPr>
        <w:rFonts w:ascii="Courier New" w:hAnsi="Courier New" w:hint="default"/>
      </w:rPr>
    </w:lvl>
    <w:lvl w:ilvl="5" w:tplc="8416D3C6" w:tentative="1">
      <w:start w:val="1"/>
      <w:numFmt w:val="bullet"/>
      <w:lvlText w:val=""/>
      <w:lvlJc w:val="left"/>
      <w:pPr>
        <w:tabs>
          <w:tab w:val="num" w:pos="5040"/>
        </w:tabs>
        <w:ind w:left="5040" w:hanging="360"/>
      </w:pPr>
      <w:rPr>
        <w:rFonts w:ascii="Wingdings" w:hAnsi="Wingdings" w:hint="default"/>
      </w:rPr>
    </w:lvl>
    <w:lvl w:ilvl="6" w:tplc="D3FADB7A" w:tentative="1">
      <w:start w:val="1"/>
      <w:numFmt w:val="bullet"/>
      <w:lvlText w:val=""/>
      <w:lvlJc w:val="left"/>
      <w:pPr>
        <w:tabs>
          <w:tab w:val="num" w:pos="5760"/>
        </w:tabs>
        <w:ind w:left="5760" w:hanging="360"/>
      </w:pPr>
      <w:rPr>
        <w:rFonts w:ascii="Symbol" w:hAnsi="Symbol" w:hint="default"/>
      </w:rPr>
    </w:lvl>
    <w:lvl w:ilvl="7" w:tplc="577A75A4" w:tentative="1">
      <w:start w:val="1"/>
      <w:numFmt w:val="bullet"/>
      <w:lvlText w:val="o"/>
      <w:lvlJc w:val="left"/>
      <w:pPr>
        <w:tabs>
          <w:tab w:val="num" w:pos="6480"/>
        </w:tabs>
        <w:ind w:left="6480" w:hanging="360"/>
      </w:pPr>
      <w:rPr>
        <w:rFonts w:ascii="Courier New" w:hAnsi="Courier New" w:hint="default"/>
      </w:rPr>
    </w:lvl>
    <w:lvl w:ilvl="8" w:tplc="BA32A2BE" w:tentative="1">
      <w:start w:val="1"/>
      <w:numFmt w:val="bullet"/>
      <w:lvlText w:val=""/>
      <w:lvlJc w:val="left"/>
      <w:pPr>
        <w:tabs>
          <w:tab w:val="num" w:pos="7200"/>
        </w:tabs>
        <w:ind w:left="7200" w:hanging="360"/>
      </w:pPr>
      <w:rPr>
        <w:rFonts w:ascii="Wingdings" w:hAnsi="Wingdings" w:hint="default"/>
      </w:rPr>
    </w:lvl>
  </w:abstractNum>
  <w:abstractNum w:abstractNumId="15">
    <w:nsid w:val="4E6F4106"/>
    <w:multiLevelType w:val="hybridMultilevel"/>
    <w:tmpl w:val="AA2E194C"/>
    <w:lvl w:ilvl="0" w:tplc="1472DE8C">
      <w:start w:val="1"/>
      <w:numFmt w:val="bullet"/>
      <w:lvlText w:val=""/>
      <w:lvlJc w:val="left"/>
      <w:pPr>
        <w:tabs>
          <w:tab w:val="num" w:pos="720"/>
        </w:tabs>
        <w:ind w:left="720" w:hanging="360"/>
      </w:pPr>
      <w:rPr>
        <w:rFonts w:ascii="Symbol" w:hAnsi="Symbol" w:hint="default"/>
      </w:rPr>
    </w:lvl>
    <w:lvl w:ilvl="1" w:tplc="4456E8DC">
      <w:start w:val="1"/>
      <w:numFmt w:val="bullet"/>
      <w:lvlText w:val="o"/>
      <w:lvlJc w:val="left"/>
      <w:pPr>
        <w:tabs>
          <w:tab w:val="num" w:pos="1440"/>
        </w:tabs>
        <w:ind w:left="1440" w:hanging="360"/>
      </w:pPr>
      <w:rPr>
        <w:rFonts w:ascii="Courier New" w:hAnsi="Courier New" w:hint="default"/>
      </w:rPr>
    </w:lvl>
    <w:lvl w:ilvl="2" w:tplc="EDAC5FAC" w:tentative="1">
      <w:start w:val="1"/>
      <w:numFmt w:val="bullet"/>
      <w:lvlText w:val=""/>
      <w:lvlJc w:val="left"/>
      <w:pPr>
        <w:tabs>
          <w:tab w:val="num" w:pos="2160"/>
        </w:tabs>
        <w:ind w:left="2160" w:hanging="360"/>
      </w:pPr>
      <w:rPr>
        <w:rFonts w:ascii="Wingdings" w:hAnsi="Wingdings" w:hint="default"/>
      </w:rPr>
    </w:lvl>
    <w:lvl w:ilvl="3" w:tplc="C8B092D0" w:tentative="1">
      <w:start w:val="1"/>
      <w:numFmt w:val="bullet"/>
      <w:lvlText w:val=""/>
      <w:lvlJc w:val="left"/>
      <w:pPr>
        <w:tabs>
          <w:tab w:val="num" w:pos="2880"/>
        </w:tabs>
        <w:ind w:left="2880" w:hanging="360"/>
      </w:pPr>
      <w:rPr>
        <w:rFonts w:ascii="Symbol" w:hAnsi="Symbol" w:hint="default"/>
      </w:rPr>
    </w:lvl>
    <w:lvl w:ilvl="4" w:tplc="AA620B92" w:tentative="1">
      <w:start w:val="1"/>
      <w:numFmt w:val="bullet"/>
      <w:lvlText w:val="o"/>
      <w:lvlJc w:val="left"/>
      <w:pPr>
        <w:tabs>
          <w:tab w:val="num" w:pos="3600"/>
        </w:tabs>
        <w:ind w:left="3600" w:hanging="360"/>
      </w:pPr>
      <w:rPr>
        <w:rFonts w:ascii="Courier New" w:hAnsi="Courier New" w:hint="default"/>
      </w:rPr>
    </w:lvl>
    <w:lvl w:ilvl="5" w:tplc="1BF618D8" w:tentative="1">
      <w:start w:val="1"/>
      <w:numFmt w:val="bullet"/>
      <w:lvlText w:val=""/>
      <w:lvlJc w:val="left"/>
      <w:pPr>
        <w:tabs>
          <w:tab w:val="num" w:pos="4320"/>
        </w:tabs>
        <w:ind w:left="4320" w:hanging="360"/>
      </w:pPr>
      <w:rPr>
        <w:rFonts w:ascii="Wingdings" w:hAnsi="Wingdings" w:hint="default"/>
      </w:rPr>
    </w:lvl>
    <w:lvl w:ilvl="6" w:tplc="6186B4F8" w:tentative="1">
      <w:start w:val="1"/>
      <w:numFmt w:val="bullet"/>
      <w:lvlText w:val=""/>
      <w:lvlJc w:val="left"/>
      <w:pPr>
        <w:tabs>
          <w:tab w:val="num" w:pos="5040"/>
        </w:tabs>
        <w:ind w:left="5040" w:hanging="360"/>
      </w:pPr>
      <w:rPr>
        <w:rFonts w:ascii="Symbol" w:hAnsi="Symbol" w:hint="default"/>
      </w:rPr>
    </w:lvl>
    <w:lvl w:ilvl="7" w:tplc="0F220620" w:tentative="1">
      <w:start w:val="1"/>
      <w:numFmt w:val="bullet"/>
      <w:lvlText w:val="o"/>
      <w:lvlJc w:val="left"/>
      <w:pPr>
        <w:tabs>
          <w:tab w:val="num" w:pos="5760"/>
        </w:tabs>
        <w:ind w:left="5760" w:hanging="360"/>
      </w:pPr>
      <w:rPr>
        <w:rFonts w:ascii="Courier New" w:hAnsi="Courier New" w:hint="default"/>
      </w:rPr>
    </w:lvl>
    <w:lvl w:ilvl="8" w:tplc="5B86A6C8" w:tentative="1">
      <w:start w:val="1"/>
      <w:numFmt w:val="bullet"/>
      <w:lvlText w:val=""/>
      <w:lvlJc w:val="left"/>
      <w:pPr>
        <w:tabs>
          <w:tab w:val="num" w:pos="6480"/>
        </w:tabs>
        <w:ind w:left="6480" w:hanging="360"/>
      </w:pPr>
      <w:rPr>
        <w:rFonts w:ascii="Wingdings" w:hAnsi="Wingdings" w:hint="default"/>
      </w:rPr>
    </w:lvl>
  </w:abstractNum>
  <w:abstractNum w:abstractNumId="16">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nsid w:val="5A5B25FE"/>
    <w:multiLevelType w:val="hybridMultilevel"/>
    <w:tmpl w:val="65F2882E"/>
    <w:lvl w:ilvl="0" w:tplc="6E60CFF8">
      <w:start w:val="1"/>
      <w:numFmt w:val="lowerRoman"/>
      <w:lvlText w:val="%1.)"/>
      <w:lvlJc w:val="left"/>
      <w:pPr>
        <w:tabs>
          <w:tab w:val="num" w:pos="540"/>
        </w:tabs>
        <w:ind w:left="255" w:hanging="435"/>
      </w:pPr>
      <w:rPr>
        <w:rFonts w:hint="default"/>
      </w:rPr>
    </w:lvl>
    <w:lvl w:ilvl="1" w:tplc="1AF455CE" w:tentative="1">
      <w:start w:val="1"/>
      <w:numFmt w:val="lowerLetter"/>
      <w:lvlText w:val="%2."/>
      <w:lvlJc w:val="left"/>
      <w:pPr>
        <w:tabs>
          <w:tab w:val="num" w:pos="1260"/>
        </w:tabs>
        <w:ind w:left="1260" w:hanging="360"/>
      </w:pPr>
    </w:lvl>
    <w:lvl w:ilvl="2" w:tplc="3642E534" w:tentative="1">
      <w:start w:val="1"/>
      <w:numFmt w:val="lowerRoman"/>
      <w:lvlText w:val="%3."/>
      <w:lvlJc w:val="right"/>
      <w:pPr>
        <w:tabs>
          <w:tab w:val="num" w:pos="1980"/>
        </w:tabs>
        <w:ind w:left="1980" w:hanging="180"/>
      </w:pPr>
    </w:lvl>
    <w:lvl w:ilvl="3" w:tplc="B6928DDA" w:tentative="1">
      <w:start w:val="1"/>
      <w:numFmt w:val="decimal"/>
      <w:lvlText w:val="%4."/>
      <w:lvlJc w:val="left"/>
      <w:pPr>
        <w:tabs>
          <w:tab w:val="num" w:pos="2700"/>
        </w:tabs>
        <w:ind w:left="2700" w:hanging="360"/>
      </w:pPr>
    </w:lvl>
    <w:lvl w:ilvl="4" w:tplc="8B9A0D1C" w:tentative="1">
      <w:start w:val="1"/>
      <w:numFmt w:val="lowerLetter"/>
      <w:lvlText w:val="%5."/>
      <w:lvlJc w:val="left"/>
      <w:pPr>
        <w:tabs>
          <w:tab w:val="num" w:pos="3420"/>
        </w:tabs>
        <w:ind w:left="3420" w:hanging="360"/>
      </w:pPr>
    </w:lvl>
    <w:lvl w:ilvl="5" w:tplc="28B05D50" w:tentative="1">
      <w:start w:val="1"/>
      <w:numFmt w:val="lowerRoman"/>
      <w:lvlText w:val="%6."/>
      <w:lvlJc w:val="right"/>
      <w:pPr>
        <w:tabs>
          <w:tab w:val="num" w:pos="4140"/>
        </w:tabs>
        <w:ind w:left="4140" w:hanging="180"/>
      </w:pPr>
    </w:lvl>
    <w:lvl w:ilvl="6" w:tplc="502888B2" w:tentative="1">
      <w:start w:val="1"/>
      <w:numFmt w:val="decimal"/>
      <w:lvlText w:val="%7."/>
      <w:lvlJc w:val="left"/>
      <w:pPr>
        <w:tabs>
          <w:tab w:val="num" w:pos="4860"/>
        </w:tabs>
        <w:ind w:left="4860" w:hanging="360"/>
      </w:pPr>
    </w:lvl>
    <w:lvl w:ilvl="7" w:tplc="C0389B9C" w:tentative="1">
      <w:start w:val="1"/>
      <w:numFmt w:val="lowerLetter"/>
      <w:lvlText w:val="%8."/>
      <w:lvlJc w:val="left"/>
      <w:pPr>
        <w:tabs>
          <w:tab w:val="num" w:pos="5580"/>
        </w:tabs>
        <w:ind w:left="5580" w:hanging="360"/>
      </w:pPr>
    </w:lvl>
    <w:lvl w:ilvl="8" w:tplc="2B74855E" w:tentative="1">
      <w:start w:val="1"/>
      <w:numFmt w:val="lowerRoman"/>
      <w:lvlText w:val="%9."/>
      <w:lvlJc w:val="right"/>
      <w:pPr>
        <w:tabs>
          <w:tab w:val="num" w:pos="6300"/>
        </w:tabs>
        <w:ind w:left="6300" w:hanging="180"/>
      </w:pPr>
    </w:lvl>
  </w:abstractNum>
  <w:abstractNum w:abstractNumId="18">
    <w:nsid w:val="60E750A6"/>
    <w:multiLevelType w:val="hybridMultilevel"/>
    <w:tmpl w:val="F6BAC8BE"/>
    <w:lvl w:ilvl="0" w:tplc="08D672F6">
      <w:start w:val="1"/>
      <w:numFmt w:val="decimal"/>
      <w:lvlText w:val="%1."/>
      <w:lvlJc w:val="left"/>
      <w:pPr>
        <w:tabs>
          <w:tab w:val="num" w:pos="180"/>
        </w:tabs>
        <w:ind w:left="180" w:hanging="360"/>
      </w:pPr>
      <w:rPr>
        <w:rFonts w:hint="default"/>
      </w:rPr>
    </w:lvl>
    <w:lvl w:ilvl="1" w:tplc="D7BCFE62" w:tentative="1">
      <w:start w:val="1"/>
      <w:numFmt w:val="lowerLetter"/>
      <w:lvlText w:val="%2."/>
      <w:lvlJc w:val="left"/>
      <w:pPr>
        <w:tabs>
          <w:tab w:val="num" w:pos="900"/>
        </w:tabs>
        <w:ind w:left="900" w:hanging="360"/>
      </w:pPr>
    </w:lvl>
    <w:lvl w:ilvl="2" w:tplc="B6A8DB9A" w:tentative="1">
      <w:start w:val="1"/>
      <w:numFmt w:val="lowerRoman"/>
      <w:lvlText w:val="%3."/>
      <w:lvlJc w:val="right"/>
      <w:pPr>
        <w:tabs>
          <w:tab w:val="num" w:pos="1620"/>
        </w:tabs>
        <w:ind w:left="1620" w:hanging="180"/>
      </w:pPr>
    </w:lvl>
    <w:lvl w:ilvl="3" w:tplc="27B472DC" w:tentative="1">
      <w:start w:val="1"/>
      <w:numFmt w:val="decimal"/>
      <w:lvlText w:val="%4."/>
      <w:lvlJc w:val="left"/>
      <w:pPr>
        <w:tabs>
          <w:tab w:val="num" w:pos="2340"/>
        </w:tabs>
        <w:ind w:left="2340" w:hanging="360"/>
      </w:pPr>
    </w:lvl>
    <w:lvl w:ilvl="4" w:tplc="DAAC7A14" w:tentative="1">
      <w:start w:val="1"/>
      <w:numFmt w:val="lowerLetter"/>
      <w:lvlText w:val="%5."/>
      <w:lvlJc w:val="left"/>
      <w:pPr>
        <w:tabs>
          <w:tab w:val="num" w:pos="3060"/>
        </w:tabs>
        <w:ind w:left="3060" w:hanging="360"/>
      </w:pPr>
    </w:lvl>
    <w:lvl w:ilvl="5" w:tplc="ECE6B928" w:tentative="1">
      <w:start w:val="1"/>
      <w:numFmt w:val="lowerRoman"/>
      <w:lvlText w:val="%6."/>
      <w:lvlJc w:val="right"/>
      <w:pPr>
        <w:tabs>
          <w:tab w:val="num" w:pos="3780"/>
        </w:tabs>
        <w:ind w:left="3780" w:hanging="180"/>
      </w:pPr>
    </w:lvl>
    <w:lvl w:ilvl="6" w:tplc="CC883C6C" w:tentative="1">
      <w:start w:val="1"/>
      <w:numFmt w:val="decimal"/>
      <w:lvlText w:val="%7."/>
      <w:lvlJc w:val="left"/>
      <w:pPr>
        <w:tabs>
          <w:tab w:val="num" w:pos="4500"/>
        </w:tabs>
        <w:ind w:left="4500" w:hanging="360"/>
      </w:pPr>
    </w:lvl>
    <w:lvl w:ilvl="7" w:tplc="50A65D4C" w:tentative="1">
      <w:start w:val="1"/>
      <w:numFmt w:val="lowerLetter"/>
      <w:lvlText w:val="%8."/>
      <w:lvlJc w:val="left"/>
      <w:pPr>
        <w:tabs>
          <w:tab w:val="num" w:pos="5220"/>
        </w:tabs>
        <w:ind w:left="5220" w:hanging="360"/>
      </w:pPr>
    </w:lvl>
    <w:lvl w:ilvl="8" w:tplc="8FE0243E" w:tentative="1">
      <w:start w:val="1"/>
      <w:numFmt w:val="lowerRoman"/>
      <w:lvlText w:val="%9."/>
      <w:lvlJc w:val="right"/>
      <w:pPr>
        <w:tabs>
          <w:tab w:val="num" w:pos="5940"/>
        </w:tabs>
        <w:ind w:left="5940" w:hanging="180"/>
      </w:pPr>
    </w:lvl>
  </w:abstractNum>
  <w:abstractNum w:abstractNumId="19">
    <w:nsid w:val="63A74126"/>
    <w:multiLevelType w:val="hybridMultilevel"/>
    <w:tmpl w:val="2CB46994"/>
    <w:lvl w:ilvl="0" w:tplc="767E380E">
      <w:start w:val="1"/>
      <w:numFmt w:val="bullet"/>
      <w:lvlText w:val=""/>
      <w:lvlJc w:val="left"/>
      <w:pPr>
        <w:tabs>
          <w:tab w:val="num" w:pos="720"/>
        </w:tabs>
        <w:ind w:left="720" w:hanging="360"/>
      </w:pPr>
      <w:rPr>
        <w:rFonts w:ascii="Symbol" w:hAnsi="Symbol" w:hint="default"/>
      </w:rPr>
    </w:lvl>
    <w:lvl w:ilvl="1" w:tplc="FFBA290A" w:tentative="1">
      <w:start w:val="1"/>
      <w:numFmt w:val="bullet"/>
      <w:lvlText w:val="o"/>
      <w:lvlJc w:val="left"/>
      <w:pPr>
        <w:tabs>
          <w:tab w:val="num" w:pos="1440"/>
        </w:tabs>
        <w:ind w:left="1440" w:hanging="360"/>
      </w:pPr>
      <w:rPr>
        <w:rFonts w:ascii="Courier New" w:hAnsi="Courier New" w:hint="default"/>
      </w:rPr>
    </w:lvl>
    <w:lvl w:ilvl="2" w:tplc="D4A8F2B4" w:tentative="1">
      <w:start w:val="1"/>
      <w:numFmt w:val="bullet"/>
      <w:lvlText w:val=""/>
      <w:lvlJc w:val="left"/>
      <w:pPr>
        <w:tabs>
          <w:tab w:val="num" w:pos="2160"/>
        </w:tabs>
        <w:ind w:left="2160" w:hanging="360"/>
      </w:pPr>
      <w:rPr>
        <w:rFonts w:ascii="Wingdings" w:hAnsi="Wingdings" w:hint="default"/>
      </w:rPr>
    </w:lvl>
    <w:lvl w:ilvl="3" w:tplc="AE9C17BA" w:tentative="1">
      <w:start w:val="1"/>
      <w:numFmt w:val="bullet"/>
      <w:lvlText w:val=""/>
      <w:lvlJc w:val="left"/>
      <w:pPr>
        <w:tabs>
          <w:tab w:val="num" w:pos="2880"/>
        </w:tabs>
        <w:ind w:left="2880" w:hanging="360"/>
      </w:pPr>
      <w:rPr>
        <w:rFonts w:ascii="Symbol" w:hAnsi="Symbol" w:hint="default"/>
      </w:rPr>
    </w:lvl>
    <w:lvl w:ilvl="4" w:tplc="9F08A858" w:tentative="1">
      <w:start w:val="1"/>
      <w:numFmt w:val="bullet"/>
      <w:lvlText w:val="o"/>
      <w:lvlJc w:val="left"/>
      <w:pPr>
        <w:tabs>
          <w:tab w:val="num" w:pos="3600"/>
        </w:tabs>
        <w:ind w:left="3600" w:hanging="360"/>
      </w:pPr>
      <w:rPr>
        <w:rFonts w:ascii="Courier New" w:hAnsi="Courier New" w:hint="default"/>
      </w:rPr>
    </w:lvl>
    <w:lvl w:ilvl="5" w:tplc="EB76BCEA" w:tentative="1">
      <w:start w:val="1"/>
      <w:numFmt w:val="bullet"/>
      <w:lvlText w:val=""/>
      <w:lvlJc w:val="left"/>
      <w:pPr>
        <w:tabs>
          <w:tab w:val="num" w:pos="4320"/>
        </w:tabs>
        <w:ind w:left="4320" w:hanging="360"/>
      </w:pPr>
      <w:rPr>
        <w:rFonts w:ascii="Wingdings" w:hAnsi="Wingdings" w:hint="default"/>
      </w:rPr>
    </w:lvl>
    <w:lvl w:ilvl="6" w:tplc="F63E2B4E" w:tentative="1">
      <w:start w:val="1"/>
      <w:numFmt w:val="bullet"/>
      <w:lvlText w:val=""/>
      <w:lvlJc w:val="left"/>
      <w:pPr>
        <w:tabs>
          <w:tab w:val="num" w:pos="5040"/>
        </w:tabs>
        <w:ind w:left="5040" w:hanging="360"/>
      </w:pPr>
      <w:rPr>
        <w:rFonts w:ascii="Symbol" w:hAnsi="Symbol" w:hint="default"/>
      </w:rPr>
    </w:lvl>
    <w:lvl w:ilvl="7" w:tplc="D0DE62BC" w:tentative="1">
      <w:start w:val="1"/>
      <w:numFmt w:val="bullet"/>
      <w:lvlText w:val="o"/>
      <w:lvlJc w:val="left"/>
      <w:pPr>
        <w:tabs>
          <w:tab w:val="num" w:pos="5760"/>
        </w:tabs>
        <w:ind w:left="5760" w:hanging="360"/>
      </w:pPr>
      <w:rPr>
        <w:rFonts w:ascii="Courier New" w:hAnsi="Courier New" w:hint="default"/>
      </w:rPr>
    </w:lvl>
    <w:lvl w:ilvl="8" w:tplc="548622E0" w:tentative="1">
      <w:start w:val="1"/>
      <w:numFmt w:val="bullet"/>
      <w:lvlText w:val=""/>
      <w:lvlJc w:val="left"/>
      <w:pPr>
        <w:tabs>
          <w:tab w:val="num" w:pos="6480"/>
        </w:tabs>
        <w:ind w:left="6480" w:hanging="360"/>
      </w:pPr>
      <w:rPr>
        <w:rFonts w:ascii="Wingdings" w:hAnsi="Wingdings" w:hint="default"/>
      </w:rPr>
    </w:lvl>
  </w:abstractNum>
  <w:abstractNum w:abstractNumId="2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nsid w:val="6B84080A"/>
    <w:multiLevelType w:val="hybridMultilevel"/>
    <w:tmpl w:val="5436F5BA"/>
    <w:lvl w:ilvl="0" w:tplc="EA4E6658">
      <w:start w:val="1"/>
      <w:numFmt w:val="bullet"/>
      <w:lvlText w:val=""/>
      <w:lvlJc w:val="left"/>
      <w:pPr>
        <w:tabs>
          <w:tab w:val="num" w:pos="720"/>
        </w:tabs>
        <w:ind w:left="720" w:hanging="360"/>
      </w:pPr>
      <w:rPr>
        <w:rFonts w:ascii="Symbol" w:hAnsi="Symbol" w:hint="default"/>
      </w:rPr>
    </w:lvl>
    <w:lvl w:ilvl="1" w:tplc="96D03B08">
      <w:start w:val="1"/>
      <w:numFmt w:val="bullet"/>
      <w:lvlText w:val="o"/>
      <w:lvlJc w:val="left"/>
      <w:pPr>
        <w:tabs>
          <w:tab w:val="num" w:pos="1440"/>
        </w:tabs>
        <w:ind w:left="1440" w:hanging="360"/>
      </w:pPr>
      <w:rPr>
        <w:rFonts w:ascii="Courier New" w:hAnsi="Courier New" w:hint="default"/>
      </w:rPr>
    </w:lvl>
    <w:lvl w:ilvl="2" w:tplc="290ADFC0" w:tentative="1">
      <w:start w:val="1"/>
      <w:numFmt w:val="bullet"/>
      <w:lvlText w:val=""/>
      <w:lvlJc w:val="left"/>
      <w:pPr>
        <w:tabs>
          <w:tab w:val="num" w:pos="2160"/>
        </w:tabs>
        <w:ind w:left="2160" w:hanging="360"/>
      </w:pPr>
      <w:rPr>
        <w:rFonts w:ascii="Wingdings" w:hAnsi="Wingdings" w:hint="default"/>
      </w:rPr>
    </w:lvl>
    <w:lvl w:ilvl="3" w:tplc="87EC0EF8" w:tentative="1">
      <w:start w:val="1"/>
      <w:numFmt w:val="bullet"/>
      <w:lvlText w:val=""/>
      <w:lvlJc w:val="left"/>
      <w:pPr>
        <w:tabs>
          <w:tab w:val="num" w:pos="2880"/>
        </w:tabs>
        <w:ind w:left="2880" w:hanging="360"/>
      </w:pPr>
      <w:rPr>
        <w:rFonts w:ascii="Symbol" w:hAnsi="Symbol" w:hint="default"/>
      </w:rPr>
    </w:lvl>
    <w:lvl w:ilvl="4" w:tplc="C31E0C3E" w:tentative="1">
      <w:start w:val="1"/>
      <w:numFmt w:val="bullet"/>
      <w:lvlText w:val="o"/>
      <w:lvlJc w:val="left"/>
      <w:pPr>
        <w:tabs>
          <w:tab w:val="num" w:pos="3600"/>
        </w:tabs>
        <w:ind w:left="3600" w:hanging="360"/>
      </w:pPr>
      <w:rPr>
        <w:rFonts w:ascii="Courier New" w:hAnsi="Courier New" w:hint="default"/>
      </w:rPr>
    </w:lvl>
    <w:lvl w:ilvl="5" w:tplc="EC32FA4C" w:tentative="1">
      <w:start w:val="1"/>
      <w:numFmt w:val="bullet"/>
      <w:lvlText w:val=""/>
      <w:lvlJc w:val="left"/>
      <w:pPr>
        <w:tabs>
          <w:tab w:val="num" w:pos="4320"/>
        </w:tabs>
        <w:ind w:left="4320" w:hanging="360"/>
      </w:pPr>
      <w:rPr>
        <w:rFonts w:ascii="Wingdings" w:hAnsi="Wingdings" w:hint="default"/>
      </w:rPr>
    </w:lvl>
    <w:lvl w:ilvl="6" w:tplc="03263DE8" w:tentative="1">
      <w:start w:val="1"/>
      <w:numFmt w:val="bullet"/>
      <w:lvlText w:val=""/>
      <w:lvlJc w:val="left"/>
      <w:pPr>
        <w:tabs>
          <w:tab w:val="num" w:pos="5040"/>
        </w:tabs>
        <w:ind w:left="5040" w:hanging="360"/>
      </w:pPr>
      <w:rPr>
        <w:rFonts w:ascii="Symbol" w:hAnsi="Symbol" w:hint="default"/>
      </w:rPr>
    </w:lvl>
    <w:lvl w:ilvl="7" w:tplc="49F23DDA" w:tentative="1">
      <w:start w:val="1"/>
      <w:numFmt w:val="bullet"/>
      <w:lvlText w:val="o"/>
      <w:lvlJc w:val="left"/>
      <w:pPr>
        <w:tabs>
          <w:tab w:val="num" w:pos="5760"/>
        </w:tabs>
        <w:ind w:left="5760" w:hanging="360"/>
      </w:pPr>
      <w:rPr>
        <w:rFonts w:ascii="Courier New" w:hAnsi="Courier New" w:hint="default"/>
      </w:rPr>
    </w:lvl>
    <w:lvl w:ilvl="8" w:tplc="4BFEAD0C" w:tentative="1">
      <w:start w:val="1"/>
      <w:numFmt w:val="bullet"/>
      <w:lvlText w:val=""/>
      <w:lvlJc w:val="left"/>
      <w:pPr>
        <w:tabs>
          <w:tab w:val="num" w:pos="6480"/>
        </w:tabs>
        <w:ind w:left="6480" w:hanging="360"/>
      </w:pPr>
      <w:rPr>
        <w:rFonts w:ascii="Wingdings" w:hAnsi="Wingdings" w:hint="default"/>
      </w:rPr>
    </w:lvl>
  </w:abstractNum>
  <w:abstractNum w:abstractNumId="22">
    <w:nsid w:val="70BB7FAC"/>
    <w:multiLevelType w:val="hybridMultilevel"/>
    <w:tmpl w:val="945E665A"/>
    <w:lvl w:ilvl="0" w:tplc="1F7083BA">
      <w:start w:val="1"/>
      <w:numFmt w:val="decimal"/>
      <w:pStyle w:val="References"/>
      <w:lvlText w:val="%1."/>
      <w:lvlJc w:val="left"/>
      <w:pPr>
        <w:tabs>
          <w:tab w:val="num" w:pos="360"/>
        </w:tabs>
        <w:ind w:left="360" w:hanging="360"/>
      </w:pPr>
      <w:rPr>
        <w:rFonts w:hint="default"/>
      </w:rPr>
    </w:lvl>
    <w:lvl w:ilvl="1" w:tplc="E4AAE020">
      <w:start w:val="1"/>
      <w:numFmt w:val="lowerLetter"/>
      <w:lvlText w:val="%2."/>
      <w:lvlJc w:val="left"/>
      <w:pPr>
        <w:tabs>
          <w:tab w:val="num" w:pos="1620"/>
        </w:tabs>
        <w:ind w:left="1620" w:hanging="360"/>
      </w:pPr>
    </w:lvl>
    <w:lvl w:ilvl="2" w:tplc="BE126418" w:tentative="1">
      <w:start w:val="1"/>
      <w:numFmt w:val="lowerRoman"/>
      <w:lvlText w:val="%3."/>
      <w:lvlJc w:val="right"/>
      <w:pPr>
        <w:tabs>
          <w:tab w:val="num" w:pos="2340"/>
        </w:tabs>
        <w:ind w:left="2340" w:hanging="180"/>
      </w:pPr>
    </w:lvl>
    <w:lvl w:ilvl="3" w:tplc="7F5C68E8" w:tentative="1">
      <w:start w:val="1"/>
      <w:numFmt w:val="decimal"/>
      <w:lvlText w:val="%4."/>
      <w:lvlJc w:val="left"/>
      <w:pPr>
        <w:tabs>
          <w:tab w:val="num" w:pos="3060"/>
        </w:tabs>
        <w:ind w:left="3060" w:hanging="360"/>
      </w:pPr>
    </w:lvl>
    <w:lvl w:ilvl="4" w:tplc="2182E66A" w:tentative="1">
      <w:start w:val="1"/>
      <w:numFmt w:val="lowerLetter"/>
      <w:lvlText w:val="%5."/>
      <w:lvlJc w:val="left"/>
      <w:pPr>
        <w:tabs>
          <w:tab w:val="num" w:pos="3780"/>
        </w:tabs>
        <w:ind w:left="3780" w:hanging="360"/>
      </w:pPr>
    </w:lvl>
    <w:lvl w:ilvl="5" w:tplc="F3DE3154" w:tentative="1">
      <w:start w:val="1"/>
      <w:numFmt w:val="lowerRoman"/>
      <w:lvlText w:val="%6."/>
      <w:lvlJc w:val="right"/>
      <w:pPr>
        <w:tabs>
          <w:tab w:val="num" w:pos="4500"/>
        </w:tabs>
        <w:ind w:left="4500" w:hanging="180"/>
      </w:pPr>
    </w:lvl>
    <w:lvl w:ilvl="6" w:tplc="DB980FCC" w:tentative="1">
      <w:start w:val="1"/>
      <w:numFmt w:val="decimal"/>
      <w:lvlText w:val="%7."/>
      <w:lvlJc w:val="left"/>
      <w:pPr>
        <w:tabs>
          <w:tab w:val="num" w:pos="5220"/>
        </w:tabs>
        <w:ind w:left="5220" w:hanging="360"/>
      </w:pPr>
    </w:lvl>
    <w:lvl w:ilvl="7" w:tplc="57F6D9E0" w:tentative="1">
      <w:start w:val="1"/>
      <w:numFmt w:val="lowerLetter"/>
      <w:lvlText w:val="%8."/>
      <w:lvlJc w:val="left"/>
      <w:pPr>
        <w:tabs>
          <w:tab w:val="num" w:pos="5940"/>
        </w:tabs>
        <w:ind w:left="5940" w:hanging="360"/>
      </w:pPr>
    </w:lvl>
    <w:lvl w:ilvl="8" w:tplc="0D862F1C" w:tentative="1">
      <w:start w:val="1"/>
      <w:numFmt w:val="lowerRoman"/>
      <w:lvlText w:val="%9."/>
      <w:lvlJc w:val="right"/>
      <w:pPr>
        <w:tabs>
          <w:tab w:val="num" w:pos="6660"/>
        </w:tabs>
        <w:ind w:left="6660" w:hanging="180"/>
      </w:pPr>
    </w:lvl>
  </w:abstractNum>
  <w:abstractNum w:abstractNumId="23">
    <w:nsid w:val="7579615C"/>
    <w:multiLevelType w:val="hybridMultilevel"/>
    <w:tmpl w:val="B62C6030"/>
    <w:lvl w:ilvl="0" w:tplc="A0C886AA">
      <w:start w:val="1"/>
      <w:numFmt w:val="bullet"/>
      <w:lvlText w:val=""/>
      <w:lvlJc w:val="left"/>
      <w:pPr>
        <w:tabs>
          <w:tab w:val="num" w:pos="720"/>
        </w:tabs>
        <w:ind w:left="720" w:hanging="360"/>
      </w:pPr>
      <w:rPr>
        <w:rFonts w:ascii="Symbol" w:hAnsi="Symbol" w:hint="default"/>
      </w:rPr>
    </w:lvl>
    <w:lvl w:ilvl="1" w:tplc="88FC9510" w:tentative="1">
      <w:start w:val="1"/>
      <w:numFmt w:val="bullet"/>
      <w:lvlText w:val="o"/>
      <w:lvlJc w:val="left"/>
      <w:pPr>
        <w:tabs>
          <w:tab w:val="num" w:pos="1440"/>
        </w:tabs>
        <w:ind w:left="1440" w:hanging="360"/>
      </w:pPr>
      <w:rPr>
        <w:rFonts w:ascii="Courier New" w:hAnsi="Courier New" w:hint="default"/>
      </w:rPr>
    </w:lvl>
    <w:lvl w:ilvl="2" w:tplc="FD20559A" w:tentative="1">
      <w:start w:val="1"/>
      <w:numFmt w:val="bullet"/>
      <w:lvlText w:val=""/>
      <w:lvlJc w:val="left"/>
      <w:pPr>
        <w:tabs>
          <w:tab w:val="num" w:pos="2160"/>
        </w:tabs>
        <w:ind w:left="2160" w:hanging="360"/>
      </w:pPr>
      <w:rPr>
        <w:rFonts w:ascii="Wingdings" w:hAnsi="Wingdings" w:hint="default"/>
      </w:rPr>
    </w:lvl>
    <w:lvl w:ilvl="3" w:tplc="6E682064" w:tentative="1">
      <w:start w:val="1"/>
      <w:numFmt w:val="bullet"/>
      <w:lvlText w:val=""/>
      <w:lvlJc w:val="left"/>
      <w:pPr>
        <w:tabs>
          <w:tab w:val="num" w:pos="2880"/>
        </w:tabs>
        <w:ind w:left="2880" w:hanging="360"/>
      </w:pPr>
      <w:rPr>
        <w:rFonts w:ascii="Symbol" w:hAnsi="Symbol" w:hint="default"/>
      </w:rPr>
    </w:lvl>
    <w:lvl w:ilvl="4" w:tplc="E22A2308" w:tentative="1">
      <w:start w:val="1"/>
      <w:numFmt w:val="bullet"/>
      <w:lvlText w:val="o"/>
      <w:lvlJc w:val="left"/>
      <w:pPr>
        <w:tabs>
          <w:tab w:val="num" w:pos="3600"/>
        </w:tabs>
        <w:ind w:left="3600" w:hanging="360"/>
      </w:pPr>
      <w:rPr>
        <w:rFonts w:ascii="Courier New" w:hAnsi="Courier New" w:hint="default"/>
      </w:rPr>
    </w:lvl>
    <w:lvl w:ilvl="5" w:tplc="3F2CF648" w:tentative="1">
      <w:start w:val="1"/>
      <w:numFmt w:val="bullet"/>
      <w:lvlText w:val=""/>
      <w:lvlJc w:val="left"/>
      <w:pPr>
        <w:tabs>
          <w:tab w:val="num" w:pos="4320"/>
        </w:tabs>
        <w:ind w:left="4320" w:hanging="360"/>
      </w:pPr>
      <w:rPr>
        <w:rFonts w:ascii="Wingdings" w:hAnsi="Wingdings" w:hint="default"/>
      </w:rPr>
    </w:lvl>
    <w:lvl w:ilvl="6" w:tplc="E92CF736" w:tentative="1">
      <w:start w:val="1"/>
      <w:numFmt w:val="bullet"/>
      <w:lvlText w:val=""/>
      <w:lvlJc w:val="left"/>
      <w:pPr>
        <w:tabs>
          <w:tab w:val="num" w:pos="5040"/>
        </w:tabs>
        <w:ind w:left="5040" w:hanging="360"/>
      </w:pPr>
      <w:rPr>
        <w:rFonts w:ascii="Symbol" w:hAnsi="Symbol" w:hint="default"/>
      </w:rPr>
    </w:lvl>
    <w:lvl w:ilvl="7" w:tplc="662C00C2" w:tentative="1">
      <w:start w:val="1"/>
      <w:numFmt w:val="bullet"/>
      <w:lvlText w:val="o"/>
      <w:lvlJc w:val="left"/>
      <w:pPr>
        <w:tabs>
          <w:tab w:val="num" w:pos="5760"/>
        </w:tabs>
        <w:ind w:left="5760" w:hanging="360"/>
      </w:pPr>
      <w:rPr>
        <w:rFonts w:ascii="Courier New" w:hAnsi="Courier New" w:hint="default"/>
      </w:rPr>
    </w:lvl>
    <w:lvl w:ilvl="8" w:tplc="90162CC8" w:tentative="1">
      <w:start w:val="1"/>
      <w:numFmt w:val="bullet"/>
      <w:lvlText w:val=""/>
      <w:lvlJc w:val="left"/>
      <w:pPr>
        <w:tabs>
          <w:tab w:val="num" w:pos="6480"/>
        </w:tabs>
        <w:ind w:left="6480" w:hanging="360"/>
      </w:pPr>
      <w:rPr>
        <w:rFonts w:ascii="Wingdings" w:hAnsi="Wingdings" w:hint="default"/>
      </w:rPr>
    </w:lvl>
  </w:abstractNum>
  <w:abstractNum w:abstractNumId="24">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DE"/>
    <w:rsid w:val="001A472D"/>
    <w:rsid w:val="00287947"/>
    <w:rsid w:val="003A58C5"/>
    <w:rsid w:val="0047543A"/>
    <w:rsid w:val="004A675F"/>
    <w:rsid w:val="004C048E"/>
    <w:rsid w:val="00537212"/>
    <w:rsid w:val="005A5112"/>
    <w:rsid w:val="006E691C"/>
    <w:rsid w:val="006F1C95"/>
    <w:rsid w:val="00736717"/>
    <w:rsid w:val="008674F6"/>
    <w:rsid w:val="009306A1"/>
    <w:rsid w:val="009B581D"/>
    <w:rsid w:val="009B7FB0"/>
    <w:rsid w:val="00A96D21"/>
    <w:rsid w:val="00B02B7D"/>
    <w:rsid w:val="00C34586"/>
    <w:rsid w:val="00CA0507"/>
    <w:rsid w:val="00D351D8"/>
    <w:rsid w:val="00DC69F1"/>
    <w:rsid w:val="00DD1676"/>
    <w:rsid w:val="00E046B2"/>
    <w:rsid w:val="00E33D02"/>
    <w:rsid w:val="00E9636B"/>
    <w:rsid w:val="00EE5954"/>
    <w:rsid w:val="00F344CF"/>
    <w:rsid w:val="00FA23DE"/>
    <w:rsid w:val="00FA59B0"/>
    <w:rsid w:val="00FC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lang w:val="en-GB"/>
    </w:rPr>
  </w:style>
  <w:style w:type="paragraph" w:styleId="Titre1">
    <w:name w:val="heading 1"/>
    <w:basedOn w:val="Normal"/>
    <w:next w:val="Normal"/>
    <w:qFormat/>
    <w:pPr>
      <w:keepNext/>
      <w:spacing w:before="240" w:after="60"/>
      <w:outlineLvl w:val="0"/>
    </w:pPr>
    <w:rPr>
      <w:rFonts w:ascii="Arial" w:hAnsi="Arial"/>
      <w:b/>
      <w:sz w:val="28"/>
    </w:rPr>
  </w:style>
  <w:style w:type="paragraph" w:styleId="Titre2">
    <w:name w:val="heading 2"/>
    <w:basedOn w:val="Normal"/>
    <w:next w:val="Normal"/>
    <w:qFormat/>
    <w:pPr>
      <w:keepNext/>
      <w:spacing w:before="240" w:after="60"/>
      <w:outlineLvl w:val="1"/>
    </w:pPr>
    <w:rPr>
      <w:rFonts w:ascii="Arial" w:hAnsi="Arial"/>
      <w:b/>
      <w:i/>
      <w:sz w:val="22"/>
    </w:rPr>
  </w:style>
  <w:style w:type="paragraph" w:styleId="Titre3">
    <w:name w:val="heading 3"/>
    <w:basedOn w:val="Normal"/>
    <w:next w:val="Normal"/>
    <w:qFormat/>
    <w:pPr>
      <w:keepNext/>
      <w:spacing w:before="240" w:after="60"/>
      <w:outlineLvl w:val="2"/>
    </w:pPr>
    <w:rPr>
      <w:rFonts w:ascii="Arial" w:hAnsi="Arial"/>
      <w:b/>
      <w:bCs/>
    </w:rPr>
  </w:style>
  <w:style w:type="paragraph" w:styleId="Titre4">
    <w:name w:val="heading 4"/>
    <w:basedOn w:val="Normal"/>
    <w:next w:val="Normal"/>
    <w:qFormat/>
    <w:pPr>
      <w:keepNext/>
      <w:outlineLvl w:val="3"/>
    </w:pPr>
    <w:rPr>
      <w:rFonts w:ascii="Arial" w:hAnsi="Arial"/>
      <w:snapToGrid w:val="0"/>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320"/>
        <w:tab w:val="right" w:pos="8640"/>
      </w:tabs>
    </w:pPr>
  </w:style>
  <w:style w:type="paragraph" w:styleId="En-tte">
    <w:name w:val="header"/>
    <w:basedOn w:val="Normal"/>
    <w:pPr>
      <w:tabs>
        <w:tab w:val="center" w:pos="5400"/>
        <w:tab w:val="right" w:pos="10800"/>
      </w:tabs>
    </w:pPr>
    <w:rPr>
      <w:rFonts w:ascii="Arial" w:hAnsi="Arial"/>
      <w:sz w:val="16"/>
    </w:rPr>
  </w:style>
  <w:style w:type="paragraph" w:styleId="Titre">
    <w:name w:val="Title"/>
    <w:basedOn w:val="Number"/>
    <w:next w:val="Author"/>
    <w:qFormat/>
    <w:pPr>
      <w:spacing w:before="0" w:after="0"/>
    </w:pPr>
    <w:rPr>
      <w:b/>
      <w:bCs/>
      <w:sz w:val="22"/>
    </w:rPr>
  </w:style>
  <w:style w:type="paragraph" w:customStyle="1" w:styleId="Number">
    <w:name w:val="Number"/>
    <w:basedOn w:val="Normal"/>
    <w:next w:val="Titr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Corpsdetexte">
    <w:name w:val="Body Text"/>
    <w:basedOn w:val="Normal"/>
    <w:rPr>
      <w:sz w:val="22"/>
    </w:rPr>
  </w:style>
  <w:style w:type="paragraph" w:styleId="Corpsdetexte2">
    <w:name w:val="Body Text 2"/>
    <w:basedOn w:val="Normal"/>
    <w:pPr>
      <w:ind w:firstLine="360"/>
      <w:jc w:val="both"/>
    </w:pPr>
  </w:style>
  <w:style w:type="paragraph" w:styleId="Normalcentr">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Corpsdetexte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Retraitcorpsdetexte">
    <w:name w:val="Body Text Indent"/>
    <w:basedOn w:val="Normal"/>
    <w:pPr>
      <w:ind w:left="1080" w:hanging="1080"/>
      <w:jc w:val="both"/>
    </w:pPr>
    <w:rPr>
      <w:rFonts w:ascii="Arial" w:hAnsi="Arial"/>
      <w:sz w:val="22"/>
      <w:lang w:val="en-US"/>
    </w:rPr>
  </w:style>
  <w:style w:type="paragraph" w:styleId="Retraitcorpsdetexte2">
    <w:name w:val="Body Text Indent 2"/>
    <w:basedOn w:val="Normal"/>
    <w:pPr>
      <w:ind w:left="360" w:hanging="720"/>
    </w:pPr>
  </w:style>
  <w:style w:type="character" w:styleId="Lienhypertexte">
    <w:name w:val="Hyperlink"/>
    <w:rPr>
      <w:color w:val="0000FF"/>
      <w:u w:val="single"/>
    </w:rPr>
  </w:style>
  <w:style w:type="paragraph" w:styleId="Notedebasdepage">
    <w:name w:val="footnote text"/>
    <w:basedOn w:val="Normal"/>
    <w:link w:val="NotedebasdepageCar"/>
    <w:rsid w:val="00287947"/>
  </w:style>
  <w:style w:type="character" w:customStyle="1" w:styleId="NotedebasdepageCar">
    <w:name w:val="Note de bas de page Car"/>
    <w:basedOn w:val="Policepardfaut"/>
    <w:link w:val="Notedebasdepage"/>
    <w:rsid w:val="00287947"/>
    <w:rPr>
      <w:rFonts w:ascii="Times New Roman" w:hAnsi="Times New Roman"/>
      <w:lang w:val="en-GB"/>
    </w:rPr>
  </w:style>
  <w:style w:type="character" w:styleId="Appelnotedebasdep">
    <w:name w:val="footnote reference"/>
    <w:basedOn w:val="Policepardfaut"/>
    <w:rsid w:val="002879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lang w:val="en-GB"/>
    </w:rPr>
  </w:style>
  <w:style w:type="paragraph" w:styleId="Titre1">
    <w:name w:val="heading 1"/>
    <w:basedOn w:val="Normal"/>
    <w:next w:val="Normal"/>
    <w:qFormat/>
    <w:pPr>
      <w:keepNext/>
      <w:spacing w:before="240" w:after="60"/>
      <w:outlineLvl w:val="0"/>
    </w:pPr>
    <w:rPr>
      <w:rFonts w:ascii="Arial" w:hAnsi="Arial"/>
      <w:b/>
      <w:sz w:val="28"/>
    </w:rPr>
  </w:style>
  <w:style w:type="paragraph" w:styleId="Titre2">
    <w:name w:val="heading 2"/>
    <w:basedOn w:val="Normal"/>
    <w:next w:val="Normal"/>
    <w:qFormat/>
    <w:pPr>
      <w:keepNext/>
      <w:spacing w:before="240" w:after="60"/>
      <w:outlineLvl w:val="1"/>
    </w:pPr>
    <w:rPr>
      <w:rFonts w:ascii="Arial" w:hAnsi="Arial"/>
      <w:b/>
      <w:i/>
      <w:sz w:val="22"/>
    </w:rPr>
  </w:style>
  <w:style w:type="paragraph" w:styleId="Titre3">
    <w:name w:val="heading 3"/>
    <w:basedOn w:val="Normal"/>
    <w:next w:val="Normal"/>
    <w:qFormat/>
    <w:pPr>
      <w:keepNext/>
      <w:spacing w:before="240" w:after="60"/>
      <w:outlineLvl w:val="2"/>
    </w:pPr>
    <w:rPr>
      <w:rFonts w:ascii="Arial" w:hAnsi="Arial"/>
      <w:b/>
      <w:bCs/>
    </w:rPr>
  </w:style>
  <w:style w:type="paragraph" w:styleId="Titre4">
    <w:name w:val="heading 4"/>
    <w:basedOn w:val="Normal"/>
    <w:next w:val="Normal"/>
    <w:qFormat/>
    <w:pPr>
      <w:keepNext/>
      <w:outlineLvl w:val="3"/>
    </w:pPr>
    <w:rPr>
      <w:rFonts w:ascii="Arial" w:hAnsi="Arial"/>
      <w:snapToGrid w:val="0"/>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320"/>
        <w:tab w:val="right" w:pos="8640"/>
      </w:tabs>
    </w:pPr>
  </w:style>
  <w:style w:type="paragraph" w:styleId="En-tte">
    <w:name w:val="header"/>
    <w:basedOn w:val="Normal"/>
    <w:pPr>
      <w:tabs>
        <w:tab w:val="center" w:pos="5400"/>
        <w:tab w:val="right" w:pos="10800"/>
      </w:tabs>
    </w:pPr>
    <w:rPr>
      <w:rFonts w:ascii="Arial" w:hAnsi="Arial"/>
      <w:sz w:val="16"/>
    </w:rPr>
  </w:style>
  <w:style w:type="paragraph" w:styleId="Titre">
    <w:name w:val="Title"/>
    <w:basedOn w:val="Number"/>
    <w:next w:val="Author"/>
    <w:qFormat/>
    <w:pPr>
      <w:spacing w:before="0" w:after="0"/>
    </w:pPr>
    <w:rPr>
      <w:b/>
      <w:bCs/>
      <w:sz w:val="22"/>
    </w:rPr>
  </w:style>
  <w:style w:type="paragraph" w:customStyle="1" w:styleId="Number">
    <w:name w:val="Number"/>
    <w:basedOn w:val="Normal"/>
    <w:next w:val="Titr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Corpsdetexte">
    <w:name w:val="Body Text"/>
    <w:basedOn w:val="Normal"/>
    <w:rPr>
      <w:sz w:val="22"/>
    </w:rPr>
  </w:style>
  <w:style w:type="paragraph" w:styleId="Corpsdetexte2">
    <w:name w:val="Body Text 2"/>
    <w:basedOn w:val="Normal"/>
    <w:pPr>
      <w:ind w:firstLine="360"/>
      <w:jc w:val="both"/>
    </w:pPr>
  </w:style>
  <w:style w:type="paragraph" w:styleId="Normalcentr">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Corpsdetexte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Retraitcorpsdetexte">
    <w:name w:val="Body Text Indent"/>
    <w:basedOn w:val="Normal"/>
    <w:pPr>
      <w:ind w:left="1080" w:hanging="1080"/>
      <w:jc w:val="both"/>
    </w:pPr>
    <w:rPr>
      <w:rFonts w:ascii="Arial" w:hAnsi="Arial"/>
      <w:sz w:val="22"/>
      <w:lang w:val="en-US"/>
    </w:rPr>
  </w:style>
  <w:style w:type="paragraph" w:styleId="Retraitcorpsdetexte2">
    <w:name w:val="Body Text Indent 2"/>
    <w:basedOn w:val="Normal"/>
    <w:pPr>
      <w:ind w:left="360" w:hanging="720"/>
    </w:pPr>
  </w:style>
  <w:style w:type="character" w:styleId="Lienhypertexte">
    <w:name w:val="Hyperlink"/>
    <w:rPr>
      <w:color w:val="0000FF"/>
      <w:u w:val="single"/>
    </w:rPr>
  </w:style>
  <w:style w:type="paragraph" w:styleId="Notedebasdepage">
    <w:name w:val="footnote text"/>
    <w:basedOn w:val="Normal"/>
    <w:link w:val="NotedebasdepageCar"/>
    <w:rsid w:val="00287947"/>
  </w:style>
  <w:style w:type="character" w:customStyle="1" w:styleId="NotedebasdepageCar">
    <w:name w:val="Note de bas de page Car"/>
    <w:basedOn w:val="Policepardfaut"/>
    <w:link w:val="Notedebasdepage"/>
    <w:rsid w:val="00287947"/>
    <w:rPr>
      <w:rFonts w:ascii="Times New Roman" w:hAnsi="Times New Roman"/>
      <w:lang w:val="en-GB"/>
    </w:rPr>
  </w:style>
  <w:style w:type="character" w:styleId="Appelnotedebasdep">
    <w:name w:val="footnote reference"/>
    <w:basedOn w:val="Policepardfaut"/>
    <w:rsid w:val="002879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olivier.massol@ifpen.fr" TargetMode="External"/><Relationship Id="rId4" Type="http://schemas.microsoft.com/office/2007/relationships/stylesWithEffects" Target="stylesWithEffects.xml"/><Relationship Id="rId9" Type="http://schemas.openxmlformats.org/officeDocument/2006/relationships/hyperlink" Target="mailto:emma.jagu@centralesupelec.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0F917-CA75-41B7-BDC3-D5AD72A82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952</Words>
  <Characters>5428</Characters>
  <Application>Microsoft Office Word</Application>
  <DocSecurity>0</DocSecurity>
  <Lines>45</Lines>
  <Paragraphs>12</Paragraphs>
  <ScaleCrop>false</ScaleCrop>
  <HeadingPairs>
    <vt:vector size="6" baseType="variant">
      <vt:variant>
        <vt:lpstr>Titre</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lpstr>       </vt:lpstr>
    </vt:vector>
  </TitlesOfParts>
  <Company>Ekonomska fakulteta</Company>
  <LinksUpToDate>false</LinksUpToDate>
  <CharactersWithSpaces>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MASSOL Olivier</cp:lastModifiedBy>
  <cp:revision>2</cp:revision>
  <cp:lastPrinted>2012-01-19T09:58:00Z</cp:lastPrinted>
  <dcterms:created xsi:type="dcterms:W3CDTF">2020-01-23T10:12:00Z</dcterms:created>
  <dcterms:modified xsi:type="dcterms:W3CDTF">2020-01-23T10:12:00Z</dcterms:modified>
</cp:coreProperties>
</file>