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FB7462" w:rsidP="00DC69F1">
      <w:pPr>
        <w:pStyle w:val="Textkrper"/>
        <w:framePr w:w="10800" w:h="2142" w:hRule="exact" w:hSpace="187" w:wrap="auto" w:vAnchor="page" w:hAnchor="page" w:x="714" w:y="1085"/>
        <w:rPr>
          <w:b/>
          <w:sz w:val="28"/>
          <w:szCs w:val="28"/>
        </w:rPr>
      </w:pPr>
      <w:r>
        <w:rPr>
          <w:b/>
          <w:sz w:val="28"/>
          <w:szCs w:val="28"/>
        </w:rPr>
        <w:t>Household Preferences for Electric and Hybrid Cars</w:t>
      </w:r>
    </w:p>
    <w:p w:rsidR="00DC69F1" w:rsidRPr="00D767DA" w:rsidRDefault="00FB7462" w:rsidP="00DC69F1">
      <w:pPr>
        <w:pStyle w:val="Textkrper"/>
        <w:framePr w:w="10800" w:h="2142" w:hRule="exact" w:hSpace="187" w:wrap="auto" w:vAnchor="page" w:hAnchor="page" w:x="714" w:y="1085"/>
        <w:jc w:val="right"/>
        <w:rPr>
          <w:sz w:val="20"/>
        </w:rPr>
      </w:pPr>
      <w:r w:rsidRPr="00D767DA">
        <w:rPr>
          <w:sz w:val="20"/>
        </w:rPr>
        <w:t xml:space="preserve"> </w:t>
      </w:r>
      <w:r w:rsidR="00DC69F1" w:rsidRPr="00D767DA">
        <w:rPr>
          <w:sz w:val="20"/>
        </w:rPr>
        <w:t>[</w:t>
      </w:r>
      <w:r>
        <w:rPr>
          <w:sz w:val="20"/>
        </w:rPr>
        <w:t>Doina Radulescu</w:t>
      </w:r>
      <w:r w:rsidR="00DC69F1">
        <w:rPr>
          <w:sz w:val="20"/>
        </w:rPr>
        <w:t>,</w:t>
      </w:r>
      <w:r w:rsidR="001B6777">
        <w:rPr>
          <w:sz w:val="20"/>
        </w:rPr>
        <w:t xml:space="preserve"> University of Bern</w:t>
      </w:r>
      <w:r w:rsidR="00DC69F1" w:rsidRPr="00D767DA">
        <w:rPr>
          <w:sz w:val="20"/>
        </w:rPr>
        <w:t xml:space="preserve">, </w:t>
      </w:r>
      <w:r>
        <w:rPr>
          <w:sz w:val="20"/>
        </w:rPr>
        <w:t>+41 31 631 40 07</w:t>
      </w:r>
      <w:r w:rsidR="00DC69F1" w:rsidRPr="00D767DA">
        <w:rPr>
          <w:sz w:val="20"/>
        </w:rPr>
        <w:t xml:space="preserve">, </w:t>
      </w:r>
      <w:r>
        <w:rPr>
          <w:sz w:val="20"/>
        </w:rPr>
        <w:t>doina.radulescu@kpm.unibe.ch</w:t>
      </w:r>
      <w:r w:rsidR="00DC69F1" w:rsidRPr="00D767DA">
        <w:rPr>
          <w:sz w:val="20"/>
        </w:rPr>
        <w:t>]</w:t>
      </w:r>
    </w:p>
    <w:p w:rsidR="00DC69F1" w:rsidRPr="00D767DA" w:rsidRDefault="00DC69F1" w:rsidP="00DC69F1">
      <w:pPr>
        <w:pStyle w:val="Textkrper"/>
        <w:framePr w:w="10800" w:h="2142" w:hRule="exact" w:hSpace="187" w:wrap="auto" w:vAnchor="page" w:hAnchor="page" w:x="714" w:y="1085"/>
        <w:jc w:val="right"/>
        <w:rPr>
          <w:sz w:val="20"/>
        </w:rPr>
      </w:pPr>
      <w:r>
        <w:rPr>
          <w:sz w:val="20"/>
        </w:rPr>
        <w:t>[</w:t>
      </w:r>
      <w:r w:rsidR="00FB7462">
        <w:rPr>
          <w:sz w:val="20"/>
        </w:rPr>
        <w:t xml:space="preserve">Patrick Bigler, University of Bern, +41 31 631 53 20, </w:t>
      </w:r>
      <w:r w:rsidR="008F30FE">
        <w:rPr>
          <w:sz w:val="20"/>
        </w:rPr>
        <w:t>p</w:t>
      </w:r>
      <w:r w:rsidR="00FB7462">
        <w:rPr>
          <w:sz w:val="20"/>
        </w:rPr>
        <w:t>atrick.bigler@kpm.unibe.ch</w:t>
      </w:r>
      <w:r w:rsidRPr="00D767DA">
        <w:rPr>
          <w:sz w:val="20"/>
        </w:rPr>
        <w:t xml:space="preserve">] </w:t>
      </w:r>
    </w:p>
    <w:p w:rsidR="00DC69F1" w:rsidRDefault="00DC69F1">
      <w:pPr>
        <w:pStyle w:val="copyright"/>
      </w:pPr>
    </w:p>
    <w:p w:rsidR="00DC69F1" w:rsidRPr="00476853" w:rsidRDefault="00DC69F1" w:rsidP="00DC69F1">
      <w:pPr>
        <w:pStyle w:val="berschrift2"/>
        <w:ind w:left="-810" w:firstLine="810"/>
        <w:rPr>
          <w:i w:val="0"/>
          <w:sz w:val="24"/>
          <w:szCs w:val="24"/>
        </w:rPr>
      </w:pPr>
      <w:r w:rsidRPr="00476853">
        <w:rPr>
          <w:i w:val="0"/>
          <w:sz w:val="24"/>
          <w:szCs w:val="24"/>
        </w:rPr>
        <w:t>Overview</w:t>
      </w:r>
    </w:p>
    <w:p w:rsidR="00DC69F1" w:rsidRDefault="008F30FE" w:rsidP="00DC69F1">
      <w:pPr>
        <w:pStyle w:val="Textkrper2"/>
        <w:spacing w:after="200"/>
      </w:pPr>
      <w:r>
        <w:t>The private transport sector still accounts for a large share of worldwide CO</w:t>
      </w:r>
      <w:r w:rsidRPr="008F30FE">
        <w:rPr>
          <w:vertAlign w:val="subscript"/>
        </w:rPr>
        <w:t>2</w:t>
      </w:r>
      <w:r>
        <w:t xml:space="preserve"> </w:t>
      </w:r>
      <w:proofErr w:type="spellStart"/>
      <w:r>
        <w:t>emmissions</w:t>
      </w:r>
      <w:proofErr w:type="spellEnd"/>
      <w:r>
        <w:t>. Despite generous subsidy programs and ambitious policy goals</w:t>
      </w:r>
      <w:r w:rsidR="00A7158C">
        <w:t>,</w:t>
      </w:r>
      <w:r w:rsidR="001B6777">
        <w:t xml:space="preserve"> the adoption rate</w:t>
      </w:r>
      <w:r>
        <w:t xml:space="preserve"> of electric (EV) and hybrid (HV) vehicles remains low. In order to achieve </w:t>
      </w:r>
      <w:proofErr w:type="spellStart"/>
      <w:proofErr w:type="gramStart"/>
      <w:r>
        <w:t>globel</w:t>
      </w:r>
      <w:proofErr w:type="spellEnd"/>
      <w:r>
        <w:t xml:space="preserve"> emission reduction goals</w:t>
      </w:r>
      <w:proofErr w:type="gramEnd"/>
      <w:r>
        <w:t xml:space="preserve"> and to make road transport more energy efficient and environmental</w:t>
      </w:r>
      <w:r w:rsidR="00A7158C">
        <w:t>ly</w:t>
      </w:r>
      <w:r>
        <w:t xml:space="preserve"> friendly a significant increase in EV adoption is necessary. </w:t>
      </w:r>
    </w:p>
    <w:p w:rsidR="008F30FE" w:rsidRDefault="008F30FE" w:rsidP="00DC69F1">
      <w:pPr>
        <w:pStyle w:val="Textkrper2"/>
        <w:spacing w:after="200"/>
      </w:pPr>
      <w:r>
        <w:t xml:space="preserve">We study an extensive dataset of socio economic </w:t>
      </w:r>
      <w:r w:rsidR="00775EC4">
        <w:t>and</w:t>
      </w:r>
      <w:r>
        <w:t xml:space="preserve"> car specific characteristics as well as energy preferences of individuals to asses</w:t>
      </w:r>
      <w:r w:rsidR="001B6777">
        <w:t>s which factors drive household</w:t>
      </w:r>
      <w:r>
        <w:t xml:space="preserve"> preferences for and subsequently decisions to adopt an EV or HV instead of a gasoline or diesel driven car. </w:t>
      </w:r>
      <w:r w:rsidR="00C415C4">
        <w:t xml:space="preserve">Our dataset for the canton of Bern includes around 133000 </w:t>
      </w:r>
      <w:r w:rsidR="00DD5618">
        <w:t>car registration</w:t>
      </w:r>
      <w:r w:rsidR="001B6777">
        <w:t>s</w:t>
      </w:r>
      <w:r w:rsidR="00DD5618">
        <w:t xml:space="preserve"> over a timesp</w:t>
      </w:r>
      <w:r w:rsidR="00775EC4">
        <w:t xml:space="preserve">an of ten years </w:t>
      </w:r>
      <w:r w:rsidR="001B6777">
        <w:t>between</w:t>
      </w:r>
      <w:r w:rsidR="00775EC4">
        <w:t xml:space="preserve"> 2008</w:t>
      </w:r>
      <w:r w:rsidR="001B6777">
        <w:t xml:space="preserve"> and </w:t>
      </w:r>
      <w:r w:rsidR="00775EC4">
        <w:t>2019</w:t>
      </w:r>
      <w:r w:rsidR="001B6777">
        <w:t xml:space="preserve">. Furthermore, we </w:t>
      </w:r>
      <w:proofErr w:type="spellStart"/>
      <w:r w:rsidR="001B6777">
        <w:t>resord</w:t>
      </w:r>
      <w:proofErr w:type="spellEnd"/>
      <w:r w:rsidR="001B6777">
        <w:t xml:space="preserve"> to individual tax records</w:t>
      </w:r>
      <w:r w:rsidR="00775EC4">
        <w:t xml:space="preserve"> and electricity consumption and product choice</w:t>
      </w:r>
      <w:r w:rsidR="001B6777">
        <w:t xml:space="preserve"> data</w:t>
      </w:r>
      <w:r w:rsidR="00775EC4">
        <w:t xml:space="preserve"> as well as car specific characteristics and prices as explanatory variables in our discrete choice models. </w:t>
      </w:r>
    </w:p>
    <w:p w:rsidR="00775EC4" w:rsidRPr="00D767DA" w:rsidRDefault="001B6777" w:rsidP="00DC69F1">
      <w:pPr>
        <w:pStyle w:val="Textkrper2"/>
        <w:spacing w:after="200"/>
        <w:rPr>
          <w:i/>
        </w:rPr>
      </w:pPr>
      <w:r>
        <w:t>We find that c</w:t>
      </w:r>
      <w:r w:rsidR="00775EC4">
        <w:t xml:space="preserve">ar prices have a strong negative and significant impact on </w:t>
      </w:r>
      <w:r>
        <w:t>fuel type choice</w:t>
      </w:r>
      <w:r w:rsidR="00775EC4">
        <w:t>. Income positively affects the likelihood to cho</w:t>
      </w:r>
      <w:r>
        <w:t>o</w:t>
      </w:r>
      <w:r w:rsidR="00775EC4">
        <w:t xml:space="preserve">se a diesel or hybrid car in comparison to a gasoline driven car, and wealthier individuals are more likely to adopt an electric vehicle. </w:t>
      </w:r>
      <w:r w:rsidR="004D3A5F">
        <w:t xml:space="preserve">Moreover, we also find evidence for what we label “green preferences”. Households that have their own PV installed and households that choose an electricity mix that is based on renewable energy sources are more likely to purchase an EV or HV. </w:t>
      </w:r>
    </w:p>
    <w:p w:rsidR="00DC69F1" w:rsidRPr="00A247C7" w:rsidRDefault="00DC69F1">
      <w:pPr>
        <w:pStyle w:val="berschrift2"/>
        <w:rPr>
          <w:rFonts w:ascii="Times New Roman" w:hAnsi="Times New Roman"/>
          <w:i w:val="0"/>
          <w:sz w:val="20"/>
        </w:rPr>
      </w:pPr>
    </w:p>
    <w:p w:rsidR="00DC69F1" w:rsidRPr="00D767DA" w:rsidRDefault="00DC69F1">
      <w:pPr>
        <w:pStyle w:val="berschrift2"/>
        <w:rPr>
          <w:i w:val="0"/>
          <w:sz w:val="24"/>
          <w:szCs w:val="24"/>
        </w:rPr>
      </w:pPr>
      <w:r w:rsidRPr="00D767DA">
        <w:rPr>
          <w:i w:val="0"/>
          <w:sz w:val="24"/>
          <w:szCs w:val="24"/>
        </w:rPr>
        <w:t>Methods</w:t>
      </w:r>
    </w:p>
    <w:p w:rsidR="00DC69F1" w:rsidRDefault="00FD10C7" w:rsidP="00DC69F1">
      <w:pPr>
        <w:pStyle w:val="Textkrper2"/>
        <w:spacing w:after="200"/>
      </w:pPr>
      <w:r>
        <w:t xml:space="preserve">We use a discrete choice model to analyse the different factors that drive </w:t>
      </w:r>
      <w:proofErr w:type="gramStart"/>
      <w:r>
        <w:t>consumers</w:t>
      </w:r>
      <w:proofErr w:type="gramEnd"/>
      <w:r>
        <w:t xml:space="preserve"> preferences towards the different </w:t>
      </w:r>
      <w:r w:rsidR="00766523">
        <w:t xml:space="preserve">cars and </w:t>
      </w:r>
      <w:r w:rsidR="001B6777">
        <w:t>fuel types</w:t>
      </w:r>
      <w:r>
        <w:t xml:space="preserve">. The underlying random utility model </w:t>
      </w:r>
      <w:r w:rsidR="00766523">
        <w:t xml:space="preserve">assumes an additive structure of car specific characteristics such as price or </w:t>
      </w:r>
      <w:r w:rsidR="003844BB">
        <w:t>engine</w:t>
      </w:r>
      <w:r w:rsidR="00766523">
        <w:t xml:space="preserve"> power and invariant characteristics such as income, age and green preferences of the individual. Agents choose the option that maximises their utility. In a first step, we model and analyse this choice </w:t>
      </w:r>
      <w:r w:rsidR="003844BB">
        <w:t>structure</w:t>
      </w:r>
      <w:r w:rsidR="00766523">
        <w:t xml:space="preserve"> </w:t>
      </w:r>
      <w:r w:rsidR="00367B74">
        <w:t xml:space="preserve">with a multinomial logit model. In short, the probability that individual </w:t>
      </w:r>
      <w:proofErr w:type="spellStart"/>
      <w:proofErr w:type="gramStart"/>
      <w:r w:rsidR="00367B74">
        <w:t>i</w:t>
      </w:r>
      <w:proofErr w:type="spellEnd"/>
      <w:r w:rsidR="00367B74">
        <w:t>,</w:t>
      </w:r>
      <w:proofErr w:type="gramEnd"/>
      <w:r w:rsidR="00367B74">
        <w:t xml:space="preserve"> chooses car type j, given the individual specific attributes </w:t>
      </w:r>
      <w:proofErr w:type="spellStart"/>
      <w:r w:rsidR="00367B74">
        <w:t>z</w:t>
      </w:r>
      <w:r w:rsidR="00367B74" w:rsidRPr="00367B74">
        <w:rPr>
          <w:vertAlign w:val="subscript"/>
        </w:rPr>
        <w:t>i</w:t>
      </w:r>
      <w:proofErr w:type="spellEnd"/>
      <w:r w:rsidR="00367B74">
        <w:t xml:space="preserve"> and the car specific attributes </w:t>
      </w:r>
      <w:proofErr w:type="spellStart"/>
      <w:r w:rsidR="00367B74">
        <w:t>x</w:t>
      </w:r>
      <w:r w:rsidR="00367B74" w:rsidRPr="00367B74">
        <w:rPr>
          <w:vertAlign w:val="subscript"/>
        </w:rPr>
        <w:t>i</w:t>
      </w:r>
      <w:r w:rsidR="00367B74">
        <w:rPr>
          <w:vertAlign w:val="subscript"/>
        </w:rPr>
        <w:t>j</w:t>
      </w:r>
      <w:proofErr w:type="spellEnd"/>
      <w:r w:rsidR="00367B74">
        <w:rPr>
          <w:vertAlign w:val="subscript"/>
        </w:rPr>
        <w:t xml:space="preserve"> </w:t>
      </w:r>
      <w:r w:rsidR="00367B74">
        <w:t xml:space="preserve">can be summarised </w:t>
      </w:r>
      <w:r w:rsidR="003844BB">
        <w:t xml:space="preserve">in </w:t>
      </w:r>
      <w:r w:rsidR="00367B74">
        <w:t xml:space="preserve">the following way: </w:t>
      </w:r>
    </w:p>
    <w:p w:rsidR="00285305" w:rsidRDefault="001A0AAD" w:rsidP="00DC69F1">
      <w:pPr>
        <w:pStyle w:val="Textkrper2"/>
        <w:spacing w:after="200"/>
      </w:pPr>
      <m:oMathPara>
        <m:oMath>
          <m:func>
            <m:funcPr>
              <m:ctrlPr>
                <w:rPr>
                  <w:rFonts w:ascii="Cambria Math" w:hAnsi="Cambria Math"/>
                  <w:i/>
                </w:rPr>
              </m:ctrlPr>
            </m:funcPr>
            <m:fName>
              <m:r>
                <m:rPr>
                  <m:sty m:val="p"/>
                </m:rPr>
                <w:rPr>
                  <w:rFonts w:ascii="Cambria Math" w:hAnsi="Cambria Math"/>
                </w:rPr>
                <m:t>Pr</m:t>
              </m:r>
            </m:fName>
            <m:e>
              <m:d>
                <m:dPr>
                  <m:endChr m:val="|"/>
                  <m:ctrlPr>
                    <w:rPr>
                      <w:rFonts w:ascii="Cambria Math" w:hAnsi="Cambria Math"/>
                      <w:i/>
                    </w:rPr>
                  </m:ctrlPr>
                </m:dPr>
                <m:e>
                  <m:sSub>
                    <m:sSubPr>
                      <m:ctrlPr>
                        <w:rPr>
                          <w:rFonts w:ascii="Cambria Math" w:hAnsi="Cambria Math"/>
                          <w:i/>
                        </w:rPr>
                      </m:ctrlPr>
                    </m:sSubPr>
                    <m:e>
                      <m:r>
                        <w:rPr>
                          <w:rFonts w:ascii="Cambria Math" w:hAnsi="Cambria Math"/>
                        </w:rPr>
                        <m:t>Vehicletype</m:t>
                      </m:r>
                    </m:e>
                    <m:sub>
                      <m:r>
                        <w:rPr>
                          <w:rFonts w:ascii="Cambria Math" w:hAnsi="Cambria Math"/>
                        </w:rPr>
                        <m:t>ij</m:t>
                      </m:r>
                    </m:sub>
                  </m:sSub>
                  <m:r>
                    <w:rPr>
                      <w:rFonts w:ascii="Cambria Math" w:hAnsi="Cambria Math"/>
                    </w:rPr>
                    <m:t xml:space="preserve">=j </m:t>
                  </m:r>
                </m:e>
              </m:d>
            </m:e>
          </m:func>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x</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j</m:t>
                          </m:r>
                        </m:sub>
                      </m:sSub>
                      <m:sSub>
                        <m:sSubPr>
                          <m:ctrlPr>
                            <w:rPr>
                              <w:rFonts w:ascii="Cambria Math" w:hAnsi="Cambria Math"/>
                              <w:i/>
                            </w:rPr>
                          </m:ctrlPr>
                        </m:sSubPr>
                        <m:e>
                          <m:r>
                            <w:rPr>
                              <w:rFonts w:ascii="Cambria Math" w:hAnsi="Cambria Math"/>
                            </w:rPr>
                            <m:t>z</m:t>
                          </m:r>
                        </m:e>
                        <m:sub>
                          <m:r>
                            <w:rPr>
                              <w:rFonts w:ascii="Cambria Math" w:hAnsi="Cambria Math"/>
                            </w:rPr>
                            <m:t>i</m:t>
                          </m:r>
                        </m:sub>
                      </m:sSub>
                    </m:e>
                  </m:d>
                </m:e>
              </m:func>
            </m:num>
            <m:den>
              <m:nary>
                <m:naryPr>
                  <m:chr m:val="∑"/>
                  <m:limLoc m:val="subSup"/>
                  <m:ctrlPr>
                    <w:rPr>
                      <w:rFonts w:ascii="Cambria Math" w:hAnsi="Cambria Math"/>
                      <w:i/>
                    </w:rPr>
                  </m:ctrlPr>
                </m:naryPr>
                <m:sub>
                  <m:r>
                    <w:rPr>
                      <w:rFonts w:ascii="Cambria Math" w:hAnsi="Cambria Math"/>
                    </w:rPr>
                    <m:t>j=1</m:t>
                  </m:r>
                </m:sub>
                <m:sup>
                  <m:r>
                    <w:rPr>
                      <w:rFonts w:ascii="Cambria Math" w:hAnsi="Cambria Math"/>
                    </w:rPr>
                    <m:t>J</m:t>
                  </m:r>
                </m:sup>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x</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j</m:t>
                              </m:r>
                            </m:sub>
                          </m:sSub>
                          <m:sSub>
                            <m:sSubPr>
                              <m:ctrlPr>
                                <w:rPr>
                                  <w:rFonts w:ascii="Cambria Math" w:hAnsi="Cambria Math"/>
                                  <w:i/>
                                </w:rPr>
                              </m:ctrlPr>
                            </m:sSubPr>
                            <m:e>
                              <m:r>
                                <w:rPr>
                                  <w:rFonts w:ascii="Cambria Math" w:hAnsi="Cambria Math"/>
                                </w:rPr>
                                <m:t>z</m:t>
                              </m:r>
                            </m:e>
                            <m:sub>
                              <m:r>
                                <w:rPr>
                                  <w:rFonts w:ascii="Cambria Math" w:hAnsi="Cambria Math"/>
                                </w:rPr>
                                <m:t>i</m:t>
                              </m:r>
                            </m:sub>
                          </m:sSub>
                        </m:e>
                      </m:d>
                    </m:e>
                  </m:func>
                </m:e>
              </m:nary>
            </m:den>
          </m:f>
          <m:r>
            <w:rPr>
              <w:rFonts w:ascii="Cambria Math" w:hAnsi="Cambria Math"/>
            </w:rPr>
            <m:t xml:space="preserve"> ; ∀ j=0, 1, …, J</m:t>
          </m:r>
          <m:r>
            <m:rPr>
              <m:sty m:val="p"/>
            </m:rPr>
            <w:br/>
          </m:r>
        </m:oMath>
      </m:oMathPara>
      <w:r w:rsidR="00285305">
        <w:t xml:space="preserve">   </w:t>
      </w:r>
    </w:p>
    <w:p w:rsidR="00367B74" w:rsidRDefault="00367B74" w:rsidP="00DC69F1">
      <w:pPr>
        <w:pStyle w:val="Textkrper2"/>
        <w:spacing w:after="200"/>
      </w:pPr>
      <w:r>
        <w:t>One important assumption of the multinomial logit model</w:t>
      </w:r>
      <w:r w:rsidR="00285305">
        <w:t xml:space="preserve"> is the independence of irrelevant alternatives (IIA). </w:t>
      </w:r>
      <w:r w:rsidR="003844BB">
        <w:t>This implies</w:t>
      </w:r>
      <w:r w:rsidR="00285305">
        <w:t xml:space="preserve"> that the probability of choosing one particular type of vehicle should not be </w:t>
      </w:r>
      <w:r w:rsidR="003844BB">
        <w:t>change</w:t>
      </w:r>
      <w:r w:rsidR="00285305">
        <w:t xml:space="preserve"> by removing or adding one additional option j. In our example, the addition of plug-in hybrid cars to the choice set of gasoline, diesel, electr</w:t>
      </w:r>
      <w:r w:rsidR="00E6000D">
        <w:t xml:space="preserve">ic </w:t>
      </w:r>
      <w:r w:rsidR="00285305">
        <w:t xml:space="preserve">and hybrid cars should not significantly change the probability that individual </w:t>
      </w:r>
      <w:proofErr w:type="spellStart"/>
      <w:r w:rsidR="00285305">
        <w:t>i</w:t>
      </w:r>
      <w:proofErr w:type="spellEnd"/>
      <w:r w:rsidR="00285305">
        <w:t xml:space="preserve"> chooses the other options. </w:t>
      </w:r>
      <w:r w:rsidR="000E2681">
        <w:t xml:space="preserve">To relax this assumption, </w:t>
      </w:r>
      <w:r w:rsidR="008F43DF">
        <w:t xml:space="preserve">we </w:t>
      </w:r>
      <w:r w:rsidR="000E2681">
        <w:t xml:space="preserve">also </w:t>
      </w:r>
      <w:r w:rsidR="008F43DF">
        <w:t xml:space="preserve">allow for random parameters and estimate a mixed logit model (sometimes also called random parameters logit model). </w:t>
      </w:r>
      <w:r w:rsidR="000E2681">
        <w:t>I</w:t>
      </w:r>
      <w:r w:rsidR="008F43DF">
        <w:t xml:space="preserve">nstead of </w:t>
      </w:r>
      <w:r w:rsidR="000E2681">
        <w:t>estimating</w:t>
      </w:r>
      <w:r w:rsidR="008F43DF">
        <w:t xml:space="preserve"> a fixed parameter β</w:t>
      </w:r>
      <w:r w:rsidR="000239DF">
        <w:t>, some</w:t>
      </w:r>
      <w:r w:rsidR="008F43DF">
        <w:t xml:space="preserve"> </w:t>
      </w:r>
      <w:proofErr w:type="spellStart"/>
      <w:r w:rsidR="000E2681">
        <w:t>coefficinets</w:t>
      </w:r>
      <w:proofErr w:type="spellEnd"/>
      <w:r w:rsidR="008F43DF">
        <w:t xml:space="preserve"> </w:t>
      </w:r>
      <w:proofErr w:type="gramStart"/>
      <w:r w:rsidR="008F43DF">
        <w:t>are now assumed</w:t>
      </w:r>
      <w:proofErr w:type="gramEnd"/>
      <w:r w:rsidR="008F43DF">
        <w:t xml:space="preserve"> to </w:t>
      </w:r>
      <w:r w:rsidR="000239DF">
        <w:t>differ between individuals based on random preference shocks in the following way:</w:t>
      </w:r>
      <w:r w:rsidR="008F43DF">
        <w:t xml:space="preserve"> </w:t>
      </w:r>
    </w:p>
    <w:p w:rsidR="000239DF" w:rsidRDefault="001A0AAD" w:rsidP="00DC69F1">
      <w:pPr>
        <w:pStyle w:val="Textkrper2"/>
        <w:spacing w:after="200"/>
      </w:pPr>
      <m:oMathPara>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 xml:space="preserve">= β+ </m:t>
          </m:r>
          <m:sSub>
            <m:sSubPr>
              <m:ctrlPr>
                <w:rPr>
                  <w:rFonts w:ascii="Cambria Math" w:hAnsi="Cambria Math"/>
                  <w:i/>
                </w:rPr>
              </m:ctrlPr>
            </m:sSubPr>
            <m:e>
              <m:r>
                <w:rPr>
                  <w:rFonts w:ascii="Cambria Math" w:hAnsi="Cambria Math"/>
                </w:rPr>
                <m:t>η</m:t>
              </m:r>
            </m:e>
            <m:sub>
              <m:r>
                <w:rPr>
                  <w:rFonts w:ascii="Cambria Math" w:hAnsi="Cambria Math"/>
                </w:rPr>
                <m:t>i</m:t>
              </m:r>
            </m:sub>
          </m:sSub>
        </m:oMath>
      </m:oMathPara>
    </w:p>
    <w:p w:rsidR="000239DF" w:rsidRDefault="000239DF" w:rsidP="000239DF">
      <w:pPr>
        <w:pStyle w:val="Textkrper2"/>
        <w:spacing w:after="200"/>
      </w:pPr>
      <w:r>
        <w:t>We estimate the mixed logit model with a random parameter coefficient for the price covariate and assume a normal distribution.</w:t>
      </w:r>
      <w:r w:rsidR="000E2681">
        <w:t xml:space="preserve"> Hence, we estimate both the</w:t>
      </w:r>
      <w:r>
        <w:t xml:space="preserve"> mean and </w:t>
      </w:r>
      <w:r w:rsidR="000E2681">
        <w:t>the</w:t>
      </w:r>
      <w:r>
        <w:t xml:space="preserve"> standard deviation </w:t>
      </w:r>
      <w:proofErr w:type="gramStart"/>
      <w:r>
        <w:t>to completely identify</w:t>
      </w:r>
      <w:proofErr w:type="gramEnd"/>
      <w:r>
        <w:t xml:space="preserve"> the distribution of the coefficient. </w:t>
      </w:r>
    </w:p>
    <w:p w:rsidR="00DC69F1" w:rsidRPr="00A247C7" w:rsidRDefault="000239DF" w:rsidP="000239DF">
      <w:pPr>
        <w:pStyle w:val="Textkrper2"/>
        <w:spacing w:after="200"/>
        <w:rPr>
          <w:i/>
        </w:rPr>
      </w:pPr>
      <w:r>
        <w:lastRenderedPageBreak/>
        <w:t>In a last step, we also observe households</w:t>
      </w:r>
      <w:r w:rsidR="006E3E8D">
        <w:t>’</w:t>
      </w:r>
      <w:r>
        <w:t xml:space="preserve"> previous car choice, and thus identify agents that switched from a </w:t>
      </w:r>
      <w:r w:rsidR="006E3E8D">
        <w:t>fossil fuel types to</w:t>
      </w:r>
      <w:r>
        <w:t xml:space="preserve"> an electric or hybrid vehicle. We also </w:t>
      </w:r>
      <w:r w:rsidR="006E3E8D">
        <w:t>perform</w:t>
      </w:r>
      <w:r>
        <w:t xml:space="preserve"> a logit model for the “switchers” to estimate </w:t>
      </w:r>
      <w:r w:rsidR="006E3E8D">
        <w:t>the</w:t>
      </w:r>
      <w:r>
        <w:t xml:space="preserve"> socio economic characteristics </w:t>
      </w:r>
      <w:r w:rsidR="006E3E8D">
        <w:t xml:space="preserve">that predict a household’s likelihood to switch. </w:t>
      </w:r>
    </w:p>
    <w:p w:rsidR="00CB718E" w:rsidRPr="00CB718E" w:rsidRDefault="00DC69F1" w:rsidP="00CB718E">
      <w:pPr>
        <w:pStyle w:val="berschrift2"/>
        <w:rPr>
          <w:i w:val="0"/>
          <w:sz w:val="24"/>
          <w:szCs w:val="24"/>
        </w:rPr>
      </w:pPr>
      <w:r w:rsidRPr="00D767DA">
        <w:rPr>
          <w:i w:val="0"/>
          <w:sz w:val="24"/>
          <w:szCs w:val="24"/>
        </w:rPr>
        <w:t>Results</w:t>
      </w:r>
    </w:p>
    <w:p w:rsidR="00DC69F1" w:rsidRDefault="00427E5C" w:rsidP="00DC69F1">
      <w:pPr>
        <w:pStyle w:val="Textkrper2"/>
        <w:spacing w:after="200"/>
      </w:pPr>
      <w:r>
        <w:t xml:space="preserve">We analyse the choice and switching behaviors of individuals </w:t>
      </w:r>
      <w:r w:rsidR="0069027F">
        <w:t>i</w:t>
      </w:r>
      <w:r>
        <w:t xml:space="preserve">n the car market. Socio economic characteristics as well as car specific attributes are important predictors for the likelihood to choose a diesel, electric or hybrid car relative to a gasoline driven car. An increase in prices negatively </w:t>
      </w:r>
      <w:proofErr w:type="gramStart"/>
      <w:r>
        <w:t>impacts</w:t>
      </w:r>
      <w:proofErr w:type="gramEnd"/>
      <w:r>
        <w:t xml:space="preserve"> the probability </w:t>
      </w:r>
      <w:r w:rsidR="00E6000D">
        <w:t xml:space="preserve">of </w:t>
      </w:r>
      <w:r w:rsidR="003A0A04">
        <w:t>any</w:t>
      </w:r>
      <w:r w:rsidR="00E6000D">
        <w:t xml:space="preserve"> car being</w:t>
      </w:r>
      <w:r>
        <w:t xml:space="preserve"> chosen. Households with higher incomes are more likely to buy </w:t>
      </w:r>
      <w:r w:rsidR="0069027F">
        <w:t>a hybrid</w:t>
      </w:r>
      <w:r>
        <w:t xml:space="preserve"> or diesel driven car relative to a gasoline driven car, while wealthier households </w:t>
      </w:r>
      <w:r w:rsidR="0069027F">
        <w:t>have a higher probability</w:t>
      </w:r>
      <w:r>
        <w:t xml:space="preserve"> to purchase an electric vehicle. </w:t>
      </w:r>
      <w:r w:rsidR="0069027F">
        <w:t>Whi</w:t>
      </w:r>
      <w:r w:rsidR="003A0A04">
        <w:t>le being older or a</w:t>
      </w:r>
      <w:r w:rsidR="0069027F">
        <w:t xml:space="preserve"> smaller household increases the likelihood to have a hybrid rather than a gasoline driven car, diesel and </w:t>
      </w:r>
      <w:proofErr w:type="gramStart"/>
      <w:r w:rsidR="0069027F">
        <w:t xml:space="preserve">electric cars are </w:t>
      </w:r>
      <w:r w:rsidR="003A0A04">
        <w:t>preferred</w:t>
      </w:r>
      <w:r w:rsidR="0069027F">
        <w:t xml:space="preserve"> by younger and relatively </w:t>
      </w:r>
      <w:r w:rsidR="003A0A04">
        <w:t>larger</w:t>
      </w:r>
      <w:r w:rsidR="0069027F">
        <w:t xml:space="preserve"> households</w:t>
      </w:r>
      <w:proofErr w:type="gramEnd"/>
      <w:r w:rsidR="0069027F">
        <w:t xml:space="preserve">. </w:t>
      </w:r>
    </w:p>
    <w:p w:rsidR="0069027F" w:rsidRDefault="003A0A04" w:rsidP="00DC69F1">
      <w:pPr>
        <w:pStyle w:val="Textkrper2"/>
        <w:spacing w:after="200"/>
      </w:pPr>
      <w:r>
        <w:t>We also find</w:t>
      </w:r>
      <w:r w:rsidR="0069027F">
        <w:t xml:space="preserve"> evidence for what we label “green preferences”. Households that </w:t>
      </w:r>
      <w:r>
        <w:t>receive from their energy provider</w:t>
      </w:r>
      <w:r w:rsidR="0069027F">
        <w:t xml:space="preserve"> electricity </w:t>
      </w:r>
      <w:r>
        <w:t xml:space="preserve">based on renewable sources or </w:t>
      </w:r>
      <w:r w:rsidR="0069027F">
        <w:t>have their own photovoltaic installation are more likely to cho</w:t>
      </w:r>
      <w:r>
        <w:t xml:space="preserve">ose an electric car or </w:t>
      </w:r>
      <w:r w:rsidR="0069027F">
        <w:t xml:space="preserve">a hybrid car relative a gasoline driven car. </w:t>
      </w:r>
    </w:p>
    <w:p w:rsidR="0069027F" w:rsidRDefault="0069027F" w:rsidP="00DC69F1">
      <w:pPr>
        <w:pStyle w:val="Textkrper2"/>
        <w:spacing w:after="200"/>
      </w:pPr>
      <w:r>
        <w:t xml:space="preserve">In </w:t>
      </w:r>
      <w:proofErr w:type="gramStart"/>
      <w:r>
        <w:t>general</w:t>
      </w:r>
      <w:proofErr w:type="gramEnd"/>
      <w:r>
        <w:t xml:space="preserve"> we find</w:t>
      </w:r>
      <w:r w:rsidR="003A0A04">
        <w:t xml:space="preserve"> a </w:t>
      </w:r>
      <w:proofErr w:type="spellStart"/>
      <w:r w:rsidR="003A0A04">
        <w:t>verly</w:t>
      </w:r>
      <w:proofErr w:type="spellEnd"/>
      <w:r w:rsidR="003A0A04">
        <w:t xml:space="preserve"> large negative and significant effect of car prices on vehicle choice</w:t>
      </w:r>
      <w:r>
        <w:t xml:space="preserve">. We also </w:t>
      </w:r>
      <w:proofErr w:type="spellStart"/>
      <w:r>
        <w:t>fnd</w:t>
      </w:r>
      <w:proofErr w:type="spellEnd"/>
      <w:r>
        <w:t xml:space="preserve"> evidence for a prefer</w:t>
      </w:r>
      <w:r w:rsidR="003A0A04">
        <w:t>ence towards “more powerful” cars, meaning that</w:t>
      </w:r>
      <w:r>
        <w:t xml:space="preserve"> higher </w:t>
      </w:r>
      <w:r w:rsidR="003A0A04">
        <w:t>engine</w:t>
      </w:r>
      <w:r>
        <w:t xml:space="preserve"> power in terms of KW is a positive predictor of a car being chosen. </w:t>
      </w:r>
    </w:p>
    <w:p w:rsidR="00DC69F1" w:rsidRPr="00CB718E" w:rsidRDefault="0045443E" w:rsidP="00CB718E">
      <w:pPr>
        <w:pStyle w:val="Textkrper2"/>
        <w:spacing w:after="200"/>
      </w:pPr>
      <w:r>
        <w:t>For the “switchers”, we find that higher i</w:t>
      </w:r>
      <w:r w:rsidR="00CB718E">
        <w:t xml:space="preserve">ncome and </w:t>
      </w:r>
      <w:r>
        <w:t>w</w:t>
      </w:r>
      <w:r w:rsidR="00CB718E">
        <w:t xml:space="preserve">ealth </w:t>
      </w:r>
      <w:proofErr w:type="gramStart"/>
      <w:r>
        <w:t xml:space="preserve">increase </w:t>
      </w:r>
      <w:r w:rsidR="00CB718E">
        <w:t xml:space="preserve"> the</w:t>
      </w:r>
      <w:proofErr w:type="gramEnd"/>
      <w:r w:rsidR="00CB718E">
        <w:t xml:space="preserve"> </w:t>
      </w:r>
      <w:r>
        <w:t>likelihood to switch towards more environmentally friendly vehicles</w:t>
      </w:r>
      <w:r w:rsidR="00CB718E">
        <w:t xml:space="preserve">. We also find a </w:t>
      </w:r>
      <w:r>
        <w:t>positive</w:t>
      </w:r>
      <w:r w:rsidR="00CB718E">
        <w:t xml:space="preserve"> coefficient for age and a negative coefficient for </w:t>
      </w:r>
      <w:proofErr w:type="spellStart"/>
      <w:r w:rsidR="00CB718E">
        <w:t>householdsize</w:t>
      </w:r>
      <w:proofErr w:type="spellEnd"/>
      <w:r w:rsidR="00CB718E">
        <w:t>. Again green preferences in terms of owning a solar panel</w:t>
      </w:r>
      <w:r>
        <w:t xml:space="preserve"> or</w:t>
      </w:r>
      <w:r w:rsidR="00CB718E">
        <w:t xml:space="preserve"> ch</w:t>
      </w:r>
      <w:r>
        <w:t>o</w:t>
      </w:r>
      <w:r w:rsidR="00CB718E">
        <w:t xml:space="preserve">osing a renewable electricity mix increases the likelihood of switching from a </w:t>
      </w:r>
      <w:r>
        <w:t>fossil driven engine type</w:t>
      </w:r>
      <w:r w:rsidR="00CB718E">
        <w:t xml:space="preserve"> to an electric or hybrid car.</w:t>
      </w:r>
    </w:p>
    <w:p w:rsidR="00DC69F1" w:rsidRPr="00D767DA" w:rsidRDefault="00DC69F1">
      <w:pPr>
        <w:pStyle w:val="berschrift2"/>
        <w:jc w:val="both"/>
        <w:rPr>
          <w:i w:val="0"/>
          <w:sz w:val="24"/>
          <w:szCs w:val="24"/>
        </w:rPr>
      </w:pPr>
      <w:r w:rsidRPr="00D767DA">
        <w:rPr>
          <w:i w:val="0"/>
          <w:sz w:val="24"/>
          <w:szCs w:val="24"/>
        </w:rPr>
        <w:t>Conclusions</w:t>
      </w:r>
    </w:p>
    <w:p w:rsidR="00DC69F1" w:rsidRPr="00D767DA" w:rsidRDefault="004A2CD0" w:rsidP="00DC69F1">
      <w:pPr>
        <w:pStyle w:val="Textkrper2"/>
        <w:spacing w:after="200"/>
        <w:rPr>
          <w:i/>
        </w:rPr>
      </w:pPr>
      <w:r>
        <w:t xml:space="preserve">Increasing concerns </w:t>
      </w:r>
      <w:r w:rsidR="00C415C4">
        <w:t>about</w:t>
      </w:r>
      <w:r>
        <w:t xml:space="preserve"> greenhouse gas emissions from the </w:t>
      </w:r>
      <w:r w:rsidR="00C415C4">
        <w:t xml:space="preserve">road </w:t>
      </w:r>
      <w:r>
        <w:t xml:space="preserve">transport sector coupled with a very low uptake of environmentally friendly technologies such as electric vehicles call for a deeper analysis and understanding of consumers’ choices in the car market. We </w:t>
      </w:r>
      <w:r w:rsidR="001602EE">
        <w:t>employ</w:t>
      </w:r>
      <w:r>
        <w:t xml:space="preserve"> revealed preferences data </w:t>
      </w:r>
      <w:r w:rsidR="001602EE">
        <w:t>around 133000</w:t>
      </w:r>
      <w:r>
        <w:t xml:space="preserve"> households living in the canton of Bern </w:t>
      </w:r>
      <w:r w:rsidR="001602EE">
        <w:t xml:space="preserve">including socio demographic characteristics and </w:t>
      </w:r>
      <w:proofErr w:type="spellStart"/>
      <w:r w:rsidR="001602EE">
        <w:t>informations</w:t>
      </w:r>
      <w:proofErr w:type="spellEnd"/>
      <w:r w:rsidR="001602EE">
        <w:t xml:space="preserve"> on car attributes to analyse car choice and switching behaviour</w:t>
      </w:r>
      <w:r>
        <w:t xml:space="preserve">. Higher income and wealth </w:t>
      </w:r>
      <w:r w:rsidR="001602EE">
        <w:t>positively affect the probability to acquire an electric vehicle</w:t>
      </w:r>
      <w:r>
        <w:t xml:space="preserve"> and the price</w:t>
      </w:r>
      <w:r w:rsidR="001A0AAD">
        <w:t xml:space="preserve"> of a car</w:t>
      </w:r>
      <w:r>
        <w:t xml:space="preserve"> is one of the main </w:t>
      </w:r>
      <w:r w:rsidR="001A0AAD">
        <w:t>predictors of</w:t>
      </w:r>
      <w:r>
        <w:t xml:space="preserve"> car choice. We also find evidence for a preference for </w:t>
      </w:r>
      <w:r w:rsidR="001A0AAD">
        <w:t xml:space="preserve">more powerful engines. In addition households with so-called, “green preferences” </w:t>
      </w:r>
      <w:r>
        <w:t>are more lik</w:t>
      </w:r>
      <w:r w:rsidR="001A0AAD">
        <w:t xml:space="preserve">ely to purchase an electric or </w:t>
      </w:r>
      <w:r>
        <w:t xml:space="preserve">hybrid car </w:t>
      </w:r>
      <w:r w:rsidR="001A0AAD">
        <w:t>relative to</w:t>
      </w:r>
      <w:bookmarkStart w:id="0" w:name="_GoBack"/>
      <w:bookmarkEnd w:id="0"/>
      <w:r>
        <w:t xml:space="preserve"> a gasoline driven car. </w:t>
      </w:r>
    </w:p>
    <w:p w:rsidR="00DC69F1" w:rsidRPr="00A247C7" w:rsidRDefault="00DC69F1">
      <w:pPr>
        <w:pStyle w:val="berschrift2"/>
        <w:rPr>
          <w:rFonts w:ascii="Times New Roman" w:hAnsi="Times New Roman"/>
          <w:i w:val="0"/>
          <w:sz w:val="20"/>
        </w:rPr>
      </w:pPr>
    </w:p>
    <w:p w:rsidR="00DC69F1" w:rsidRPr="00D767DA" w:rsidRDefault="00DC69F1">
      <w:pPr>
        <w:pStyle w:val="berschrift2"/>
        <w:rPr>
          <w:i w:val="0"/>
          <w:sz w:val="24"/>
          <w:szCs w:val="24"/>
        </w:rPr>
      </w:pPr>
      <w:r w:rsidRPr="00D767DA">
        <w:rPr>
          <w:i w:val="0"/>
          <w:sz w:val="24"/>
          <w:szCs w:val="24"/>
        </w:rPr>
        <w:t>References</w:t>
      </w:r>
      <w:r w:rsidR="004A2CD0">
        <w:rPr>
          <w:i w:val="0"/>
          <w:sz w:val="24"/>
          <w:szCs w:val="24"/>
        </w:rPr>
        <w:t xml:space="preserve"> (Selection)</w:t>
      </w:r>
    </w:p>
    <w:p w:rsidR="004A2CD0" w:rsidRDefault="004A2CD0" w:rsidP="004A2CD0">
      <w:pPr>
        <w:pStyle w:val="Textkrper2"/>
        <w:spacing w:after="200"/>
        <w:ind w:firstLine="0"/>
      </w:pPr>
      <w:r>
        <w:t xml:space="preserve">Bento, A. M., L.H. </w:t>
      </w:r>
      <w:proofErr w:type="spellStart"/>
      <w:r>
        <w:t>Goulder</w:t>
      </w:r>
      <w:proofErr w:type="spellEnd"/>
      <w:r>
        <w:t xml:space="preserve">, M.R. Jacobsen and R.H. von </w:t>
      </w:r>
      <w:proofErr w:type="spellStart"/>
      <w:r>
        <w:t>Haefen</w:t>
      </w:r>
      <w:proofErr w:type="spellEnd"/>
      <w:r>
        <w:t xml:space="preserve"> (2009), Distributional and </w:t>
      </w:r>
      <w:proofErr w:type="spellStart"/>
      <w:r>
        <w:t>Efciency</w:t>
      </w:r>
      <w:proofErr w:type="spellEnd"/>
      <w:r>
        <w:t xml:space="preserve"> Impacts of Increased US Gasoline Taxes, American Economic Review, 99(3) , 667-699.</w:t>
      </w:r>
    </w:p>
    <w:p w:rsidR="004A2CD0" w:rsidRDefault="004A2CD0" w:rsidP="004A2CD0">
      <w:pPr>
        <w:pStyle w:val="Textkrper2"/>
        <w:spacing w:after="200"/>
        <w:ind w:firstLine="0"/>
      </w:pPr>
      <w:proofErr w:type="spellStart"/>
      <w:r>
        <w:t>Beresteanu</w:t>
      </w:r>
      <w:proofErr w:type="spellEnd"/>
      <w:r>
        <w:t>, A. and S. Li (2011), Gasoline Prices, Government Support, and the Demand for Hybrid Vehicles in the United States, International Economic Review, 52(1), 161-182.</w:t>
      </w:r>
    </w:p>
    <w:p w:rsidR="004A2CD0" w:rsidRDefault="004A2CD0" w:rsidP="004A2CD0">
      <w:pPr>
        <w:pStyle w:val="Textkrper2"/>
        <w:spacing w:after="200"/>
        <w:ind w:firstLine="0"/>
      </w:pPr>
      <w:r>
        <w:t xml:space="preserve">Gallagher, K.S. and E. </w:t>
      </w:r>
      <w:proofErr w:type="spellStart"/>
      <w:r>
        <w:t>Muehlegger</w:t>
      </w:r>
      <w:proofErr w:type="spellEnd"/>
      <w:r>
        <w:t xml:space="preserve"> (2011), Giving Green to Get Green? Incentives and Consumer Adoption of Hybrid Vehicle Technology, Journal of Environmental Economics and Management, 61(1), 1-15.</w:t>
      </w:r>
    </w:p>
    <w:p w:rsidR="004A2CD0" w:rsidRDefault="004A2CD0" w:rsidP="004A2CD0">
      <w:pPr>
        <w:pStyle w:val="Textkrper2"/>
        <w:spacing w:after="200"/>
        <w:ind w:firstLine="0"/>
      </w:pPr>
      <w:r>
        <w:t>McFadden, D. and K. Train (2000), Mixed MNL Models for Discrete Response, Journal of Applied Econometrics, 15(5), 447-70.</w:t>
      </w:r>
    </w:p>
    <w:p w:rsidR="004A2CD0" w:rsidRDefault="004A2CD0" w:rsidP="004A2CD0">
      <w:pPr>
        <w:pStyle w:val="Textkrper2"/>
        <w:spacing w:after="200"/>
        <w:ind w:firstLine="0"/>
      </w:pPr>
      <w:proofErr w:type="spellStart"/>
      <w:r>
        <w:t>Muehlegger</w:t>
      </w:r>
      <w:proofErr w:type="spellEnd"/>
      <w:r>
        <w:t xml:space="preserve"> E. and D.S. Rapson (2018), Subsidizing Mass Adoption of Electric Vehicles: Quasi-Experimental Evidence from California, working paper</w:t>
      </w:r>
    </w:p>
    <w:p w:rsidR="00DC69F1" w:rsidRDefault="00DC69F1" w:rsidP="004A2CD0">
      <w:pPr>
        <w:pStyle w:val="Textkrper2"/>
        <w:spacing w:after="200"/>
        <w:ind w:firstLine="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17" w:rsidRDefault="00736717">
      <w:r>
        <w:separator/>
      </w:r>
    </w:p>
  </w:endnote>
  <w:endnote w:type="continuationSeparator" w:id="0">
    <w:p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17" w:rsidRDefault="00736717">
      <w:r>
        <w:separator/>
      </w:r>
    </w:p>
  </w:footnote>
  <w:footnote w:type="continuationSeparator" w:id="0">
    <w:p w:rsidR="00736717" w:rsidRDefault="0073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20027240">
      <w:start w:val="1"/>
      <w:numFmt w:val="bullet"/>
      <w:lvlText w:val=""/>
      <w:lvlJc w:val="left"/>
      <w:pPr>
        <w:tabs>
          <w:tab w:val="num" w:pos="720"/>
        </w:tabs>
        <w:ind w:left="720" w:hanging="360"/>
      </w:pPr>
      <w:rPr>
        <w:rFonts w:ascii="Symbol" w:hAnsi="Symbol" w:hint="default"/>
      </w:rPr>
    </w:lvl>
    <w:lvl w:ilvl="1" w:tplc="79DA1B3A">
      <w:start w:val="1"/>
      <w:numFmt w:val="bullet"/>
      <w:lvlText w:val="o"/>
      <w:lvlJc w:val="left"/>
      <w:pPr>
        <w:tabs>
          <w:tab w:val="num" w:pos="1440"/>
        </w:tabs>
        <w:ind w:left="1440" w:hanging="360"/>
      </w:pPr>
      <w:rPr>
        <w:rFonts w:ascii="Courier New" w:hAnsi="Courier New" w:hint="default"/>
      </w:rPr>
    </w:lvl>
    <w:lvl w:ilvl="2" w:tplc="CA8048EC" w:tentative="1">
      <w:start w:val="1"/>
      <w:numFmt w:val="bullet"/>
      <w:lvlText w:val=""/>
      <w:lvlJc w:val="left"/>
      <w:pPr>
        <w:tabs>
          <w:tab w:val="num" w:pos="2160"/>
        </w:tabs>
        <w:ind w:left="2160" w:hanging="360"/>
      </w:pPr>
      <w:rPr>
        <w:rFonts w:ascii="Wingdings" w:hAnsi="Wingdings" w:hint="default"/>
      </w:rPr>
    </w:lvl>
    <w:lvl w:ilvl="3" w:tplc="1CFC66D2" w:tentative="1">
      <w:start w:val="1"/>
      <w:numFmt w:val="bullet"/>
      <w:lvlText w:val=""/>
      <w:lvlJc w:val="left"/>
      <w:pPr>
        <w:tabs>
          <w:tab w:val="num" w:pos="2880"/>
        </w:tabs>
        <w:ind w:left="2880" w:hanging="360"/>
      </w:pPr>
      <w:rPr>
        <w:rFonts w:ascii="Symbol" w:hAnsi="Symbol" w:hint="default"/>
      </w:rPr>
    </w:lvl>
    <w:lvl w:ilvl="4" w:tplc="F774C8B4" w:tentative="1">
      <w:start w:val="1"/>
      <w:numFmt w:val="bullet"/>
      <w:lvlText w:val="o"/>
      <w:lvlJc w:val="left"/>
      <w:pPr>
        <w:tabs>
          <w:tab w:val="num" w:pos="3600"/>
        </w:tabs>
        <w:ind w:left="3600" w:hanging="360"/>
      </w:pPr>
      <w:rPr>
        <w:rFonts w:ascii="Courier New" w:hAnsi="Courier New" w:hint="default"/>
      </w:rPr>
    </w:lvl>
    <w:lvl w:ilvl="5" w:tplc="50008470" w:tentative="1">
      <w:start w:val="1"/>
      <w:numFmt w:val="bullet"/>
      <w:lvlText w:val=""/>
      <w:lvlJc w:val="left"/>
      <w:pPr>
        <w:tabs>
          <w:tab w:val="num" w:pos="4320"/>
        </w:tabs>
        <w:ind w:left="4320" w:hanging="360"/>
      </w:pPr>
      <w:rPr>
        <w:rFonts w:ascii="Wingdings" w:hAnsi="Wingdings" w:hint="default"/>
      </w:rPr>
    </w:lvl>
    <w:lvl w:ilvl="6" w:tplc="648A6EE0" w:tentative="1">
      <w:start w:val="1"/>
      <w:numFmt w:val="bullet"/>
      <w:lvlText w:val=""/>
      <w:lvlJc w:val="left"/>
      <w:pPr>
        <w:tabs>
          <w:tab w:val="num" w:pos="5040"/>
        </w:tabs>
        <w:ind w:left="5040" w:hanging="360"/>
      </w:pPr>
      <w:rPr>
        <w:rFonts w:ascii="Symbol" w:hAnsi="Symbol" w:hint="default"/>
      </w:rPr>
    </w:lvl>
    <w:lvl w:ilvl="7" w:tplc="28408CF0" w:tentative="1">
      <w:start w:val="1"/>
      <w:numFmt w:val="bullet"/>
      <w:lvlText w:val="o"/>
      <w:lvlJc w:val="left"/>
      <w:pPr>
        <w:tabs>
          <w:tab w:val="num" w:pos="5760"/>
        </w:tabs>
        <w:ind w:left="5760" w:hanging="360"/>
      </w:pPr>
      <w:rPr>
        <w:rFonts w:ascii="Courier New" w:hAnsi="Courier New" w:hint="default"/>
      </w:rPr>
    </w:lvl>
    <w:lvl w:ilvl="8" w:tplc="775432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327E7EFE">
      <w:start w:val="1"/>
      <w:numFmt w:val="lowerRoman"/>
      <w:lvlText w:val="%1.)"/>
      <w:lvlJc w:val="left"/>
      <w:pPr>
        <w:tabs>
          <w:tab w:val="num" w:pos="540"/>
        </w:tabs>
        <w:ind w:left="255" w:hanging="435"/>
      </w:pPr>
      <w:rPr>
        <w:rFonts w:hint="default"/>
      </w:rPr>
    </w:lvl>
    <w:lvl w:ilvl="1" w:tplc="6EA41B0A" w:tentative="1">
      <w:start w:val="1"/>
      <w:numFmt w:val="lowerLetter"/>
      <w:lvlText w:val="%2."/>
      <w:lvlJc w:val="left"/>
      <w:pPr>
        <w:tabs>
          <w:tab w:val="num" w:pos="1260"/>
        </w:tabs>
        <w:ind w:left="1260" w:hanging="360"/>
      </w:pPr>
    </w:lvl>
    <w:lvl w:ilvl="2" w:tplc="C6FA0138" w:tentative="1">
      <w:start w:val="1"/>
      <w:numFmt w:val="lowerRoman"/>
      <w:lvlText w:val="%3."/>
      <w:lvlJc w:val="right"/>
      <w:pPr>
        <w:tabs>
          <w:tab w:val="num" w:pos="1980"/>
        </w:tabs>
        <w:ind w:left="1980" w:hanging="180"/>
      </w:pPr>
    </w:lvl>
    <w:lvl w:ilvl="3" w:tplc="088089B4" w:tentative="1">
      <w:start w:val="1"/>
      <w:numFmt w:val="decimal"/>
      <w:lvlText w:val="%4."/>
      <w:lvlJc w:val="left"/>
      <w:pPr>
        <w:tabs>
          <w:tab w:val="num" w:pos="2700"/>
        </w:tabs>
        <w:ind w:left="2700" w:hanging="360"/>
      </w:pPr>
    </w:lvl>
    <w:lvl w:ilvl="4" w:tplc="2F38ECE8" w:tentative="1">
      <w:start w:val="1"/>
      <w:numFmt w:val="lowerLetter"/>
      <w:lvlText w:val="%5."/>
      <w:lvlJc w:val="left"/>
      <w:pPr>
        <w:tabs>
          <w:tab w:val="num" w:pos="3420"/>
        </w:tabs>
        <w:ind w:left="3420" w:hanging="360"/>
      </w:pPr>
    </w:lvl>
    <w:lvl w:ilvl="5" w:tplc="0D8E7B1C" w:tentative="1">
      <w:start w:val="1"/>
      <w:numFmt w:val="lowerRoman"/>
      <w:lvlText w:val="%6."/>
      <w:lvlJc w:val="right"/>
      <w:pPr>
        <w:tabs>
          <w:tab w:val="num" w:pos="4140"/>
        </w:tabs>
        <w:ind w:left="4140" w:hanging="180"/>
      </w:pPr>
    </w:lvl>
    <w:lvl w:ilvl="6" w:tplc="40F8BF7C" w:tentative="1">
      <w:start w:val="1"/>
      <w:numFmt w:val="decimal"/>
      <w:lvlText w:val="%7."/>
      <w:lvlJc w:val="left"/>
      <w:pPr>
        <w:tabs>
          <w:tab w:val="num" w:pos="4860"/>
        </w:tabs>
        <w:ind w:left="4860" w:hanging="360"/>
      </w:pPr>
    </w:lvl>
    <w:lvl w:ilvl="7" w:tplc="72F48D16" w:tentative="1">
      <w:start w:val="1"/>
      <w:numFmt w:val="lowerLetter"/>
      <w:lvlText w:val="%8."/>
      <w:lvlJc w:val="left"/>
      <w:pPr>
        <w:tabs>
          <w:tab w:val="num" w:pos="5580"/>
        </w:tabs>
        <w:ind w:left="5580" w:hanging="360"/>
      </w:pPr>
    </w:lvl>
    <w:lvl w:ilvl="8" w:tplc="0D283A8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04C66AF8">
      <w:start w:val="1"/>
      <w:numFmt w:val="bullet"/>
      <w:lvlText w:val=""/>
      <w:lvlJc w:val="left"/>
      <w:pPr>
        <w:tabs>
          <w:tab w:val="num" w:pos="720"/>
        </w:tabs>
        <w:ind w:left="720" w:hanging="360"/>
      </w:pPr>
      <w:rPr>
        <w:rFonts w:ascii="Symbol" w:hAnsi="Symbol" w:hint="default"/>
      </w:rPr>
    </w:lvl>
    <w:lvl w:ilvl="1" w:tplc="417EDF30" w:tentative="1">
      <w:start w:val="1"/>
      <w:numFmt w:val="bullet"/>
      <w:lvlText w:val="o"/>
      <w:lvlJc w:val="left"/>
      <w:pPr>
        <w:tabs>
          <w:tab w:val="num" w:pos="1440"/>
        </w:tabs>
        <w:ind w:left="1440" w:hanging="360"/>
      </w:pPr>
      <w:rPr>
        <w:rFonts w:ascii="Courier New" w:hAnsi="Courier New" w:hint="default"/>
      </w:rPr>
    </w:lvl>
    <w:lvl w:ilvl="2" w:tplc="D89EBCFE" w:tentative="1">
      <w:start w:val="1"/>
      <w:numFmt w:val="bullet"/>
      <w:lvlText w:val=""/>
      <w:lvlJc w:val="left"/>
      <w:pPr>
        <w:tabs>
          <w:tab w:val="num" w:pos="2160"/>
        </w:tabs>
        <w:ind w:left="2160" w:hanging="360"/>
      </w:pPr>
      <w:rPr>
        <w:rFonts w:ascii="Wingdings" w:hAnsi="Wingdings" w:hint="default"/>
      </w:rPr>
    </w:lvl>
    <w:lvl w:ilvl="3" w:tplc="FD762E86" w:tentative="1">
      <w:start w:val="1"/>
      <w:numFmt w:val="bullet"/>
      <w:lvlText w:val=""/>
      <w:lvlJc w:val="left"/>
      <w:pPr>
        <w:tabs>
          <w:tab w:val="num" w:pos="2880"/>
        </w:tabs>
        <w:ind w:left="2880" w:hanging="360"/>
      </w:pPr>
      <w:rPr>
        <w:rFonts w:ascii="Symbol" w:hAnsi="Symbol" w:hint="default"/>
      </w:rPr>
    </w:lvl>
    <w:lvl w:ilvl="4" w:tplc="251060F4" w:tentative="1">
      <w:start w:val="1"/>
      <w:numFmt w:val="bullet"/>
      <w:lvlText w:val="o"/>
      <w:lvlJc w:val="left"/>
      <w:pPr>
        <w:tabs>
          <w:tab w:val="num" w:pos="3600"/>
        </w:tabs>
        <w:ind w:left="3600" w:hanging="360"/>
      </w:pPr>
      <w:rPr>
        <w:rFonts w:ascii="Courier New" w:hAnsi="Courier New" w:hint="default"/>
      </w:rPr>
    </w:lvl>
    <w:lvl w:ilvl="5" w:tplc="02CEFFAA" w:tentative="1">
      <w:start w:val="1"/>
      <w:numFmt w:val="bullet"/>
      <w:lvlText w:val=""/>
      <w:lvlJc w:val="left"/>
      <w:pPr>
        <w:tabs>
          <w:tab w:val="num" w:pos="4320"/>
        </w:tabs>
        <w:ind w:left="4320" w:hanging="360"/>
      </w:pPr>
      <w:rPr>
        <w:rFonts w:ascii="Wingdings" w:hAnsi="Wingdings" w:hint="default"/>
      </w:rPr>
    </w:lvl>
    <w:lvl w:ilvl="6" w:tplc="AA26F5F4" w:tentative="1">
      <w:start w:val="1"/>
      <w:numFmt w:val="bullet"/>
      <w:lvlText w:val=""/>
      <w:lvlJc w:val="left"/>
      <w:pPr>
        <w:tabs>
          <w:tab w:val="num" w:pos="5040"/>
        </w:tabs>
        <w:ind w:left="5040" w:hanging="360"/>
      </w:pPr>
      <w:rPr>
        <w:rFonts w:ascii="Symbol" w:hAnsi="Symbol" w:hint="default"/>
      </w:rPr>
    </w:lvl>
    <w:lvl w:ilvl="7" w:tplc="59A23146" w:tentative="1">
      <w:start w:val="1"/>
      <w:numFmt w:val="bullet"/>
      <w:lvlText w:val="o"/>
      <w:lvlJc w:val="left"/>
      <w:pPr>
        <w:tabs>
          <w:tab w:val="num" w:pos="5760"/>
        </w:tabs>
        <w:ind w:left="5760" w:hanging="360"/>
      </w:pPr>
      <w:rPr>
        <w:rFonts w:ascii="Courier New" w:hAnsi="Courier New" w:hint="default"/>
      </w:rPr>
    </w:lvl>
    <w:lvl w:ilvl="8" w:tplc="AF18BD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5EAC7CE8">
      <w:start w:val="1"/>
      <w:numFmt w:val="lowerRoman"/>
      <w:lvlText w:val="%1.)"/>
      <w:lvlJc w:val="left"/>
      <w:pPr>
        <w:tabs>
          <w:tab w:val="num" w:pos="720"/>
        </w:tabs>
        <w:ind w:left="435" w:hanging="435"/>
      </w:pPr>
      <w:rPr>
        <w:rFonts w:hint="default"/>
      </w:rPr>
    </w:lvl>
    <w:lvl w:ilvl="1" w:tplc="3AA8BE64">
      <w:start w:val="8"/>
      <w:numFmt w:val="decimal"/>
      <w:lvlText w:val="%2."/>
      <w:lvlJc w:val="left"/>
      <w:pPr>
        <w:tabs>
          <w:tab w:val="num" w:pos="1080"/>
        </w:tabs>
        <w:ind w:left="1080" w:hanging="360"/>
      </w:pPr>
      <w:rPr>
        <w:rFonts w:hint="default"/>
      </w:rPr>
    </w:lvl>
    <w:lvl w:ilvl="2" w:tplc="BB3C96E8" w:tentative="1">
      <w:start w:val="1"/>
      <w:numFmt w:val="lowerRoman"/>
      <w:lvlText w:val="%3."/>
      <w:lvlJc w:val="right"/>
      <w:pPr>
        <w:tabs>
          <w:tab w:val="num" w:pos="1800"/>
        </w:tabs>
        <w:ind w:left="1800" w:hanging="180"/>
      </w:pPr>
    </w:lvl>
    <w:lvl w:ilvl="3" w:tplc="B4E08758" w:tentative="1">
      <w:start w:val="1"/>
      <w:numFmt w:val="decimal"/>
      <w:lvlText w:val="%4."/>
      <w:lvlJc w:val="left"/>
      <w:pPr>
        <w:tabs>
          <w:tab w:val="num" w:pos="2520"/>
        </w:tabs>
        <w:ind w:left="2520" w:hanging="360"/>
      </w:pPr>
    </w:lvl>
    <w:lvl w:ilvl="4" w:tplc="C0D0621C" w:tentative="1">
      <w:start w:val="1"/>
      <w:numFmt w:val="lowerLetter"/>
      <w:lvlText w:val="%5."/>
      <w:lvlJc w:val="left"/>
      <w:pPr>
        <w:tabs>
          <w:tab w:val="num" w:pos="3240"/>
        </w:tabs>
        <w:ind w:left="3240" w:hanging="360"/>
      </w:pPr>
    </w:lvl>
    <w:lvl w:ilvl="5" w:tplc="2CC4C4D2" w:tentative="1">
      <w:start w:val="1"/>
      <w:numFmt w:val="lowerRoman"/>
      <w:lvlText w:val="%6."/>
      <w:lvlJc w:val="right"/>
      <w:pPr>
        <w:tabs>
          <w:tab w:val="num" w:pos="3960"/>
        </w:tabs>
        <w:ind w:left="3960" w:hanging="180"/>
      </w:pPr>
    </w:lvl>
    <w:lvl w:ilvl="6" w:tplc="39E0C3F2" w:tentative="1">
      <w:start w:val="1"/>
      <w:numFmt w:val="decimal"/>
      <w:lvlText w:val="%7."/>
      <w:lvlJc w:val="left"/>
      <w:pPr>
        <w:tabs>
          <w:tab w:val="num" w:pos="4680"/>
        </w:tabs>
        <w:ind w:left="4680" w:hanging="360"/>
      </w:pPr>
    </w:lvl>
    <w:lvl w:ilvl="7" w:tplc="BF104A42" w:tentative="1">
      <w:start w:val="1"/>
      <w:numFmt w:val="lowerLetter"/>
      <w:lvlText w:val="%8."/>
      <w:lvlJc w:val="left"/>
      <w:pPr>
        <w:tabs>
          <w:tab w:val="num" w:pos="5400"/>
        </w:tabs>
        <w:ind w:left="5400" w:hanging="360"/>
      </w:pPr>
    </w:lvl>
    <w:lvl w:ilvl="8" w:tplc="1C86943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2134463E">
      <w:start w:val="1"/>
      <w:numFmt w:val="lowerLetter"/>
      <w:lvlText w:val="%1)"/>
      <w:lvlJc w:val="left"/>
      <w:pPr>
        <w:tabs>
          <w:tab w:val="num" w:pos="720"/>
        </w:tabs>
        <w:ind w:left="720" w:hanging="360"/>
      </w:pPr>
    </w:lvl>
    <w:lvl w:ilvl="1" w:tplc="05FE30E2" w:tentative="1">
      <w:start w:val="1"/>
      <w:numFmt w:val="lowerLetter"/>
      <w:lvlText w:val="%2."/>
      <w:lvlJc w:val="left"/>
      <w:pPr>
        <w:tabs>
          <w:tab w:val="num" w:pos="1440"/>
        </w:tabs>
        <w:ind w:left="1440" w:hanging="360"/>
      </w:pPr>
    </w:lvl>
    <w:lvl w:ilvl="2" w:tplc="A7A4E336" w:tentative="1">
      <w:start w:val="1"/>
      <w:numFmt w:val="lowerRoman"/>
      <w:lvlText w:val="%3."/>
      <w:lvlJc w:val="right"/>
      <w:pPr>
        <w:tabs>
          <w:tab w:val="num" w:pos="2160"/>
        </w:tabs>
        <w:ind w:left="2160" w:hanging="180"/>
      </w:pPr>
    </w:lvl>
    <w:lvl w:ilvl="3" w:tplc="492A3670" w:tentative="1">
      <w:start w:val="1"/>
      <w:numFmt w:val="decimal"/>
      <w:lvlText w:val="%4."/>
      <w:lvlJc w:val="left"/>
      <w:pPr>
        <w:tabs>
          <w:tab w:val="num" w:pos="2880"/>
        </w:tabs>
        <w:ind w:left="2880" w:hanging="360"/>
      </w:pPr>
    </w:lvl>
    <w:lvl w:ilvl="4" w:tplc="AEA80746" w:tentative="1">
      <w:start w:val="1"/>
      <w:numFmt w:val="lowerLetter"/>
      <w:lvlText w:val="%5."/>
      <w:lvlJc w:val="left"/>
      <w:pPr>
        <w:tabs>
          <w:tab w:val="num" w:pos="3600"/>
        </w:tabs>
        <w:ind w:left="3600" w:hanging="360"/>
      </w:pPr>
    </w:lvl>
    <w:lvl w:ilvl="5" w:tplc="5DE6A2C8" w:tentative="1">
      <w:start w:val="1"/>
      <w:numFmt w:val="lowerRoman"/>
      <w:lvlText w:val="%6."/>
      <w:lvlJc w:val="right"/>
      <w:pPr>
        <w:tabs>
          <w:tab w:val="num" w:pos="4320"/>
        </w:tabs>
        <w:ind w:left="4320" w:hanging="180"/>
      </w:pPr>
    </w:lvl>
    <w:lvl w:ilvl="6" w:tplc="5EFC594E" w:tentative="1">
      <w:start w:val="1"/>
      <w:numFmt w:val="decimal"/>
      <w:lvlText w:val="%7."/>
      <w:lvlJc w:val="left"/>
      <w:pPr>
        <w:tabs>
          <w:tab w:val="num" w:pos="5040"/>
        </w:tabs>
        <w:ind w:left="5040" w:hanging="360"/>
      </w:pPr>
    </w:lvl>
    <w:lvl w:ilvl="7" w:tplc="6BCE3B3C" w:tentative="1">
      <w:start w:val="1"/>
      <w:numFmt w:val="lowerLetter"/>
      <w:lvlText w:val="%8."/>
      <w:lvlJc w:val="left"/>
      <w:pPr>
        <w:tabs>
          <w:tab w:val="num" w:pos="5760"/>
        </w:tabs>
        <w:ind w:left="5760" w:hanging="360"/>
      </w:pPr>
    </w:lvl>
    <w:lvl w:ilvl="8" w:tplc="B5D88F5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5D6A350A">
      <w:start w:val="1"/>
      <w:numFmt w:val="lowerRoman"/>
      <w:lvlText w:val="%1.)"/>
      <w:lvlJc w:val="left"/>
      <w:pPr>
        <w:tabs>
          <w:tab w:val="num" w:pos="720"/>
        </w:tabs>
        <w:ind w:left="435" w:hanging="435"/>
      </w:pPr>
      <w:rPr>
        <w:rFonts w:hint="default"/>
      </w:rPr>
    </w:lvl>
    <w:lvl w:ilvl="1" w:tplc="4DFC3F10" w:tentative="1">
      <w:start w:val="1"/>
      <w:numFmt w:val="lowerLetter"/>
      <w:lvlText w:val="%2."/>
      <w:lvlJc w:val="left"/>
      <w:pPr>
        <w:tabs>
          <w:tab w:val="num" w:pos="1440"/>
        </w:tabs>
        <w:ind w:left="1440" w:hanging="360"/>
      </w:pPr>
    </w:lvl>
    <w:lvl w:ilvl="2" w:tplc="C05C1A14" w:tentative="1">
      <w:start w:val="1"/>
      <w:numFmt w:val="lowerRoman"/>
      <w:lvlText w:val="%3."/>
      <w:lvlJc w:val="right"/>
      <w:pPr>
        <w:tabs>
          <w:tab w:val="num" w:pos="2160"/>
        </w:tabs>
        <w:ind w:left="2160" w:hanging="180"/>
      </w:pPr>
    </w:lvl>
    <w:lvl w:ilvl="3" w:tplc="D0A27A1A" w:tentative="1">
      <w:start w:val="1"/>
      <w:numFmt w:val="decimal"/>
      <w:lvlText w:val="%4."/>
      <w:lvlJc w:val="left"/>
      <w:pPr>
        <w:tabs>
          <w:tab w:val="num" w:pos="2880"/>
        </w:tabs>
        <w:ind w:left="2880" w:hanging="360"/>
      </w:pPr>
    </w:lvl>
    <w:lvl w:ilvl="4" w:tplc="ACDA9B4A" w:tentative="1">
      <w:start w:val="1"/>
      <w:numFmt w:val="lowerLetter"/>
      <w:lvlText w:val="%5."/>
      <w:lvlJc w:val="left"/>
      <w:pPr>
        <w:tabs>
          <w:tab w:val="num" w:pos="3600"/>
        </w:tabs>
        <w:ind w:left="3600" w:hanging="360"/>
      </w:pPr>
    </w:lvl>
    <w:lvl w:ilvl="5" w:tplc="16FAC3B6" w:tentative="1">
      <w:start w:val="1"/>
      <w:numFmt w:val="lowerRoman"/>
      <w:lvlText w:val="%6."/>
      <w:lvlJc w:val="right"/>
      <w:pPr>
        <w:tabs>
          <w:tab w:val="num" w:pos="4320"/>
        </w:tabs>
        <w:ind w:left="4320" w:hanging="180"/>
      </w:pPr>
    </w:lvl>
    <w:lvl w:ilvl="6" w:tplc="CCE046AA" w:tentative="1">
      <w:start w:val="1"/>
      <w:numFmt w:val="decimal"/>
      <w:lvlText w:val="%7."/>
      <w:lvlJc w:val="left"/>
      <w:pPr>
        <w:tabs>
          <w:tab w:val="num" w:pos="5040"/>
        </w:tabs>
        <w:ind w:left="5040" w:hanging="360"/>
      </w:pPr>
    </w:lvl>
    <w:lvl w:ilvl="7" w:tplc="5BCE5C26" w:tentative="1">
      <w:start w:val="1"/>
      <w:numFmt w:val="lowerLetter"/>
      <w:lvlText w:val="%8."/>
      <w:lvlJc w:val="left"/>
      <w:pPr>
        <w:tabs>
          <w:tab w:val="num" w:pos="5760"/>
        </w:tabs>
        <w:ind w:left="5760" w:hanging="360"/>
      </w:pPr>
    </w:lvl>
    <w:lvl w:ilvl="8" w:tplc="B8203F26"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36EA035A">
      <w:start w:val="1"/>
      <w:numFmt w:val="bullet"/>
      <w:lvlText w:val=""/>
      <w:lvlJc w:val="left"/>
      <w:pPr>
        <w:tabs>
          <w:tab w:val="num" w:pos="720"/>
        </w:tabs>
        <w:ind w:left="720" w:hanging="360"/>
      </w:pPr>
      <w:rPr>
        <w:rFonts w:ascii="Symbol" w:hAnsi="Symbol" w:hint="default"/>
      </w:rPr>
    </w:lvl>
    <w:lvl w:ilvl="1" w:tplc="FA6C9C4C" w:tentative="1">
      <w:start w:val="1"/>
      <w:numFmt w:val="bullet"/>
      <w:lvlText w:val="o"/>
      <w:lvlJc w:val="left"/>
      <w:pPr>
        <w:tabs>
          <w:tab w:val="num" w:pos="1440"/>
        </w:tabs>
        <w:ind w:left="1440" w:hanging="360"/>
      </w:pPr>
      <w:rPr>
        <w:rFonts w:ascii="Courier New" w:hAnsi="Courier New" w:hint="default"/>
      </w:rPr>
    </w:lvl>
    <w:lvl w:ilvl="2" w:tplc="922E63BE" w:tentative="1">
      <w:start w:val="1"/>
      <w:numFmt w:val="bullet"/>
      <w:lvlText w:val=""/>
      <w:lvlJc w:val="left"/>
      <w:pPr>
        <w:tabs>
          <w:tab w:val="num" w:pos="2160"/>
        </w:tabs>
        <w:ind w:left="2160" w:hanging="360"/>
      </w:pPr>
      <w:rPr>
        <w:rFonts w:ascii="Wingdings" w:hAnsi="Wingdings" w:hint="default"/>
      </w:rPr>
    </w:lvl>
    <w:lvl w:ilvl="3" w:tplc="D85E47D6" w:tentative="1">
      <w:start w:val="1"/>
      <w:numFmt w:val="bullet"/>
      <w:lvlText w:val=""/>
      <w:lvlJc w:val="left"/>
      <w:pPr>
        <w:tabs>
          <w:tab w:val="num" w:pos="2880"/>
        </w:tabs>
        <w:ind w:left="2880" w:hanging="360"/>
      </w:pPr>
      <w:rPr>
        <w:rFonts w:ascii="Symbol" w:hAnsi="Symbol" w:hint="default"/>
      </w:rPr>
    </w:lvl>
    <w:lvl w:ilvl="4" w:tplc="619E5C14" w:tentative="1">
      <w:start w:val="1"/>
      <w:numFmt w:val="bullet"/>
      <w:lvlText w:val="o"/>
      <w:lvlJc w:val="left"/>
      <w:pPr>
        <w:tabs>
          <w:tab w:val="num" w:pos="3600"/>
        </w:tabs>
        <w:ind w:left="3600" w:hanging="360"/>
      </w:pPr>
      <w:rPr>
        <w:rFonts w:ascii="Courier New" w:hAnsi="Courier New" w:hint="default"/>
      </w:rPr>
    </w:lvl>
    <w:lvl w:ilvl="5" w:tplc="F2D2E26E" w:tentative="1">
      <w:start w:val="1"/>
      <w:numFmt w:val="bullet"/>
      <w:lvlText w:val=""/>
      <w:lvlJc w:val="left"/>
      <w:pPr>
        <w:tabs>
          <w:tab w:val="num" w:pos="4320"/>
        </w:tabs>
        <w:ind w:left="4320" w:hanging="360"/>
      </w:pPr>
      <w:rPr>
        <w:rFonts w:ascii="Wingdings" w:hAnsi="Wingdings" w:hint="default"/>
      </w:rPr>
    </w:lvl>
    <w:lvl w:ilvl="6" w:tplc="3CD66F62" w:tentative="1">
      <w:start w:val="1"/>
      <w:numFmt w:val="bullet"/>
      <w:lvlText w:val=""/>
      <w:lvlJc w:val="left"/>
      <w:pPr>
        <w:tabs>
          <w:tab w:val="num" w:pos="5040"/>
        </w:tabs>
        <w:ind w:left="5040" w:hanging="360"/>
      </w:pPr>
      <w:rPr>
        <w:rFonts w:ascii="Symbol" w:hAnsi="Symbol" w:hint="default"/>
      </w:rPr>
    </w:lvl>
    <w:lvl w:ilvl="7" w:tplc="9D507E52" w:tentative="1">
      <w:start w:val="1"/>
      <w:numFmt w:val="bullet"/>
      <w:lvlText w:val="o"/>
      <w:lvlJc w:val="left"/>
      <w:pPr>
        <w:tabs>
          <w:tab w:val="num" w:pos="5760"/>
        </w:tabs>
        <w:ind w:left="5760" w:hanging="360"/>
      </w:pPr>
      <w:rPr>
        <w:rFonts w:ascii="Courier New" w:hAnsi="Courier New" w:hint="default"/>
      </w:rPr>
    </w:lvl>
    <w:lvl w:ilvl="8" w:tplc="AFE6A0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AD3A0ED6">
      <w:start w:val="1"/>
      <w:numFmt w:val="bullet"/>
      <w:lvlText w:val=""/>
      <w:lvlJc w:val="left"/>
      <w:pPr>
        <w:tabs>
          <w:tab w:val="num" w:pos="1440"/>
        </w:tabs>
        <w:ind w:left="1440" w:hanging="360"/>
      </w:pPr>
      <w:rPr>
        <w:rFonts w:ascii="Symbol" w:hAnsi="Symbol" w:hint="default"/>
      </w:rPr>
    </w:lvl>
    <w:lvl w:ilvl="1" w:tplc="80640BB6" w:tentative="1">
      <w:start w:val="1"/>
      <w:numFmt w:val="bullet"/>
      <w:lvlText w:val="o"/>
      <w:lvlJc w:val="left"/>
      <w:pPr>
        <w:tabs>
          <w:tab w:val="num" w:pos="2160"/>
        </w:tabs>
        <w:ind w:left="2160" w:hanging="360"/>
      </w:pPr>
      <w:rPr>
        <w:rFonts w:ascii="Courier New" w:hAnsi="Courier New" w:hint="default"/>
      </w:rPr>
    </w:lvl>
    <w:lvl w:ilvl="2" w:tplc="B4FEE4F4" w:tentative="1">
      <w:start w:val="1"/>
      <w:numFmt w:val="bullet"/>
      <w:lvlText w:val=""/>
      <w:lvlJc w:val="left"/>
      <w:pPr>
        <w:tabs>
          <w:tab w:val="num" w:pos="2880"/>
        </w:tabs>
        <w:ind w:left="2880" w:hanging="360"/>
      </w:pPr>
      <w:rPr>
        <w:rFonts w:ascii="Wingdings" w:hAnsi="Wingdings" w:hint="default"/>
      </w:rPr>
    </w:lvl>
    <w:lvl w:ilvl="3" w:tplc="2592C97E" w:tentative="1">
      <w:start w:val="1"/>
      <w:numFmt w:val="bullet"/>
      <w:lvlText w:val=""/>
      <w:lvlJc w:val="left"/>
      <w:pPr>
        <w:tabs>
          <w:tab w:val="num" w:pos="3600"/>
        </w:tabs>
        <w:ind w:left="3600" w:hanging="360"/>
      </w:pPr>
      <w:rPr>
        <w:rFonts w:ascii="Symbol" w:hAnsi="Symbol" w:hint="default"/>
      </w:rPr>
    </w:lvl>
    <w:lvl w:ilvl="4" w:tplc="796813C6" w:tentative="1">
      <w:start w:val="1"/>
      <w:numFmt w:val="bullet"/>
      <w:lvlText w:val="o"/>
      <w:lvlJc w:val="left"/>
      <w:pPr>
        <w:tabs>
          <w:tab w:val="num" w:pos="4320"/>
        </w:tabs>
        <w:ind w:left="4320" w:hanging="360"/>
      </w:pPr>
      <w:rPr>
        <w:rFonts w:ascii="Courier New" w:hAnsi="Courier New" w:hint="default"/>
      </w:rPr>
    </w:lvl>
    <w:lvl w:ilvl="5" w:tplc="D7300790" w:tentative="1">
      <w:start w:val="1"/>
      <w:numFmt w:val="bullet"/>
      <w:lvlText w:val=""/>
      <w:lvlJc w:val="left"/>
      <w:pPr>
        <w:tabs>
          <w:tab w:val="num" w:pos="5040"/>
        </w:tabs>
        <w:ind w:left="5040" w:hanging="360"/>
      </w:pPr>
      <w:rPr>
        <w:rFonts w:ascii="Wingdings" w:hAnsi="Wingdings" w:hint="default"/>
      </w:rPr>
    </w:lvl>
    <w:lvl w:ilvl="6" w:tplc="A1804B68" w:tentative="1">
      <w:start w:val="1"/>
      <w:numFmt w:val="bullet"/>
      <w:lvlText w:val=""/>
      <w:lvlJc w:val="left"/>
      <w:pPr>
        <w:tabs>
          <w:tab w:val="num" w:pos="5760"/>
        </w:tabs>
        <w:ind w:left="5760" w:hanging="360"/>
      </w:pPr>
      <w:rPr>
        <w:rFonts w:ascii="Symbol" w:hAnsi="Symbol" w:hint="default"/>
      </w:rPr>
    </w:lvl>
    <w:lvl w:ilvl="7" w:tplc="6BDEC544" w:tentative="1">
      <w:start w:val="1"/>
      <w:numFmt w:val="bullet"/>
      <w:lvlText w:val="o"/>
      <w:lvlJc w:val="left"/>
      <w:pPr>
        <w:tabs>
          <w:tab w:val="num" w:pos="6480"/>
        </w:tabs>
        <w:ind w:left="6480" w:hanging="360"/>
      </w:pPr>
      <w:rPr>
        <w:rFonts w:ascii="Courier New" w:hAnsi="Courier New" w:hint="default"/>
      </w:rPr>
    </w:lvl>
    <w:lvl w:ilvl="8" w:tplc="3FCA95C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C862D284">
      <w:start w:val="1"/>
      <w:numFmt w:val="bullet"/>
      <w:lvlText w:val=""/>
      <w:lvlJc w:val="left"/>
      <w:pPr>
        <w:tabs>
          <w:tab w:val="num" w:pos="1440"/>
        </w:tabs>
        <w:ind w:left="1440" w:hanging="360"/>
      </w:pPr>
      <w:rPr>
        <w:rFonts w:ascii="Symbol" w:hAnsi="Symbol" w:hint="default"/>
      </w:rPr>
    </w:lvl>
    <w:lvl w:ilvl="1" w:tplc="9190EBD2" w:tentative="1">
      <w:start w:val="1"/>
      <w:numFmt w:val="bullet"/>
      <w:lvlText w:val="o"/>
      <w:lvlJc w:val="left"/>
      <w:pPr>
        <w:tabs>
          <w:tab w:val="num" w:pos="2160"/>
        </w:tabs>
        <w:ind w:left="2160" w:hanging="360"/>
      </w:pPr>
      <w:rPr>
        <w:rFonts w:ascii="Courier New" w:hAnsi="Courier New" w:hint="default"/>
      </w:rPr>
    </w:lvl>
    <w:lvl w:ilvl="2" w:tplc="7548C034" w:tentative="1">
      <w:start w:val="1"/>
      <w:numFmt w:val="bullet"/>
      <w:lvlText w:val=""/>
      <w:lvlJc w:val="left"/>
      <w:pPr>
        <w:tabs>
          <w:tab w:val="num" w:pos="2880"/>
        </w:tabs>
        <w:ind w:left="2880" w:hanging="360"/>
      </w:pPr>
      <w:rPr>
        <w:rFonts w:ascii="Wingdings" w:hAnsi="Wingdings" w:hint="default"/>
      </w:rPr>
    </w:lvl>
    <w:lvl w:ilvl="3" w:tplc="06EA841E" w:tentative="1">
      <w:start w:val="1"/>
      <w:numFmt w:val="bullet"/>
      <w:lvlText w:val=""/>
      <w:lvlJc w:val="left"/>
      <w:pPr>
        <w:tabs>
          <w:tab w:val="num" w:pos="3600"/>
        </w:tabs>
        <w:ind w:left="3600" w:hanging="360"/>
      </w:pPr>
      <w:rPr>
        <w:rFonts w:ascii="Symbol" w:hAnsi="Symbol" w:hint="default"/>
      </w:rPr>
    </w:lvl>
    <w:lvl w:ilvl="4" w:tplc="E1EEE610" w:tentative="1">
      <w:start w:val="1"/>
      <w:numFmt w:val="bullet"/>
      <w:lvlText w:val="o"/>
      <w:lvlJc w:val="left"/>
      <w:pPr>
        <w:tabs>
          <w:tab w:val="num" w:pos="4320"/>
        </w:tabs>
        <w:ind w:left="4320" w:hanging="360"/>
      </w:pPr>
      <w:rPr>
        <w:rFonts w:ascii="Courier New" w:hAnsi="Courier New" w:hint="default"/>
      </w:rPr>
    </w:lvl>
    <w:lvl w:ilvl="5" w:tplc="9F364954" w:tentative="1">
      <w:start w:val="1"/>
      <w:numFmt w:val="bullet"/>
      <w:lvlText w:val=""/>
      <w:lvlJc w:val="left"/>
      <w:pPr>
        <w:tabs>
          <w:tab w:val="num" w:pos="5040"/>
        </w:tabs>
        <w:ind w:left="5040" w:hanging="360"/>
      </w:pPr>
      <w:rPr>
        <w:rFonts w:ascii="Wingdings" w:hAnsi="Wingdings" w:hint="default"/>
      </w:rPr>
    </w:lvl>
    <w:lvl w:ilvl="6" w:tplc="8AD8F122" w:tentative="1">
      <w:start w:val="1"/>
      <w:numFmt w:val="bullet"/>
      <w:lvlText w:val=""/>
      <w:lvlJc w:val="left"/>
      <w:pPr>
        <w:tabs>
          <w:tab w:val="num" w:pos="5760"/>
        </w:tabs>
        <w:ind w:left="5760" w:hanging="360"/>
      </w:pPr>
      <w:rPr>
        <w:rFonts w:ascii="Symbol" w:hAnsi="Symbol" w:hint="default"/>
      </w:rPr>
    </w:lvl>
    <w:lvl w:ilvl="7" w:tplc="28884B16" w:tentative="1">
      <w:start w:val="1"/>
      <w:numFmt w:val="bullet"/>
      <w:lvlText w:val="o"/>
      <w:lvlJc w:val="left"/>
      <w:pPr>
        <w:tabs>
          <w:tab w:val="num" w:pos="6480"/>
        </w:tabs>
        <w:ind w:left="6480" w:hanging="360"/>
      </w:pPr>
      <w:rPr>
        <w:rFonts w:ascii="Courier New" w:hAnsi="Courier New" w:hint="default"/>
      </w:rPr>
    </w:lvl>
    <w:lvl w:ilvl="8" w:tplc="DB000C4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BBC63C48">
      <w:start w:val="1"/>
      <w:numFmt w:val="bullet"/>
      <w:lvlText w:val=""/>
      <w:lvlJc w:val="left"/>
      <w:pPr>
        <w:tabs>
          <w:tab w:val="num" w:pos="1440"/>
        </w:tabs>
        <w:ind w:left="1440" w:hanging="360"/>
      </w:pPr>
      <w:rPr>
        <w:rFonts w:ascii="Symbol" w:hAnsi="Symbol" w:hint="default"/>
      </w:rPr>
    </w:lvl>
    <w:lvl w:ilvl="1" w:tplc="0928BEFE">
      <w:start w:val="1"/>
      <w:numFmt w:val="bullet"/>
      <w:lvlText w:val="o"/>
      <w:lvlJc w:val="left"/>
      <w:pPr>
        <w:tabs>
          <w:tab w:val="num" w:pos="2160"/>
        </w:tabs>
        <w:ind w:left="2160" w:hanging="360"/>
      </w:pPr>
      <w:rPr>
        <w:rFonts w:ascii="Courier New" w:hAnsi="Courier New" w:hint="default"/>
      </w:rPr>
    </w:lvl>
    <w:lvl w:ilvl="2" w:tplc="A60EF058" w:tentative="1">
      <w:start w:val="1"/>
      <w:numFmt w:val="bullet"/>
      <w:lvlText w:val=""/>
      <w:lvlJc w:val="left"/>
      <w:pPr>
        <w:tabs>
          <w:tab w:val="num" w:pos="2880"/>
        </w:tabs>
        <w:ind w:left="2880" w:hanging="360"/>
      </w:pPr>
      <w:rPr>
        <w:rFonts w:ascii="Wingdings" w:hAnsi="Wingdings" w:hint="default"/>
      </w:rPr>
    </w:lvl>
    <w:lvl w:ilvl="3" w:tplc="E6000CA6" w:tentative="1">
      <w:start w:val="1"/>
      <w:numFmt w:val="bullet"/>
      <w:lvlText w:val=""/>
      <w:lvlJc w:val="left"/>
      <w:pPr>
        <w:tabs>
          <w:tab w:val="num" w:pos="3600"/>
        </w:tabs>
        <w:ind w:left="3600" w:hanging="360"/>
      </w:pPr>
      <w:rPr>
        <w:rFonts w:ascii="Symbol" w:hAnsi="Symbol" w:hint="default"/>
      </w:rPr>
    </w:lvl>
    <w:lvl w:ilvl="4" w:tplc="780272A2" w:tentative="1">
      <w:start w:val="1"/>
      <w:numFmt w:val="bullet"/>
      <w:lvlText w:val="o"/>
      <w:lvlJc w:val="left"/>
      <w:pPr>
        <w:tabs>
          <w:tab w:val="num" w:pos="4320"/>
        </w:tabs>
        <w:ind w:left="4320" w:hanging="360"/>
      </w:pPr>
      <w:rPr>
        <w:rFonts w:ascii="Courier New" w:hAnsi="Courier New" w:hint="default"/>
      </w:rPr>
    </w:lvl>
    <w:lvl w:ilvl="5" w:tplc="28140ECC" w:tentative="1">
      <w:start w:val="1"/>
      <w:numFmt w:val="bullet"/>
      <w:lvlText w:val=""/>
      <w:lvlJc w:val="left"/>
      <w:pPr>
        <w:tabs>
          <w:tab w:val="num" w:pos="5040"/>
        </w:tabs>
        <w:ind w:left="5040" w:hanging="360"/>
      </w:pPr>
      <w:rPr>
        <w:rFonts w:ascii="Wingdings" w:hAnsi="Wingdings" w:hint="default"/>
      </w:rPr>
    </w:lvl>
    <w:lvl w:ilvl="6" w:tplc="FBAC7A48" w:tentative="1">
      <w:start w:val="1"/>
      <w:numFmt w:val="bullet"/>
      <w:lvlText w:val=""/>
      <w:lvlJc w:val="left"/>
      <w:pPr>
        <w:tabs>
          <w:tab w:val="num" w:pos="5760"/>
        </w:tabs>
        <w:ind w:left="5760" w:hanging="360"/>
      </w:pPr>
      <w:rPr>
        <w:rFonts w:ascii="Symbol" w:hAnsi="Symbol" w:hint="default"/>
      </w:rPr>
    </w:lvl>
    <w:lvl w:ilvl="7" w:tplc="BAE8E71E" w:tentative="1">
      <w:start w:val="1"/>
      <w:numFmt w:val="bullet"/>
      <w:lvlText w:val="o"/>
      <w:lvlJc w:val="left"/>
      <w:pPr>
        <w:tabs>
          <w:tab w:val="num" w:pos="6480"/>
        </w:tabs>
        <w:ind w:left="6480" w:hanging="360"/>
      </w:pPr>
      <w:rPr>
        <w:rFonts w:ascii="Courier New" w:hAnsi="Courier New" w:hint="default"/>
      </w:rPr>
    </w:lvl>
    <w:lvl w:ilvl="8" w:tplc="2F0893D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C59C9A3E">
      <w:start w:val="1"/>
      <w:numFmt w:val="bullet"/>
      <w:lvlText w:val=""/>
      <w:lvlJc w:val="left"/>
      <w:pPr>
        <w:tabs>
          <w:tab w:val="num" w:pos="720"/>
        </w:tabs>
        <w:ind w:left="720" w:hanging="360"/>
      </w:pPr>
      <w:rPr>
        <w:rFonts w:ascii="Symbol" w:hAnsi="Symbol" w:hint="default"/>
      </w:rPr>
    </w:lvl>
    <w:lvl w:ilvl="1" w:tplc="D8200384">
      <w:start w:val="1"/>
      <w:numFmt w:val="bullet"/>
      <w:lvlText w:val="o"/>
      <w:lvlJc w:val="left"/>
      <w:pPr>
        <w:tabs>
          <w:tab w:val="num" w:pos="1440"/>
        </w:tabs>
        <w:ind w:left="1440" w:hanging="360"/>
      </w:pPr>
      <w:rPr>
        <w:rFonts w:ascii="Courier New" w:hAnsi="Courier New" w:hint="default"/>
      </w:rPr>
    </w:lvl>
    <w:lvl w:ilvl="2" w:tplc="4F22223A" w:tentative="1">
      <w:start w:val="1"/>
      <w:numFmt w:val="bullet"/>
      <w:lvlText w:val=""/>
      <w:lvlJc w:val="left"/>
      <w:pPr>
        <w:tabs>
          <w:tab w:val="num" w:pos="2160"/>
        </w:tabs>
        <w:ind w:left="2160" w:hanging="360"/>
      </w:pPr>
      <w:rPr>
        <w:rFonts w:ascii="Wingdings" w:hAnsi="Wingdings" w:hint="default"/>
      </w:rPr>
    </w:lvl>
    <w:lvl w:ilvl="3" w:tplc="8090B214" w:tentative="1">
      <w:start w:val="1"/>
      <w:numFmt w:val="bullet"/>
      <w:lvlText w:val=""/>
      <w:lvlJc w:val="left"/>
      <w:pPr>
        <w:tabs>
          <w:tab w:val="num" w:pos="2880"/>
        </w:tabs>
        <w:ind w:left="2880" w:hanging="360"/>
      </w:pPr>
      <w:rPr>
        <w:rFonts w:ascii="Symbol" w:hAnsi="Symbol" w:hint="default"/>
      </w:rPr>
    </w:lvl>
    <w:lvl w:ilvl="4" w:tplc="26B412B0" w:tentative="1">
      <w:start w:val="1"/>
      <w:numFmt w:val="bullet"/>
      <w:lvlText w:val="o"/>
      <w:lvlJc w:val="left"/>
      <w:pPr>
        <w:tabs>
          <w:tab w:val="num" w:pos="3600"/>
        </w:tabs>
        <w:ind w:left="3600" w:hanging="360"/>
      </w:pPr>
      <w:rPr>
        <w:rFonts w:ascii="Courier New" w:hAnsi="Courier New" w:hint="default"/>
      </w:rPr>
    </w:lvl>
    <w:lvl w:ilvl="5" w:tplc="2F36A578" w:tentative="1">
      <w:start w:val="1"/>
      <w:numFmt w:val="bullet"/>
      <w:lvlText w:val=""/>
      <w:lvlJc w:val="left"/>
      <w:pPr>
        <w:tabs>
          <w:tab w:val="num" w:pos="4320"/>
        </w:tabs>
        <w:ind w:left="4320" w:hanging="360"/>
      </w:pPr>
      <w:rPr>
        <w:rFonts w:ascii="Wingdings" w:hAnsi="Wingdings" w:hint="default"/>
      </w:rPr>
    </w:lvl>
    <w:lvl w:ilvl="6" w:tplc="73E22A0A" w:tentative="1">
      <w:start w:val="1"/>
      <w:numFmt w:val="bullet"/>
      <w:lvlText w:val=""/>
      <w:lvlJc w:val="left"/>
      <w:pPr>
        <w:tabs>
          <w:tab w:val="num" w:pos="5040"/>
        </w:tabs>
        <w:ind w:left="5040" w:hanging="360"/>
      </w:pPr>
      <w:rPr>
        <w:rFonts w:ascii="Symbol" w:hAnsi="Symbol" w:hint="default"/>
      </w:rPr>
    </w:lvl>
    <w:lvl w:ilvl="7" w:tplc="3E64F250" w:tentative="1">
      <w:start w:val="1"/>
      <w:numFmt w:val="bullet"/>
      <w:lvlText w:val="o"/>
      <w:lvlJc w:val="left"/>
      <w:pPr>
        <w:tabs>
          <w:tab w:val="num" w:pos="5760"/>
        </w:tabs>
        <w:ind w:left="5760" w:hanging="360"/>
      </w:pPr>
      <w:rPr>
        <w:rFonts w:ascii="Courier New" w:hAnsi="Courier New" w:hint="default"/>
      </w:rPr>
    </w:lvl>
    <w:lvl w:ilvl="8" w:tplc="A606C1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7BFAA8B0">
      <w:start w:val="1"/>
      <w:numFmt w:val="lowerRoman"/>
      <w:lvlText w:val="%1.)"/>
      <w:lvlJc w:val="left"/>
      <w:pPr>
        <w:tabs>
          <w:tab w:val="num" w:pos="540"/>
        </w:tabs>
        <w:ind w:left="255" w:hanging="435"/>
      </w:pPr>
      <w:rPr>
        <w:rFonts w:hint="default"/>
      </w:rPr>
    </w:lvl>
    <w:lvl w:ilvl="1" w:tplc="F2F41636" w:tentative="1">
      <w:start w:val="1"/>
      <w:numFmt w:val="lowerLetter"/>
      <w:lvlText w:val="%2."/>
      <w:lvlJc w:val="left"/>
      <w:pPr>
        <w:tabs>
          <w:tab w:val="num" w:pos="1260"/>
        </w:tabs>
        <w:ind w:left="1260" w:hanging="360"/>
      </w:pPr>
    </w:lvl>
    <w:lvl w:ilvl="2" w:tplc="678009FC" w:tentative="1">
      <w:start w:val="1"/>
      <w:numFmt w:val="lowerRoman"/>
      <w:lvlText w:val="%3."/>
      <w:lvlJc w:val="right"/>
      <w:pPr>
        <w:tabs>
          <w:tab w:val="num" w:pos="1980"/>
        </w:tabs>
        <w:ind w:left="1980" w:hanging="180"/>
      </w:pPr>
    </w:lvl>
    <w:lvl w:ilvl="3" w:tplc="4AEE16D6" w:tentative="1">
      <w:start w:val="1"/>
      <w:numFmt w:val="decimal"/>
      <w:lvlText w:val="%4."/>
      <w:lvlJc w:val="left"/>
      <w:pPr>
        <w:tabs>
          <w:tab w:val="num" w:pos="2700"/>
        </w:tabs>
        <w:ind w:left="2700" w:hanging="360"/>
      </w:pPr>
    </w:lvl>
    <w:lvl w:ilvl="4" w:tplc="7BBA0EA4" w:tentative="1">
      <w:start w:val="1"/>
      <w:numFmt w:val="lowerLetter"/>
      <w:lvlText w:val="%5."/>
      <w:lvlJc w:val="left"/>
      <w:pPr>
        <w:tabs>
          <w:tab w:val="num" w:pos="3420"/>
        </w:tabs>
        <w:ind w:left="3420" w:hanging="360"/>
      </w:pPr>
    </w:lvl>
    <w:lvl w:ilvl="5" w:tplc="19ECB87A" w:tentative="1">
      <w:start w:val="1"/>
      <w:numFmt w:val="lowerRoman"/>
      <w:lvlText w:val="%6."/>
      <w:lvlJc w:val="right"/>
      <w:pPr>
        <w:tabs>
          <w:tab w:val="num" w:pos="4140"/>
        </w:tabs>
        <w:ind w:left="4140" w:hanging="180"/>
      </w:pPr>
    </w:lvl>
    <w:lvl w:ilvl="6" w:tplc="DA0CADFE" w:tentative="1">
      <w:start w:val="1"/>
      <w:numFmt w:val="decimal"/>
      <w:lvlText w:val="%7."/>
      <w:lvlJc w:val="left"/>
      <w:pPr>
        <w:tabs>
          <w:tab w:val="num" w:pos="4860"/>
        </w:tabs>
        <w:ind w:left="4860" w:hanging="360"/>
      </w:pPr>
    </w:lvl>
    <w:lvl w:ilvl="7" w:tplc="5D8067BA" w:tentative="1">
      <w:start w:val="1"/>
      <w:numFmt w:val="lowerLetter"/>
      <w:lvlText w:val="%8."/>
      <w:lvlJc w:val="left"/>
      <w:pPr>
        <w:tabs>
          <w:tab w:val="num" w:pos="5580"/>
        </w:tabs>
        <w:ind w:left="5580" w:hanging="360"/>
      </w:pPr>
    </w:lvl>
    <w:lvl w:ilvl="8" w:tplc="DBFE5DC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7FD47322">
      <w:start w:val="1"/>
      <w:numFmt w:val="decimal"/>
      <w:lvlText w:val="%1."/>
      <w:lvlJc w:val="left"/>
      <w:pPr>
        <w:tabs>
          <w:tab w:val="num" w:pos="180"/>
        </w:tabs>
        <w:ind w:left="180" w:hanging="360"/>
      </w:pPr>
      <w:rPr>
        <w:rFonts w:hint="default"/>
      </w:rPr>
    </w:lvl>
    <w:lvl w:ilvl="1" w:tplc="4094EF8E" w:tentative="1">
      <w:start w:val="1"/>
      <w:numFmt w:val="lowerLetter"/>
      <w:lvlText w:val="%2."/>
      <w:lvlJc w:val="left"/>
      <w:pPr>
        <w:tabs>
          <w:tab w:val="num" w:pos="900"/>
        </w:tabs>
        <w:ind w:left="900" w:hanging="360"/>
      </w:pPr>
    </w:lvl>
    <w:lvl w:ilvl="2" w:tplc="AA228610" w:tentative="1">
      <w:start w:val="1"/>
      <w:numFmt w:val="lowerRoman"/>
      <w:lvlText w:val="%3."/>
      <w:lvlJc w:val="right"/>
      <w:pPr>
        <w:tabs>
          <w:tab w:val="num" w:pos="1620"/>
        </w:tabs>
        <w:ind w:left="1620" w:hanging="180"/>
      </w:pPr>
    </w:lvl>
    <w:lvl w:ilvl="3" w:tplc="73E20444" w:tentative="1">
      <w:start w:val="1"/>
      <w:numFmt w:val="decimal"/>
      <w:lvlText w:val="%4."/>
      <w:lvlJc w:val="left"/>
      <w:pPr>
        <w:tabs>
          <w:tab w:val="num" w:pos="2340"/>
        </w:tabs>
        <w:ind w:left="2340" w:hanging="360"/>
      </w:pPr>
    </w:lvl>
    <w:lvl w:ilvl="4" w:tplc="EF4E0B8C" w:tentative="1">
      <w:start w:val="1"/>
      <w:numFmt w:val="lowerLetter"/>
      <w:lvlText w:val="%5."/>
      <w:lvlJc w:val="left"/>
      <w:pPr>
        <w:tabs>
          <w:tab w:val="num" w:pos="3060"/>
        </w:tabs>
        <w:ind w:left="3060" w:hanging="360"/>
      </w:pPr>
    </w:lvl>
    <w:lvl w:ilvl="5" w:tplc="39DC1E0A" w:tentative="1">
      <w:start w:val="1"/>
      <w:numFmt w:val="lowerRoman"/>
      <w:lvlText w:val="%6."/>
      <w:lvlJc w:val="right"/>
      <w:pPr>
        <w:tabs>
          <w:tab w:val="num" w:pos="3780"/>
        </w:tabs>
        <w:ind w:left="3780" w:hanging="180"/>
      </w:pPr>
    </w:lvl>
    <w:lvl w:ilvl="6" w:tplc="AB021308" w:tentative="1">
      <w:start w:val="1"/>
      <w:numFmt w:val="decimal"/>
      <w:lvlText w:val="%7."/>
      <w:lvlJc w:val="left"/>
      <w:pPr>
        <w:tabs>
          <w:tab w:val="num" w:pos="4500"/>
        </w:tabs>
        <w:ind w:left="4500" w:hanging="360"/>
      </w:pPr>
    </w:lvl>
    <w:lvl w:ilvl="7" w:tplc="62D6131C" w:tentative="1">
      <w:start w:val="1"/>
      <w:numFmt w:val="lowerLetter"/>
      <w:lvlText w:val="%8."/>
      <w:lvlJc w:val="left"/>
      <w:pPr>
        <w:tabs>
          <w:tab w:val="num" w:pos="5220"/>
        </w:tabs>
        <w:ind w:left="5220" w:hanging="360"/>
      </w:pPr>
    </w:lvl>
    <w:lvl w:ilvl="8" w:tplc="576427D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05F005A2">
      <w:start w:val="1"/>
      <w:numFmt w:val="bullet"/>
      <w:lvlText w:val=""/>
      <w:lvlJc w:val="left"/>
      <w:pPr>
        <w:tabs>
          <w:tab w:val="num" w:pos="720"/>
        </w:tabs>
        <w:ind w:left="720" w:hanging="360"/>
      </w:pPr>
      <w:rPr>
        <w:rFonts w:ascii="Symbol" w:hAnsi="Symbol" w:hint="default"/>
      </w:rPr>
    </w:lvl>
    <w:lvl w:ilvl="1" w:tplc="7090A296" w:tentative="1">
      <w:start w:val="1"/>
      <w:numFmt w:val="bullet"/>
      <w:lvlText w:val="o"/>
      <w:lvlJc w:val="left"/>
      <w:pPr>
        <w:tabs>
          <w:tab w:val="num" w:pos="1440"/>
        </w:tabs>
        <w:ind w:left="1440" w:hanging="360"/>
      </w:pPr>
      <w:rPr>
        <w:rFonts w:ascii="Courier New" w:hAnsi="Courier New" w:hint="default"/>
      </w:rPr>
    </w:lvl>
    <w:lvl w:ilvl="2" w:tplc="CED8D096" w:tentative="1">
      <w:start w:val="1"/>
      <w:numFmt w:val="bullet"/>
      <w:lvlText w:val=""/>
      <w:lvlJc w:val="left"/>
      <w:pPr>
        <w:tabs>
          <w:tab w:val="num" w:pos="2160"/>
        </w:tabs>
        <w:ind w:left="2160" w:hanging="360"/>
      </w:pPr>
      <w:rPr>
        <w:rFonts w:ascii="Wingdings" w:hAnsi="Wingdings" w:hint="default"/>
      </w:rPr>
    </w:lvl>
    <w:lvl w:ilvl="3" w:tplc="8578D0AE" w:tentative="1">
      <w:start w:val="1"/>
      <w:numFmt w:val="bullet"/>
      <w:lvlText w:val=""/>
      <w:lvlJc w:val="left"/>
      <w:pPr>
        <w:tabs>
          <w:tab w:val="num" w:pos="2880"/>
        </w:tabs>
        <w:ind w:left="2880" w:hanging="360"/>
      </w:pPr>
      <w:rPr>
        <w:rFonts w:ascii="Symbol" w:hAnsi="Symbol" w:hint="default"/>
      </w:rPr>
    </w:lvl>
    <w:lvl w:ilvl="4" w:tplc="2E607A3E" w:tentative="1">
      <w:start w:val="1"/>
      <w:numFmt w:val="bullet"/>
      <w:lvlText w:val="o"/>
      <w:lvlJc w:val="left"/>
      <w:pPr>
        <w:tabs>
          <w:tab w:val="num" w:pos="3600"/>
        </w:tabs>
        <w:ind w:left="3600" w:hanging="360"/>
      </w:pPr>
      <w:rPr>
        <w:rFonts w:ascii="Courier New" w:hAnsi="Courier New" w:hint="default"/>
      </w:rPr>
    </w:lvl>
    <w:lvl w:ilvl="5" w:tplc="3C4CBFBE" w:tentative="1">
      <w:start w:val="1"/>
      <w:numFmt w:val="bullet"/>
      <w:lvlText w:val=""/>
      <w:lvlJc w:val="left"/>
      <w:pPr>
        <w:tabs>
          <w:tab w:val="num" w:pos="4320"/>
        </w:tabs>
        <w:ind w:left="4320" w:hanging="360"/>
      </w:pPr>
      <w:rPr>
        <w:rFonts w:ascii="Wingdings" w:hAnsi="Wingdings" w:hint="default"/>
      </w:rPr>
    </w:lvl>
    <w:lvl w:ilvl="6" w:tplc="572817BC" w:tentative="1">
      <w:start w:val="1"/>
      <w:numFmt w:val="bullet"/>
      <w:lvlText w:val=""/>
      <w:lvlJc w:val="left"/>
      <w:pPr>
        <w:tabs>
          <w:tab w:val="num" w:pos="5040"/>
        </w:tabs>
        <w:ind w:left="5040" w:hanging="360"/>
      </w:pPr>
      <w:rPr>
        <w:rFonts w:ascii="Symbol" w:hAnsi="Symbol" w:hint="default"/>
      </w:rPr>
    </w:lvl>
    <w:lvl w:ilvl="7" w:tplc="07E8BD12" w:tentative="1">
      <w:start w:val="1"/>
      <w:numFmt w:val="bullet"/>
      <w:lvlText w:val="o"/>
      <w:lvlJc w:val="left"/>
      <w:pPr>
        <w:tabs>
          <w:tab w:val="num" w:pos="5760"/>
        </w:tabs>
        <w:ind w:left="5760" w:hanging="360"/>
      </w:pPr>
      <w:rPr>
        <w:rFonts w:ascii="Courier New" w:hAnsi="Courier New" w:hint="default"/>
      </w:rPr>
    </w:lvl>
    <w:lvl w:ilvl="8" w:tplc="EB3868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BFCC6F5A">
      <w:start w:val="1"/>
      <w:numFmt w:val="bullet"/>
      <w:lvlText w:val=""/>
      <w:lvlJc w:val="left"/>
      <w:pPr>
        <w:tabs>
          <w:tab w:val="num" w:pos="720"/>
        </w:tabs>
        <w:ind w:left="720" w:hanging="360"/>
      </w:pPr>
      <w:rPr>
        <w:rFonts w:ascii="Symbol" w:hAnsi="Symbol" w:hint="default"/>
      </w:rPr>
    </w:lvl>
    <w:lvl w:ilvl="1" w:tplc="5B4010DA">
      <w:start w:val="1"/>
      <w:numFmt w:val="bullet"/>
      <w:lvlText w:val="o"/>
      <w:lvlJc w:val="left"/>
      <w:pPr>
        <w:tabs>
          <w:tab w:val="num" w:pos="1440"/>
        </w:tabs>
        <w:ind w:left="1440" w:hanging="360"/>
      </w:pPr>
      <w:rPr>
        <w:rFonts w:ascii="Courier New" w:hAnsi="Courier New" w:hint="default"/>
      </w:rPr>
    </w:lvl>
    <w:lvl w:ilvl="2" w:tplc="EA72C1A2" w:tentative="1">
      <w:start w:val="1"/>
      <w:numFmt w:val="bullet"/>
      <w:lvlText w:val=""/>
      <w:lvlJc w:val="left"/>
      <w:pPr>
        <w:tabs>
          <w:tab w:val="num" w:pos="2160"/>
        </w:tabs>
        <w:ind w:left="2160" w:hanging="360"/>
      </w:pPr>
      <w:rPr>
        <w:rFonts w:ascii="Wingdings" w:hAnsi="Wingdings" w:hint="default"/>
      </w:rPr>
    </w:lvl>
    <w:lvl w:ilvl="3" w:tplc="0122CDE4" w:tentative="1">
      <w:start w:val="1"/>
      <w:numFmt w:val="bullet"/>
      <w:lvlText w:val=""/>
      <w:lvlJc w:val="left"/>
      <w:pPr>
        <w:tabs>
          <w:tab w:val="num" w:pos="2880"/>
        </w:tabs>
        <w:ind w:left="2880" w:hanging="360"/>
      </w:pPr>
      <w:rPr>
        <w:rFonts w:ascii="Symbol" w:hAnsi="Symbol" w:hint="default"/>
      </w:rPr>
    </w:lvl>
    <w:lvl w:ilvl="4" w:tplc="2FB2256A" w:tentative="1">
      <w:start w:val="1"/>
      <w:numFmt w:val="bullet"/>
      <w:lvlText w:val="o"/>
      <w:lvlJc w:val="left"/>
      <w:pPr>
        <w:tabs>
          <w:tab w:val="num" w:pos="3600"/>
        </w:tabs>
        <w:ind w:left="3600" w:hanging="360"/>
      </w:pPr>
      <w:rPr>
        <w:rFonts w:ascii="Courier New" w:hAnsi="Courier New" w:hint="default"/>
      </w:rPr>
    </w:lvl>
    <w:lvl w:ilvl="5" w:tplc="CB840C70" w:tentative="1">
      <w:start w:val="1"/>
      <w:numFmt w:val="bullet"/>
      <w:lvlText w:val=""/>
      <w:lvlJc w:val="left"/>
      <w:pPr>
        <w:tabs>
          <w:tab w:val="num" w:pos="4320"/>
        </w:tabs>
        <w:ind w:left="4320" w:hanging="360"/>
      </w:pPr>
      <w:rPr>
        <w:rFonts w:ascii="Wingdings" w:hAnsi="Wingdings" w:hint="default"/>
      </w:rPr>
    </w:lvl>
    <w:lvl w:ilvl="6" w:tplc="90EAE82E" w:tentative="1">
      <w:start w:val="1"/>
      <w:numFmt w:val="bullet"/>
      <w:lvlText w:val=""/>
      <w:lvlJc w:val="left"/>
      <w:pPr>
        <w:tabs>
          <w:tab w:val="num" w:pos="5040"/>
        </w:tabs>
        <w:ind w:left="5040" w:hanging="360"/>
      </w:pPr>
      <w:rPr>
        <w:rFonts w:ascii="Symbol" w:hAnsi="Symbol" w:hint="default"/>
      </w:rPr>
    </w:lvl>
    <w:lvl w:ilvl="7" w:tplc="C04A61E0" w:tentative="1">
      <w:start w:val="1"/>
      <w:numFmt w:val="bullet"/>
      <w:lvlText w:val="o"/>
      <w:lvlJc w:val="left"/>
      <w:pPr>
        <w:tabs>
          <w:tab w:val="num" w:pos="5760"/>
        </w:tabs>
        <w:ind w:left="5760" w:hanging="360"/>
      </w:pPr>
      <w:rPr>
        <w:rFonts w:ascii="Courier New" w:hAnsi="Courier New" w:hint="default"/>
      </w:rPr>
    </w:lvl>
    <w:lvl w:ilvl="8" w:tplc="54943FC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F99A5644">
      <w:start w:val="1"/>
      <w:numFmt w:val="decimal"/>
      <w:pStyle w:val="References"/>
      <w:lvlText w:val="%1."/>
      <w:lvlJc w:val="left"/>
      <w:pPr>
        <w:tabs>
          <w:tab w:val="num" w:pos="360"/>
        </w:tabs>
        <w:ind w:left="360" w:hanging="360"/>
      </w:pPr>
      <w:rPr>
        <w:rFonts w:hint="default"/>
      </w:rPr>
    </w:lvl>
    <w:lvl w:ilvl="1" w:tplc="D3F628B4">
      <w:start w:val="1"/>
      <w:numFmt w:val="lowerLetter"/>
      <w:lvlText w:val="%2."/>
      <w:lvlJc w:val="left"/>
      <w:pPr>
        <w:tabs>
          <w:tab w:val="num" w:pos="1620"/>
        </w:tabs>
        <w:ind w:left="1620" w:hanging="360"/>
      </w:pPr>
    </w:lvl>
    <w:lvl w:ilvl="2" w:tplc="F2F68BDC" w:tentative="1">
      <w:start w:val="1"/>
      <w:numFmt w:val="lowerRoman"/>
      <w:lvlText w:val="%3."/>
      <w:lvlJc w:val="right"/>
      <w:pPr>
        <w:tabs>
          <w:tab w:val="num" w:pos="2340"/>
        </w:tabs>
        <w:ind w:left="2340" w:hanging="180"/>
      </w:pPr>
    </w:lvl>
    <w:lvl w:ilvl="3" w:tplc="DD9A1202" w:tentative="1">
      <w:start w:val="1"/>
      <w:numFmt w:val="decimal"/>
      <w:lvlText w:val="%4."/>
      <w:lvlJc w:val="left"/>
      <w:pPr>
        <w:tabs>
          <w:tab w:val="num" w:pos="3060"/>
        </w:tabs>
        <w:ind w:left="3060" w:hanging="360"/>
      </w:pPr>
    </w:lvl>
    <w:lvl w:ilvl="4" w:tplc="348EBD58" w:tentative="1">
      <w:start w:val="1"/>
      <w:numFmt w:val="lowerLetter"/>
      <w:lvlText w:val="%5."/>
      <w:lvlJc w:val="left"/>
      <w:pPr>
        <w:tabs>
          <w:tab w:val="num" w:pos="3780"/>
        </w:tabs>
        <w:ind w:left="3780" w:hanging="360"/>
      </w:pPr>
    </w:lvl>
    <w:lvl w:ilvl="5" w:tplc="77C41D72" w:tentative="1">
      <w:start w:val="1"/>
      <w:numFmt w:val="lowerRoman"/>
      <w:lvlText w:val="%6."/>
      <w:lvlJc w:val="right"/>
      <w:pPr>
        <w:tabs>
          <w:tab w:val="num" w:pos="4500"/>
        </w:tabs>
        <w:ind w:left="4500" w:hanging="180"/>
      </w:pPr>
    </w:lvl>
    <w:lvl w:ilvl="6" w:tplc="262A5CA8" w:tentative="1">
      <w:start w:val="1"/>
      <w:numFmt w:val="decimal"/>
      <w:lvlText w:val="%7."/>
      <w:lvlJc w:val="left"/>
      <w:pPr>
        <w:tabs>
          <w:tab w:val="num" w:pos="5220"/>
        </w:tabs>
        <w:ind w:left="5220" w:hanging="360"/>
      </w:pPr>
    </w:lvl>
    <w:lvl w:ilvl="7" w:tplc="16FC42A2" w:tentative="1">
      <w:start w:val="1"/>
      <w:numFmt w:val="lowerLetter"/>
      <w:lvlText w:val="%8."/>
      <w:lvlJc w:val="left"/>
      <w:pPr>
        <w:tabs>
          <w:tab w:val="num" w:pos="5940"/>
        </w:tabs>
        <w:ind w:left="5940" w:hanging="360"/>
      </w:pPr>
    </w:lvl>
    <w:lvl w:ilvl="8" w:tplc="AC6E625E"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3AE00000">
      <w:start w:val="1"/>
      <w:numFmt w:val="bullet"/>
      <w:lvlText w:val=""/>
      <w:lvlJc w:val="left"/>
      <w:pPr>
        <w:tabs>
          <w:tab w:val="num" w:pos="720"/>
        </w:tabs>
        <w:ind w:left="720" w:hanging="360"/>
      </w:pPr>
      <w:rPr>
        <w:rFonts w:ascii="Symbol" w:hAnsi="Symbol" w:hint="default"/>
      </w:rPr>
    </w:lvl>
    <w:lvl w:ilvl="1" w:tplc="7324A3E8" w:tentative="1">
      <w:start w:val="1"/>
      <w:numFmt w:val="bullet"/>
      <w:lvlText w:val="o"/>
      <w:lvlJc w:val="left"/>
      <w:pPr>
        <w:tabs>
          <w:tab w:val="num" w:pos="1440"/>
        </w:tabs>
        <w:ind w:left="1440" w:hanging="360"/>
      </w:pPr>
      <w:rPr>
        <w:rFonts w:ascii="Courier New" w:hAnsi="Courier New" w:hint="default"/>
      </w:rPr>
    </w:lvl>
    <w:lvl w:ilvl="2" w:tplc="828834AC" w:tentative="1">
      <w:start w:val="1"/>
      <w:numFmt w:val="bullet"/>
      <w:lvlText w:val=""/>
      <w:lvlJc w:val="left"/>
      <w:pPr>
        <w:tabs>
          <w:tab w:val="num" w:pos="2160"/>
        </w:tabs>
        <w:ind w:left="2160" w:hanging="360"/>
      </w:pPr>
      <w:rPr>
        <w:rFonts w:ascii="Wingdings" w:hAnsi="Wingdings" w:hint="default"/>
      </w:rPr>
    </w:lvl>
    <w:lvl w:ilvl="3" w:tplc="FAF2E278" w:tentative="1">
      <w:start w:val="1"/>
      <w:numFmt w:val="bullet"/>
      <w:lvlText w:val=""/>
      <w:lvlJc w:val="left"/>
      <w:pPr>
        <w:tabs>
          <w:tab w:val="num" w:pos="2880"/>
        </w:tabs>
        <w:ind w:left="2880" w:hanging="360"/>
      </w:pPr>
      <w:rPr>
        <w:rFonts w:ascii="Symbol" w:hAnsi="Symbol" w:hint="default"/>
      </w:rPr>
    </w:lvl>
    <w:lvl w:ilvl="4" w:tplc="B2E2FD6A" w:tentative="1">
      <w:start w:val="1"/>
      <w:numFmt w:val="bullet"/>
      <w:lvlText w:val="o"/>
      <w:lvlJc w:val="left"/>
      <w:pPr>
        <w:tabs>
          <w:tab w:val="num" w:pos="3600"/>
        </w:tabs>
        <w:ind w:left="3600" w:hanging="360"/>
      </w:pPr>
      <w:rPr>
        <w:rFonts w:ascii="Courier New" w:hAnsi="Courier New" w:hint="default"/>
      </w:rPr>
    </w:lvl>
    <w:lvl w:ilvl="5" w:tplc="744CF79C" w:tentative="1">
      <w:start w:val="1"/>
      <w:numFmt w:val="bullet"/>
      <w:lvlText w:val=""/>
      <w:lvlJc w:val="left"/>
      <w:pPr>
        <w:tabs>
          <w:tab w:val="num" w:pos="4320"/>
        </w:tabs>
        <w:ind w:left="4320" w:hanging="360"/>
      </w:pPr>
      <w:rPr>
        <w:rFonts w:ascii="Wingdings" w:hAnsi="Wingdings" w:hint="default"/>
      </w:rPr>
    </w:lvl>
    <w:lvl w:ilvl="6" w:tplc="A42CA7BC" w:tentative="1">
      <w:start w:val="1"/>
      <w:numFmt w:val="bullet"/>
      <w:lvlText w:val=""/>
      <w:lvlJc w:val="left"/>
      <w:pPr>
        <w:tabs>
          <w:tab w:val="num" w:pos="5040"/>
        </w:tabs>
        <w:ind w:left="5040" w:hanging="360"/>
      </w:pPr>
      <w:rPr>
        <w:rFonts w:ascii="Symbol" w:hAnsi="Symbol" w:hint="default"/>
      </w:rPr>
    </w:lvl>
    <w:lvl w:ilvl="7" w:tplc="61B6DD1C" w:tentative="1">
      <w:start w:val="1"/>
      <w:numFmt w:val="bullet"/>
      <w:lvlText w:val="o"/>
      <w:lvlJc w:val="left"/>
      <w:pPr>
        <w:tabs>
          <w:tab w:val="num" w:pos="5760"/>
        </w:tabs>
        <w:ind w:left="5760" w:hanging="360"/>
      </w:pPr>
      <w:rPr>
        <w:rFonts w:ascii="Courier New" w:hAnsi="Courier New" w:hint="default"/>
      </w:rPr>
    </w:lvl>
    <w:lvl w:ilvl="8" w:tplc="2380476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239DF"/>
    <w:rsid w:val="000E2681"/>
    <w:rsid w:val="001602EE"/>
    <w:rsid w:val="001866A8"/>
    <w:rsid w:val="001A0AAD"/>
    <w:rsid w:val="001B6777"/>
    <w:rsid w:val="00285305"/>
    <w:rsid w:val="00367B74"/>
    <w:rsid w:val="003844BB"/>
    <w:rsid w:val="003A0A04"/>
    <w:rsid w:val="00427E5C"/>
    <w:rsid w:val="0045443E"/>
    <w:rsid w:val="0047543A"/>
    <w:rsid w:val="004A2CD0"/>
    <w:rsid w:val="004A675F"/>
    <w:rsid w:val="004C048E"/>
    <w:rsid w:val="004D3A5F"/>
    <w:rsid w:val="005A5112"/>
    <w:rsid w:val="0069027F"/>
    <w:rsid w:val="006E3E8D"/>
    <w:rsid w:val="00736717"/>
    <w:rsid w:val="00766523"/>
    <w:rsid w:val="007757E7"/>
    <w:rsid w:val="00775EC4"/>
    <w:rsid w:val="008674F6"/>
    <w:rsid w:val="008F30FE"/>
    <w:rsid w:val="008F43DF"/>
    <w:rsid w:val="009306A1"/>
    <w:rsid w:val="009B581D"/>
    <w:rsid w:val="00A7158C"/>
    <w:rsid w:val="00A96D21"/>
    <w:rsid w:val="00B02B7D"/>
    <w:rsid w:val="00B34D0B"/>
    <w:rsid w:val="00BE515C"/>
    <w:rsid w:val="00C415C4"/>
    <w:rsid w:val="00CA0507"/>
    <w:rsid w:val="00CB718E"/>
    <w:rsid w:val="00D351D8"/>
    <w:rsid w:val="00DC69F1"/>
    <w:rsid w:val="00DD5618"/>
    <w:rsid w:val="00E046B2"/>
    <w:rsid w:val="00E6000D"/>
    <w:rsid w:val="00E9636B"/>
    <w:rsid w:val="00EE5954"/>
    <w:rsid w:val="00F344CF"/>
    <w:rsid w:val="00FA23DE"/>
    <w:rsid w:val="00FA59B0"/>
    <w:rsid w:val="00FB7462"/>
    <w:rsid w:val="00FC73E0"/>
    <w:rsid w:val="00FD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EC996"/>
  <w15:docId w15:val="{1829E113-C197-46AE-B4AC-0EBA55D6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styleId="Platzhaltertext">
    <w:name w:val="Placeholder Text"/>
    <w:basedOn w:val="Absatz-Standardschriftart"/>
    <w:uiPriority w:val="99"/>
    <w:semiHidden/>
    <w:rsid w:val="00367B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6512</Characters>
  <Application>Microsoft Office Word</Application>
  <DocSecurity>0</DocSecurity>
  <Lines>54</Lines>
  <Paragraphs>15</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Radulescu Doina</cp:lastModifiedBy>
  <cp:revision>15</cp:revision>
  <cp:lastPrinted>2012-01-19T09:58:00Z</cp:lastPrinted>
  <dcterms:created xsi:type="dcterms:W3CDTF">2020-01-21T11:26:00Z</dcterms:created>
  <dcterms:modified xsi:type="dcterms:W3CDTF">2020-01-23T14:31:00Z</dcterms:modified>
</cp:coreProperties>
</file>