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0EC" w:rsidRPr="00855001" w:rsidRDefault="00855001" w:rsidP="001A70EC">
      <w:pPr>
        <w:jc w:val="center"/>
        <w:rPr>
          <w:rFonts w:ascii="Times New Roman" w:hAnsi="Times New Roman" w:cs="Times New Roman"/>
          <w:sz w:val="36"/>
          <w:szCs w:val="36"/>
          <w:lang w:val="en-US"/>
        </w:rPr>
      </w:pPr>
      <w:r w:rsidRPr="00855001">
        <w:rPr>
          <w:rFonts w:ascii="Times New Roman" w:hAnsi="Times New Roman" w:cs="Times New Roman"/>
          <w:sz w:val="36"/>
          <w:szCs w:val="36"/>
          <w:lang w:val="en-US"/>
        </w:rPr>
        <w:t>WHY DO FIRMS ISSUE GREEN BONDS?</w:t>
      </w:r>
    </w:p>
    <w:p w:rsidR="001A70EC" w:rsidRDefault="001A70EC" w:rsidP="001A70EC">
      <w:pPr>
        <w:jc w:val="center"/>
        <w:rPr>
          <w:rFonts w:ascii="Times New Roman" w:hAnsi="Times New Roman" w:cs="Times New Roman"/>
          <w:lang w:val="en-US"/>
        </w:rPr>
      </w:pPr>
    </w:p>
    <w:p w:rsidR="00855001" w:rsidRPr="00855001" w:rsidRDefault="00855001" w:rsidP="001A70EC">
      <w:pPr>
        <w:jc w:val="center"/>
        <w:rPr>
          <w:rFonts w:ascii="Times New Roman" w:hAnsi="Times New Roman" w:cs="Times New Roman"/>
          <w:lang w:val="en-US"/>
        </w:rPr>
      </w:pPr>
    </w:p>
    <w:p w:rsidR="001A70EC" w:rsidRPr="00855001" w:rsidRDefault="001A70EC" w:rsidP="001A70EC">
      <w:pPr>
        <w:jc w:val="center"/>
        <w:rPr>
          <w:rFonts w:ascii="Times New Roman" w:hAnsi="Times New Roman" w:cs="Times New Roman"/>
          <w:sz w:val="28"/>
          <w:szCs w:val="28"/>
          <w:lang w:val="en-US"/>
        </w:rPr>
      </w:pPr>
      <w:r w:rsidRPr="00855001">
        <w:rPr>
          <w:rFonts w:ascii="Times New Roman" w:hAnsi="Times New Roman" w:cs="Times New Roman"/>
          <w:sz w:val="28"/>
          <w:szCs w:val="28"/>
          <w:lang w:val="en-US"/>
        </w:rPr>
        <w:t>Julien Daubanes (University of Geneva, MIT-CEEPR)</w:t>
      </w:r>
    </w:p>
    <w:p w:rsidR="00855001" w:rsidRPr="00855001" w:rsidRDefault="00855001" w:rsidP="001A70EC">
      <w:pPr>
        <w:jc w:val="center"/>
        <w:rPr>
          <w:rFonts w:ascii="Times New Roman" w:hAnsi="Times New Roman" w:cs="Times New Roman"/>
          <w:sz w:val="28"/>
          <w:szCs w:val="28"/>
          <w:lang w:val="en-US"/>
        </w:rPr>
      </w:pPr>
      <w:r w:rsidRPr="00855001">
        <w:rPr>
          <w:rFonts w:ascii="Times New Roman" w:hAnsi="Times New Roman" w:cs="Times New Roman"/>
          <w:sz w:val="28"/>
          <w:szCs w:val="28"/>
          <w:lang w:val="en-US"/>
        </w:rPr>
        <w:t>Shema Mitali (University of Geneva)</w:t>
      </w:r>
    </w:p>
    <w:p w:rsidR="001A70EC" w:rsidRPr="00855001" w:rsidRDefault="001A70EC" w:rsidP="001A70EC">
      <w:pPr>
        <w:jc w:val="center"/>
        <w:rPr>
          <w:rFonts w:ascii="Times New Roman" w:hAnsi="Times New Roman" w:cs="Times New Roman"/>
          <w:sz w:val="28"/>
          <w:szCs w:val="28"/>
          <w:lang w:val="en-US"/>
        </w:rPr>
      </w:pPr>
      <w:r w:rsidRPr="00855001">
        <w:rPr>
          <w:rFonts w:ascii="Times New Roman" w:hAnsi="Times New Roman" w:cs="Times New Roman"/>
          <w:sz w:val="28"/>
          <w:szCs w:val="28"/>
          <w:lang w:val="en-US"/>
        </w:rPr>
        <w:t xml:space="preserve">Jean-Charles Rochet (University of Geneva, </w:t>
      </w:r>
      <w:r w:rsidR="00855001" w:rsidRPr="00855001">
        <w:rPr>
          <w:rFonts w:ascii="Times New Roman" w:hAnsi="Times New Roman" w:cs="Times New Roman"/>
          <w:sz w:val="28"/>
          <w:szCs w:val="28"/>
          <w:lang w:val="en-US"/>
        </w:rPr>
        <w:t>Toulouse School of Economics</w:t>
      </w:r>
      <w:r w:rsidRPr="00855001">
        <w:rPr>
          <w:rFonts w:ascii="Times New Roman" w:hAnsi="Times New Roman" w:cs="Times New Roman"/>
          <w:sz w:val="28"/>
          <w:szCs w:val="28"/>
          <w:lang w:val="en-US"/>
        </w:rPr>
        <w:t>)</w:t>
      </w:r>
    </w:p>
    <w:p w:rsidR="001A70EC" w:rsidRDefault="001A70EC" w:rsidP="001A70EC">
      <w:pPr>
        <w:rPr>
          <w:rFonts w:ascii="Times New Roman" w:hAnsi="Times New Roman" w:cs="Times New Roman"/>
          <w:lang w:val="en-US"/>
        </w:rPr>
      </w:pPr>
    </w:p>
    <w:p w:rsidR="00855001" w:rsidRPr="00855001" w:rsidRDefault="00855001" w:rsidP="001A70EC">
      <w:pPr>
        <w:rPr>
          <w:rFonts w:ascii="Times New Roman" w:hAnsi="Times New Roman" w:cs="Times New Roman"/>
          <w:lang w:val="en-US"/>
        </w:rPr>
      </w:pPr>
    </w:p>
    <w:p w:rsidR="001A70EC" w:rsidRPr="00855001" w:rsidRDefault="001A70EC" w:rsidP="001A70EC">
      <w:pPr>
        <w:rPr>
          <w:rFonts w:ascii="Times New Roman" w:hAnsi="Times New Roman" w:cs="Times New Roman"/>
          <w:sz w:val="24"/>
          <w:szCs w:val="24"/>
          <w:u w:val="single"/>
          <w:lang w:val="en-US"/>
        </w:rPr>
      </w:pPr>
      <w:r w:rsidRPr="00855001">
        <w:rPr>
          <w:rFonts w:ascii="Times New Roman" w:hAnsi="Times New Roman" w:cs="Times New Roman"/>
          <w:sz w:val="24"/>
          <w:szCs w:val="24"/>
          <w:u w:val="single"/>
          <w:lang w:val="en-US"/>
        </w:rPr>
        <w:t>Abstract:</w:t>
      </w:r>
    </w:p>
    <w:p w:rsidR="00B02F78" w:rsidRDefault="00855001" w:rsidP="00855001">
      <w:pPr>
        <w:jc w:val="both"/>
        <w:rPr>
          <w:rFonts w:ascii="Times New Roman" w:hAnsi="Times New Roman" w:cs="Times New Roman"/>
          <w:sz w:val="24"/>
          <w:szCs w:val="24"/>
          <w:lang w:val="en-US"/>
        </w:rPr>
      </w:pPr>
      <w:r w:rsidRPr="00855001">
        <w:rPr>
          <w:rFonts w:ascii="Times New Roman" w:hAnsi="Times New Roman" w:cs="Times New Roman"/>
          <w:sz w:val="24"/>
          <w:szCs w:val="24"/>
          <w:lang w:val="en-US"/>
        </w:rPr>
        <w:t>Green finance links investment to firms' environmental performance.</w:t>
      </w:r>
      <w:r w:rsidRPr="00855001">
        <w:rPr>
          <w:rFonts w:ascii="Times New Roman" w:hAnsi="Times New Roman" w:cs="Times New Roman"/>
          <w:sz w:val="24"/>
          <w:szCs w:val="24"/>
          <w:lang w:val="en-US"/>
        </w:rPr>
        <w:t xml:space="preserve"> </w:t>
      </w:r>
      <w:r w:rsidRPr="00855001">
        <w:rPr>
          <w:rFonts w:ascii="Times New Roman" w:hAnsi="Times New Roman" w:cs="Times New Roman"/>
          <w:sz w:val="24"/>
          <w:szCs w:val="24"/>
          <w:lang w:val="en-US"/>
        </w:rPr>
        <w:t>In the past few years, for example, green bonds drove rapidly increasing amounts to firms' climate-friendly projects, and the existing empirical literature suggests that it works: When firms issue green bonds, their stock price rises, and their CO2 emissions decrease subsequently. To explain these facts, much research has looked for a green bonds' yield spread, but investors' concern for the environment does not appear to currently play a significant role. By contrast, we suggest that (1) firms' managers use green bonds to signal the economic efficiency of their green projects to investors, and that (2) they do so because they are concerned about their firm's stock price, unlike the traditional view of corporate social responsibility. Our model predicts a relationship between firms' proportion of green bonds, managerial incentives, and carbon pricing. We test this prediction by exploiting both cross-industry differences in the stock price sensitivity of managers' pay and in share turnover, and cross-country variations in effective carbon prices. Our results not only support the role that our theory ascribes to managerial incentives, but also show that this role positively depends on carbon pricing, whose effect is, therefore, amplified by green bonds.</w:t>
      </w:r>
    </w:p>
    <w:p w:rsidR="00A42698" w:rsidRDefault="00A42698" w:rsidP="00855001">
      <w:pPr>
        <w:jc w:val="both"/>
        <w:rPr>
          <w:rFonts w:ascii="Times New Roman" w:hAnsi="Times New Roman" w:cs="Times New Roman"/>
          <w:sz w:val="24"/>
          <w:szCs w:val="24"/>
          <w:lang w:val="en-US"/>
        </w:rPr>
      </w:pPr>
    </w:p>
    <w:p w:rsidR="00A42698" w:rsidRDefault="00A42698" w:rsidP="00855001">
      <w:pPr>
        <w:jc w:val="both"/>
        <w:rPr>
          <w:rFonts w:ascii="Times New Roman" w:hAnsi="Times New Roman" w:cs="Times New Roman"/>
          <w:sz w:val="24"/>
          <w:szCs w:val="24"/>
          <w:lang w:val="en-US"/>
        </w:rPr>
      </w:pPr>
      <w:r>
        <w:rPr>
          <w:rFonts w:ascii="Times New Roman" w:hAnsi="Times New Roman" w:cs="Times New Roman"/>
          <w:sz w:val="24"/>
          <w:szCs w:val="24"/>
          <w:lang w:val="en-US"/>
        </w:rPr>
        <w:t>Slides available at:</w:t>
      </w:r>
    </w:p>
    <w:p w:rsidR="00A42698" w:rsidRDefault="00A42698" w:rsidP="00855001">
      <w:pPr>
        <w:jc w:val="both"/>
        <w:rPr>
          <w:rFonts w:ascii="Times New Roman" w:hAnsi="Times New Roman" w:cs="Times New Roman"/>
          <w:sz w:val="24"/>
          <w:szCs w:val="24"/>
          <w:lang w:val="en-US"/>
        </w:rPr>
      </w:pPr>
      <w:hyperlink r:id="rId4" w:history="1">
        <w:r w:rsidRPr="00A670DA">
          <w:rPr>
            <w:rStyle w:val="Hyperlink"/>
            <w:rFonts w:ascii="Times New Roman" w:hAnsi="Times New Roman" w:cs="Times New Roman"/>
            <w:sz w:val="24"/>
            <w:szCs w:val="24"/>
            <w:lang w:val="en-US"/>
          </w:rPr>
          <w:t>https://www.researchgate.net/publication/352064586_Why_Do_Firms_Issue_Green_Bonds</w:t>
        </w:r>
      </w:hyperlink>
    </w:p>
    <w:p w:rsidR="00A42698" w:rsidRPr="00855001" w:rsidRDefault="00A42698" w:rsidP="00855001">
      <w:pPr>
        <w:jc w:val="both"/>
        <w:rPr>
          <w:rFonts w:ascii="Times New Roman" w:hAnsi="Times New Roman" w:cs="Times New Roman"/>
          <w:sz w:val="24"/>
          <w:szCs w:val="24"/>
          <w:lang w:val="en-US"/>
        </w:rPr>
      </w:pPr>
      <w:bookmarkStart w:id="0" w:name="_GoBack"/>
      <w:bookmarkEnd w:id="0"/>
    </w:p>
    <w:sectPr w:rsidR="00A42698" w:rsidRPr="0085500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EC"/>
    <w:rsid w:val="001A70EC"/>
    <w:rsid w:val="00815962"/>
    <w:rsid w:val="00855001"/>
    <w:rsid w:val="00A42698"/>
    <w:rsid w:val="00B02F7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D9B7"/>
  <w15:chartTrackingRefBased/>
  <w15:docId w15:val="{CED8C415-77FB-4BFA-BAB6-DEC0EA09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698"/>
    <w:rPr>
      <w:color w:val="0563C1" w:themeColor="hyperlink"/>
      <w:u w:val="single"/>
    </w:rPr>
  </w:style>
  <w:style w:type="character" w:styleId="UnresolvedMention">
    <w:name w:val="Unresolved Mention"/>
    <w:basedOn w:val="DefaultParagraphFont"/>
    <w:uiPriority w:val="99"/>
    <w:semiHidden/>
    <w:unhideWhenUsed/>
    <w:rsid w:val="00A42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earchgate.net/publication/352064586_Why_Do_Firms_Issue_Green_Bo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Xavier Daubanes</dc:creator>
  <cp:keywords/>
  <dc:description/>
  <cp:lastModifiedBy>Julien Xavier Daubanes</cp:lastModifiedBy>
  <cp:revision>3</cp:revision>
  <dcterms:created xsi:type="dcterms:W3CDTF">2021-06-07T07:11:00Z</dcterms:created>
  <dcterms:modified xsi:type="dcterms:W3CDTF">2021-06-07T07:14:00Z</dcterms:modified>
</cp:coreProperties>
</file>