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28A4" w14:textId="77777777" w:rsidR="00D40E05" w:rsidRPr="003F295B" w:rsidRDefault="00D40E05" w:rsidP="00D40E05">
      <w:pPr>
        <w:autoSpaceDE w:val="0"/>
        <w:autoSpaceDN w:val="0"/>
        <w:adjustRightInd w:val="0"/>
        <w:jc w:val="center"/>
        <w:rPr>
          <w:rFonts w:ascii="Times" w:hAnsi="Times" w:cs="AppleSystemUIFont"/>
          <w:b/>
          <w:color w:val="000000"/>
          <w:sz w:val="28"/>
        </w:rPr>
      </w:pPr>
      <w:r>
        <w:rPr>
          <w:rFonts w:ascii="Times" w:hAnsi="Times" w:cs="AppleSystemUIFont"/>
          <w:b/>
          <w:color w:val="000000"/>
          <w:sz w:val="28"/>
        </w:rPr>
        <w:t xml:space="preserve">Maximizing the </w:t>
      </w:r>
      <w:r w:rsidRPr="003F295B">
        <w:rPr>
          <w:rFonts w:ascii="Times" w:hAnsi="Times" w:cs="AppleSystemUIFont"/>
          <w:b/>
          <w:color w:val="000000"/>
          <w:sz w:val="28"/>
        </w:rPr>
        <w:t>Business Opportunities in the Renewable Energy Industry</w:t>
      </w:r>
    </w:p>
    <w:p w14:paraId="3C50FDE2" w14:textId="77777777" w:rsidR="00D40E05" w:rsidRPr="003F295B" w:rsidRDefault="00D40E05" w:rsidP="00D40E05">
      <w:pPr>
        <w:autoSpaceDE w:val="0"/>
        <w:autoSpaceDN w:val="0"/>
        <w:adjustRightInd w:val="0"/>
        <w:jc w:val="center"/>
        <w:rPr>
          <w:rFonts w:ascii="Times" w:hAnsi="Times" w:cs="AppleSystemUIFont"/>
          <w:color w:val="000000"/>
        </w:rPr>
      </w:pPr>
    </w:p>
    <w:p w14:paraId="0A28ACEF" w14:textId="77777777" w:rsidR="00D40E05" w:rsidRPr="00D57CE2" w:rsidRDefault="00D40E05" w:rsidP="00D40E05">
      <w:pPr>
        <w:spacing w:line="276" w:lineRule="auto"/>
        <w:jc w:val="center"/>
        <w:rPr>
          <w:color w:val="000000"/>
        </w:rPr>
      </w:pPr>
      <w:r w:rsidRPr="00D57CE2">
        <w:rPr>
          <w:color w:val="000000"/>
        </w:rPr>
        <w:t>Sandra Chukwudumebi Obiora</w:t>
      </w:r>
      <w:r w:rsidRPr="00D57CE2">
        <w:rPr>
          <w:color w:val="000000"/>
          <w:vertAlign w:val="superscript"/>
        </w:rPr>
        <w:t>*1</w:t>
      </w:r>
      <w:r w:rsidRPr="00D57CE2">
        <w:rPr>
          <w:color w:val="000000"/>
        </w:rPr>
        <w:t>, Olusola Bamisile</w:t>
      </w:r>
      <w:r w:rsidRPr="00D57CE2">
        <w:rPr>
          <w:color w:val="000000"/>
          <w:vertAlign w:val="superscript"/>
        </w:rPr>
        <w:t>2</w:t>
      </w:r>
      <w:r w:rsidRPr="00D57CE2">
        <w:rPr>
          <w:color w:val="000000"/>
        </w:rPr>
        <w:t xml:space="preserve">, </w:t>
      </w:r>
      <w:r w:rsidRPr="0076670C">
        <w:rPr>
          <w:color w:val="000000"/>
        </w:rPr>
        <w:t>T</w:t>
      </w:r>
      <w:proofErr w:type="spellStart"/>
      <w:r w:rsidRPr="0076670C">
        <w:rPr>
          <w:rFonts w:eastAsia="DengXian"/>
          <w:color w:val="000000"/>
          <w:lang w:val="en-US"/>
        </w:rPr>
        <w:t>akudzwa</w:t>
      </w:r>
      <w:proofErr w:type="spellEnd"/>
      <w:r w:rsidRPr="0076670C">
        <w:rPr>
          <w:rFonts w:eastAsia="DengXian"/>
          <w:color w:val="000000"/>
          <w:lang w:val="en-US"/>
        </w:rPr>
        <w:t xml:space="preserve"> Esther Audrey Gurupira</w:t>
      </w:r>
      <w:r w:rsidRPr="0076670C">
        <w:rPr>
          <w:rFonts w:eastAsia="DengXian"/>
          <w:color w:val="000000"/>
          <w:vertAlign w:val="superscript"/>
          <w:lang w:val="en-US"/>
        </w:rPr>
        <w:t>3</w:t>
      </w:r>
      <w:r>
        <w:rPr>
          <w:color w:val="000000"/>
        </w:rPr>
        <w:t xml:space="preserve">, </w:t>
      </w:r>
      <w:r w:rsidRPr="00D57CE2">
        <w:rPr>
          <w:color w:val="000000"/>
        </w:rPr>
        <w:t>Qi Huang</w:t>
      </w:r>
      <w:r w:rsidRPr="00D57CE2">
        <w:rPr>
          <w:color w:val="000000"/>
          <w:vertAlign w:val="superscript"/>
        </w:rPr>
        <w:t>2</w:t>
      </w:r>
    </w:p>
    <w:p w14:paraId="557EFA88" w14:textId="77777777" w:rsidR="00D40E05" w:rsidRPr="002E5421" w:rsidRDefault="00D40E05" w:rsidP="00D40E05">
      <w:pPr>
        <w:pStyle w:val="Affiliation"/>
        <w:tabs>
          <w:tab w:val="left" w:pos="0"/>
        </w:tabs>
        <w:ind w:right="4"/>
        <w:rPr>
          <w:rFonts w:eastAsia="MS Mincho"/>
        </w:rPr>
      </w:pPr>
      <w:r w:rsidRPr="002E5421">
        <w:rPr>
          <w:rFonts w:eastAsia="MS Mincho"/>
          <w:vertAlign w:val="superscript"/>
        </w:rPr>
        <w:t>1</w:t>
      </w:r>
      <w:r w:rsidRPr="007475BA">
        <w:rPr>
          <w:rFonts w:eastAsia="MS Mincho"/>
        </w:rPr>
        <w:t xml:space="preserve"> </w:t>
      </w:r>
      <w:r w:rsidRPr="002E5421">
        <w:rPr>
          <w:rFonts w:eastAsia="MS Mincho"/>
        </w:rPr>
        <w:t>School of Management and Economics, University of Electronic Science and Technology of China, Chengdu, Sichuan P.R., China.</w:t>
      </w:r>
      <w:r>
        <w:rPr>
          <w:rFonts w:eastAsia="MS Mincho"/>
        </w:rPr>
        <w:t xml:space="preserve"> </w:t>
      </w:r>
    </w:p>
    <w:p w14:paraId="035E059B" w14:textId="77777777" w:rsidR="00D40E05" w:rsidRPr="00B74DFD" w:rsidRDefault="00D40E05" w:rsidP="00D40E05">
      <w:pPr>
        <w:pStyle w:val="Affiliation"/>
        <w:tabs>
          <w:tab w:val="left" w:pos="0"/>
        </w:tabs>
        <w:ind w:right="4"/>
        <w:rPr>
          <w:rFonts w:eastAsia="MS Mincho"/>
        </w:rPr>
      </w:pPr>
      <w:r w:rsidRPr="002E5421">
        <w:rPr>
          <w:rFonts w:eastAsia="MS Mincho"/>
          <w:vertAlign w:val="superscript"/>
        </w:rPr>
        <w:t>2</w:t>
      </w:r>
      <w:r w:rsidRPr="007475BA">
        <w:rPr>
          <w:rFonts w:eastAsia="MS Mincho"/>
        </w:rPr>
        <w:t xml:space="preserve"> </w:t>
      </w:r>
      <w:r w:rsidRPr="002E5421">
        <w:rPr>
          <w:rFonts w:eastAsia="MS Mincho"/>
        </w:rPr>
        <w:t>School of Mechanical and Electrical Engineering, University of Electronic Science and Technology of China, Chengdu, Sichuan P.R. China.</w:t>
      </w:r>
      <w:r>
        <w:rPr>
          <w:rFonts w:eastAsia="MS Mincho"/>
        </w:rPr>
        <w:t xml:space="preserve"> </w:t>
      </w:r>
      <w:r>
        <w:rPr>
          <w:rFonts w:eastAsia="MS Mincho"/>
          <w:vertAlign w:val="superscript"/>
        </w:rPr>
        <w:t>1</w:t>
      </w:r>
      <w:r>
        <w:rPr>
          <w:rFonts w:eastAsia="MS Mincho"/>
        </w:rPr>
        <w:t xml:space="preserve">Email: </w:t>
      </w:r>
      <w:hyperlink r:id="rId4" w:history="1">
        <w:r w:rsidRPr="00042C21">
          <w:rPr>
            <w:rStyle w:val="Hyperlink"/>
            <w:rFonts w:eastAsia="MS Mincho"/>
          </w:rPr>
          <w:t>boomfem@hotmail.com</w:t>
        </w:r>
      </w:hyperlink>
      <w:r>
        <w:rPr>
          <w:rFonts w:eastAsia="MS Mincho"/>
        </w:rPr>
        <w:t xml:space="preserve"> </w:t>
      </w:r>
      <w:r>
        <w:rPr>
          <w:rFonts w:eastAsia="MS Mincho"/>
          <w:vertAlign w:val="superscript"/>
        </w:rPr>
        <w:t>2</w:t>
      </w:r>
      <w:r w:rsidRPr="00B74DFD">
        <w:rPr>
          <w:rFonts w:ascii="Helvetica Neue" w:eastAsia="DengXian" w:hAnsi="Helvetica Neue"/>
        </w:rPr>
        <w:t xml:space="preserve"> </w:t>
      </w:r>
      <w:hyperlink r:id="rId5" w:history="1">
        <w:r w:rsidRPr="00C345F3">
          <w:rPr>
            <w:rFonts w:eastAsia="DengXian"/>
            <w:color w:val="000000"/>
          </w:rPr>
          <w:t>hwong@uestc.edu.cn</w:t>
        </w:r>
      </w:hyperlink>
    </w:p>
    <w:p w14:paraId="4909C8C0" w14:textId="77777777" w:rsidR="00D40E05" w:rsidRPr="00D57CE2" w:rsidRDefault="00D40E05" w:rsidP="00D40E05">
      <w:pPr>
        <w:pStyle w:val="NormalWeb"/>
        <w:shd w:val="clear" w:color="auto" w:fill="FFFFFF"/>
        <w:spacing w:before="0" w:beforeAutospacing="0" w:after="0" w:afterAutospacing="0"/>
        <w:ind w:firstLine="480"/>
        <w:jc w:val="center"/>
        <w:rPr>
          <w:color w:val="000000"/>
          <w:sz w:val="20"/>
        </w:rPr>
      </w:pPr>
      <w:r w:rsidRPr="00D57CE2">
        <w:rPr>
          <w:color w:val="000000"/>
          <w:sz w:val="20"/>
          <w:vertAlign w:val="superscript"/>
        </w:rPr>
        <w:t xml:space="preserve">3 </w:t>
      </w:r>
      <w:r w:rsidRPr="00D57CE2">
        <w:rPr>
          <w:color w:val="000000"/>
          <w:sz w:val="20"/>
        </w:rPr>
        <w:t>School of Foreign Languages</w:t>
      </w:r>
      <w:r>
        <w:rPr>
          <w:color w:val="000000"/>
          <w:sz w:val="20"/>
        </w:rPr>
        <w:t>,</w:t>
      </w:r>
      <w:r w:rsidRPr="00D57CE2">
        <w:rPr>
          <w:color w:val="000000"/>
          <w:sz w:val="20"/>
        </w:rPr>
        <w:t xml:space="preserve"> University of Electronic Science and Technology of China, No. 2006, </w:t>
      </w:r>
      <w:proofErr w:type="spellStart"/>
      <w:r w:rsidRPr="00D57CE2">
        <w:rPr>
          <w:color w:val="000000"/>
          <w:sz w:val="20"/>
        </w:rPr>
        <w:t>Xiyuan</w:t>
      </w:r>
      <w:proofErr w:type="spellEnd"/>
      <w:r w:rsidRPr="00D57CE2">
        <w:rPr>
          <w:color w:val="000000"/>
          <w:sz w:val="20"/>
        </w:rPr>
        <w:t xml:space="preserve"> Ave, West Hi-Tech Zone, Chengdu, Sichuan 611731, P.R. China</w:t>
      </w:r>
      <w:r>
        <w:rPr>
          <w:color w:val="000000"/>
          <w:sz w:val="20"/>
        </w:rPr>
        <w:t xml:space="preserve"> Email: </w:t>
      </w:r>
      <w:hyperlink r:id="rId6" w:history="1">
        <w:r w:rsidRPr="00C345F3">
          <w:rPr>
            <w:rFonts w:eastAsia="DengXian"/>
            <w:color w:val="000000"/>
            <w:sz w:val="20"/>
            <w:szCs w:val="20"/>
            <w:lang w:val="en-US"/>
          </w:rPr>
          <w:t>takudzwa.gurupira@gmail.com</w:t>
        </w:r>
      </w:hyperlink>
    </w:p>
    <w:p w14:paraId="1767457E" w14:textId="77777777" w:rsidR="00D40E05" w:rsidRPr="00D57CE2" w:rsidRDefault="00D40E05" w:rsidP="00D40E05">
      <w:pPr>
        <w:pStyle w:val="Affiliation"/>
        <w:tabs>
          <w:tab w:val="left" w:pos="0"/>
        </w:tabs>
        <w:ind w:right="4"/>
        <w:jc w:val="both"/>
        <w:rPr>
          <w:rFonts w:eastAsia="MS Mincho"/>
          <w:lang w:val="en-GB"/>
        </w:rPr>
      </w:pPr>
    </w:p>
    <w:p w14:paraId="6FE1C125" w14:textId="77777777" w:rsidR="00D40E05" w:rsidRDefault="00D40E05" w:rsidP="00D40E05">
      <w:pPr>
        <w:rPr>
          <w:rFonts w:eastAsia="MS Mincho"/>
          <w:color w:val="000000"/>
          <w:sz w:val="20"/>
          <w:szCs w:val="20"/>
        </w:rPr>
      </w:pPr>
      <w:r>
        <w:rPr>
          <w:rFonts w:eastAsia="MS Mincho"/>
          <w:sz w:val="20"/>
          <w:szCs w:val="20"/>
        </w:rPr>
        <w:t>*</w:t>
      </w:r>
      <w:r w:rsidRPr="002E5421">
        <w:rPr>
          <w:rFonts w:eastAsia="MS Mincho"/>
          <w:sz w:val="20"/>
          <w:szCs w:val="20"/>
        </w:rPr>
        <w:t xml:space="preserve">Corresponding Author: </w:t>
      </w:r>
      <w:hyperlink r:id="rId7" w:history="1">
        <w:r w:rsidRPr="00042C21">
          <w:rPr>
            <w:rStyle w:val="Hyperlink"/>
            <w:rFonts w:eastAsia="MS Mincho"/>
            <w:sz w:val="20"/>
            <w:szCs w:val="20"/>
          </w:rPr>
          <w:t>Sandra_ora2000@hotmail.com</w:t>
        </w:r>
      </w:hyperlink>
    </w:p>
    <w:p w14:paraId="42BBA87E" w14:textId="77777777" w:rsidR="00D40E05" w:rsidRPr="002E5421" w:rsidRDefault="00D40E05" w:rsidP="00D40E05">
      <w:pPr>
        <w:rPr>
          <w:b/>
          <w:bCs/>
          <w:sz w:val="20"/>
          <w:szCs w:val="20"/>
        </w:rPr>
      </w:pPr>
    </w:p>
    <w:p w14:paraId="343BD3F3" w14:textId="77777777" w:rsidR="00D40E05" w:rsidRPr="003F295B" w:rsidRDefault="00D40E05" w:rsidP="00D40E05">
      <w:pPr>
        <w:autoSpaceDE w:val="0"/>
        <w:autoSpaceDN w:val="0"/>
        <w:adjustRightInd w:val="0"/>
        <w:jc w:val="both"/>
        <w:rPr>
          <w:rFonts w:ascii="Times" w:hAnsi="Times" w:cs="AppleSystemUIFont"/>
          <w:b/>
          <w:color w:val="000000"/>
        </w:rPr>
      </w:pPr>
    </w:p>
    <w:p w14:paraId="763ED383" w14:textId="77777777" w:rsidR="00D40E05" w:rsidRPr="003F295B" w:rsidRDefault="00D40E05" w:rsidP="00D40E05">
      <w:pPr>
        <w:autoSpaceDE w:val="0"/>
        <w:autoSpaceDN w:val="0"/>
        <w:adjustRightInd w:val="0"/>
        <w:jc w:val="both"/>
        <w:rPr>
          <w:rFonts w:ascii="Times" w:hAnsi="Times" w:cs="AppleSystemUIFont"/>
          <w:b/>
          <w:color w:val="000000"/>
        </w:rPr>
      </w:pPr>
      <w:r w:rsidRPr="003F295B">
        <w:rPr>
          <w:rFonts w:ascii="Times" w:hAnsi="Times" w:cs="AppleSystemUIFont"/>
          <w:b/>
          <w:color w:val="000000"/>
        </w:rPr>
        <w:t xml:space="preserve">Abstract </w:t>
      </w:r>
    </w:p>
    <w:p w14:paraId="6345384E" w14:textId="77777777" w:rsidR="00D40E05" w:rsidRPr="003F295B" w:rsidRDefault="00D40E05" w:rsidP="00D40E05">
      <w:pPr>
        <w:autoSpaceDE w:val="0"/>
        <w:autoSpaceDN w:val="0"/>
        <w:adjustRightInd w:val="0"/>
        <w:jc w:val="both"/>
        <w:rPr>
          <w:rFonts w:ascii="Times" w:hAnsi="Times" w:cs="AppleSystemUIFont"/>
          <w:color w:val="000000"/>
        </w:rPr>
      </w:pPr>
      <w:r w:rsidRPr="003F295B">
        <w:rPr>
          <w:rFonts w:ascii="Times" w:hAnsi="Times" w:cs="AppleSystemUIFont"/>
          <w:color w:val="000000"/>
        </w:rPr>
        <w:t xml:space="preserve">As energy transition has become of global importance today, the demand for and supply of Renewable Energy (RE) continues to rise.  New job creation can be observed, more competitive green products continue to appear, and the future prospects for renewable energy providers continue to expand. However, although many firms exist in the RE industry today, not many have a full grasp of the methods necessary to maximize the opportunities available to them, and handle rising competition. The main objective of this review is to explore business opportunities in the RE sector and the approach used by top firms in the industry to maximize them. It aims to provide insights into the various competitive business strategies used by these RE firms, their Unique Selling Points (USPs), and key approaches to handling competition. Using the International Energy Agency Statistics and World Bank data on </w:t>
      </w:r>
      <w:r>
        <w:rPr>
          <w:rFonts w:ascii="Times" w:hAnsi="Times" w:cs="AppleSystemUIFont"/>
          <w:color w:val="000000"/>
        </w:rPr>
        <w:t>global energy demand/supply</w:t>
      </w:r>
      <w:r w:rsidRPr="003F295B">
        <w:rPr>
          <w:rFonts w:ascii="Times" w:hAnsi="Times" w:cs="AppleSystemUIFont"/>
          <w:color w:val="000000"/>
        </w:rPr>
        <w:t xml:space="preserve">, we also </w:t>
      </w:r>
      <w:proofErr w:type="spellStart"/>
      <w:r w:rsidRPr="003F295B">
        <w:rPr>
          <w:rFonts w:ascii="Times" w:hAnsi="Times" w:cs="AppleSystemUIFont"/>
          <w:color w:val="000000"/>
        </w:rPr>
        <w:t>analyze</w:t>
      </w:r>
      <w:proofErr w:type="spellEnd"/>
      <w:r w:rsidRPr="003F295B">
        <w:rPr>
          <w:rFonts w:ascii="Times" w:hAnsi="Times" w:cs="AppleSystemUIFont"/>
          <w:color w:val="000000"/>
        </w:rPr>
        <w:t xml:space="preserve"> renewable energy global demand, and future opportunities available for </w:t>
      </w:r>
      <w:r>
        <w:rPr>
          <w:rFonts w:ascii="Times" w:hAnsi="Times" w:cs="AppleSystemUIFont"/>
          <w:color w:val="000000"/>
        </w:rPr>
        <w:t>RE industries</w:t>
      </w:r>
      <w:r w:rsidRPr="003F295B">
        <w:rPr>
          <w:rFonts w:ascii="Times" w:hAnsi="Times" w:cs="AppleSystemUIFont"/>
          <w:color w:val="000000"/>
        </w:rPr>
        <w:t xml:space="preserve">. </w:t>
      </w:r>
      <w:r w:rsidRPr="001B62B5">
        <w:rPr>
          <w:rFonts w:ascii="Times" w:hAnsi="Times" w:cs="AppleSystemUIFont"/>
          <w:color w:val="000000"/>
        </w:rPr>
        <w:t>Oftentimes, research on RE focus either on the consumer end or on the technicalities of it. Few consider it from the firm’s perspective in terms of providing a path to better business output and surviving fierce competition as this paper does.</w:t>
      </w:r>
    </w:p>
    <w:p w14:paraId="718E01F1" w14:textId="77777777" w:rsidR="00D40E05" w:rsidRPr="003F295B" w:rsidRDefault="00D40E05" w:rsidP="00D40E05">
      <w:pPr>
        <w:autoSpaceDE w:val="0"/>
        <w:autoSpaceDN w:val="0"/>
        <w:adjustRightInd w:val="0"/>
        <w:jc w:val="both"/>
        <w:rPr>
          <w:rFonts w:ascii="Times" w:hAnsi="Times" w:cs="AppleSystemUIFont"/>
          <w:color w:val="000000"/>
        </w:rPr>
      </w:pPr>
    </w:p>
    <w:p w14:paraId="6FED732F" w14:textId="77777777" w:rsidR="00D40E05" w:rsidRPr="003F295B" w:rsidRDefault="00D40E05" w:rsidP="00D40E05">
      <w:pPr>
        <w:autoSpaceDE w:val="0"/>
        <w:autoSpaceDN w:val="0"/>
        <w:adjustRightInd w:val="0"/>
        <w:jc w:val="both"/>
        <w:rPr>
          <w:rFonts w:ascii="Times" w:hAnsi="Times" w:cs="AppleSystemUIFont"/>
          <w:i/>
          <w:color w:val="000000"/>
        </w:rPr>
      </w:pPr>
      <w:r w:rsidRPr="003F295B">
        <w:rPr>
          <w:rFonts w:ascii="Times" w:hAnsi="Times" w:cs="AppleSystemUIFont"/>
          <w:b/>
          <w:color w:val="000000"/>
        </w:rPr>
        <w:t xml:space="preserve">Keywords: </w:t>
      </w:r>
      <w:r w:rsidRPr="003F295B">
        <w:rPr>
          <w:rFonts w:ascii="Times" w:hAnsi="Times" w:cs="AppleSystemUIFont"/>
          <w:i/>
          <w:color w:val="000000"/>
        </w:rPr>
        <w:t>Renewable Energy, Business Models, Business Strategy, Competition</w:t>
      </w:r>
    </w:p>
    <w:p w14:paraId="26775858" w14:textId="77777777" w:rsidR="00E635C8" w:rsidRDefault="00D40E05">
      <w:bookmarkStart w:id="0" w:name="_GoBack"/>
      <w:bookmarkEnd w:id="0"/>
    </w:p>
    <w:sectPr w:rsidR="00E635C8" w:rsidSect="00135F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05"/>
    <w:rsid w:val="00135F7D"/>
    <w:rsid w:val="00B771E4"/>
    <w:rsid w:val="00BD5E23"/>
    <w:rsid w:val="00D40E05"/>
    <w:rsid w:val="00D73F0F"/>
    <w:rsid w:val="00D77CE4"/>
    <w:rsid w:val="00FF1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334"/>
  <w15:chartTrackingRefBased/>
  <w15:docId w15:val="{536B7A69-3F1C-9D46-B52D-D9213C75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E0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0E05"/>
    <w:rPr>
      <w:color w:val="0000FF"/>
      <w:u w:val="single"/>
    </w:rPr>
  </w:style>
  <w:style w:type="paragraph" w:styleId="NormalWeb">
    <w:name w:val="Normal (Web)"/>
    <w:basedOn w:val="Normal"/>
    <w:uiPriority w:val="99"/>
    <w:unhideWhenUsed/>
    <w:rsid w:val="00D40E05"/>
    <w:pPr>
      <w:spacing w:before="100" w:beforeAutospacing="1" w:after="100" w:afterAutospacing="1"/>
    </w:pPr>
  </w:style>
  <w:style w:type="paragraph" w:customStyle="1" w:styleId="Affiliation">
    <w:name w:val="Affiliation"/>
    <w:uiPriority w:val="99"/>
    <w:rsid w:val="00D40E05"/>
    <w:pPr>
      <w:jc w:val="center"/>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_ora2000@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udzwa.gurupira@gmail.com" TargetMode="External"/><Relationship Id="rId5" Type="http://schemas.openxmlformats.org/officeDocument/2006/relationships/hyperlink" Target="mailto:hwong@uestc.edu.cn" TargetMode="External"/><Relationship Id="rId4" Type="http://schemas.openxmlformats.org/officeDocument/2006/relationships/hyperlink" Target="mailto:boomfem@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2021-05-26T06:02:00Z</dcterms:created>
  <dcterms:modified xsi:type="dcterms:W3CDTF">2021-05-26T06:03:00Z</dcterms:modified>
</cp:coreProperties>
</file>