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4B771" w14:textId="0C9A2F65" w:rsidR="0025561C" w:rsidRPr="001F7C9C" w:rsidRDefault="00843D6A" w:rsidP="009C7C3C">
      <w:pPr>
        <w:spacing w:after="0" w:line="240" w:lineRule="auto"/>
        <w:jc w:val="right"/>
        <w:rPr>
          <w:rFonts w:ascii="Times New Roman" w:hAnsi="Times New Roman" w:cs="Times New Roman"/>
          <w:sz w:val="28"/>
          <w:szCs w:val="28"/>
        </w:rPr>
      </w:pPr>
      <w:r w:rsidRPr="001F7C9C">
        <w:rPr>
          <w:rFonts w:ascii="Times New Roman" w:hAnsi="Times New Roman" w:cs="Times New Roman"/>
          <w:b/>
          <w:i/>
          <w:sz w:val="28"/>
          <w:szCs w:val="28"/>
        </w:rPr>
        <w:t>Economics of Distributed PV</w:t>
      </w:r>
      <w:r w:rsidR="00E15F66" w:rsidRPr="001F7C9C">
        <w:rPr>
          <w:rFonts w:ascii="Times New Roman" w:hAnsi="Times New Roman" w:cs="Times New Roman"/>
          <w:b/>
          <w:i/>
          <w:sz w:val="28"/>
          <w:szCs w:val="28"/>
        </w:rPr>
        <w:t xml:space="preserve"> </w:t>
      </w:r>
      <w:r w:rsidRPr="001F7C9C">
        <w:rPr>
          <w:rFonts w:ascii="Times New Roman" w:hAnsi="Times New Roman" w:cs="Times New Roman"/>
          <w:b/>
          <w:i/>
          <w:sz w:val="28"/>
          <w:szCs w:val="28"/>
        </w:rPr>
        <w:t>in</w:t>
      </w:r>
      <w:r w:rsidRPr="001F7C9C">
        <w:rPr>
          <w:rFonts w:ascii="Times New Roman" w:hAnsi="Times New Roman" w:cs="Times New Roman"/>
          <w:b/>
          <w:i/>
          <w:sz w:val="28"/>
          <w:szCs w:val="28"/>
        </w:rPr>
        <w:t xml:space="preserve"> Bangladesh</w:t>
      </w:r>
    </w:p>
    <w:p w14:paraId="33AA886D" w14:textId="77777777" w:rsidR="00DF11B7" w:rsidRPr="001F7C9C" w:rsidRDefault="00DF11B7" w:rsidP="0071442C">
      <w:pPr>
        <w:spacing w:after="0" w:line="240" w:lineRule="auto"/>
        <w:jc w:val="right"/>
        <w:rPr>
          <w:rFonts w:ascii="Times New Roman" w:hAnsi="Times New Roman" w:cs="Times New Roman"/>
        </w:rPr>
      </w:pPr>
    </w:p>
    <w:p w14:paraId="017559CF" w14:textId="10053AB9" w:rsidR="009C7C3C" w:rsidRPr="001F7C9C" w:rsidRDefault="003C0C40" w:rsidP="0071442C">
      <w:pPr>
        <w:spacing w:after="0" w:line="240" w:lineRule="auto"/>
        <w:jc w:val="right"/>
        <w:rPr>
          <w:rFonts w:ascii="Times New Roman" w:hAnsi="Times New Roman" w:cs="Times New Roman"/>
        </w:rPr>
      </w:pPr>
      <w:r w:rsidRPr="001F7C9C">
        <w:rPr>
          <w:rFonts w:ascii="Times New Roman" w:hAnsi="Times New Roman" w:cs="Times New Roman"/>
        </w:rPr>
        <w:t>Govinda R. Timilsina</w:t>
      </w:r>
      <w:r w:rsidR="009C7C3C" w:rsidRPr="001F7C9C">
        <w:rPr>
          <w:rFonts w:ascii="Times New Roman" w:hAnsi="Times New Roman" w:cs="Times New Roman"/>
        </w:rPr>
        <w:t xml:space="preserve">, Senior Economist, </w:t>
      </w:r>
      <w:bookmarkStart w:id="0" w:name="_Hlk68193797"/>
      <w:r w:rsidR="009C7C3C" w:rsidRPr="001F7C9C">
        <w:rPr>
          <w:rFonts w:ascii="Times New Roman" w:hAnsi="Times New Roman" w:cs="Times New Roman"/>
        </w:rPr>
        <w:t>World Bank, Washington, DC (</w:t>
      </w:r>
      <w:hyperlink r:id="rId9" w:history="1">
        <w:r w:rsidR="00ED45DB" w:rsidRPr="001F7C9C">
          <w:rPr>
            <w:rStyle w:val="Hyperlink"/>
            <w:rFonts w:ascii="Times New Roman" w:hAnsi="Times New Roman" w:cs="Times New Roman"/>
          </w:rPr>
          <w:t>gtimilsina@worldbank.org</w:t>
        </w:r>
      </w:hyperlink>
      <w:bookmarkEnd w:id="0"/>
      <w:r w:rsidR="009C7C3C" w:rsidRPr="001F7C9C">
        <w:rPr>
          <w:rFonts w:ascii="Times New Roman" w:hAnsi="Times New Roman" w:cs="Times New Roman"/>
        </w:rPr>
        <w:t>)</w:t>
      </w:r>
    </w:p>
    <w:p w14:paraId="4BFCC3E8" w14:textId="370B2CDF" w:rsidR="00ED45DB" w:rsidRPr="001F7C9C" w:rsidRDefault="00DF11B7" w:rsidP="0071442C">
      <w:pPr>
        <w:spacing w:after="0" w:line="240" w:lineRule="auto"/>
        <w:jc w:val="right"/>
        <w:rPr>
          <w:rFonts w:ascii="Times New Roman" w:hAnsi="Times New Roman" w:cs="Times New Roman"/>
        </w:rPr>
      </w:pPr>
      <w:r w:rsidRPr="001F7C9C">
        <w:rPr>
          <w:rFonts w:ascii="Times New Roman" w:hAnsi="Times New Roman" w:cs="Times New Roman"/>
        </w:rPr>
        <w:t>Alan D. Lee</w:t>
      </w:r>
      <w:r w:rsidR="00ED45DB" w:rsidRPr="001F7C9C">
        <w:rPr>
          <w:rFonts w:ascii="Times New Roman" w:hAnsi="Times New Roman" w:cs="Times New Roman"/>
        </w:rPr>
        <w:t xml:space="preserve">, </w:t>
      </w:r>
      <w:r w:rsidRPr="001F7C9C">
        <w:rPr>
          <w:rFonts w:ascii="Times New Roman" w:hAnsi="Times New Roman" w:cs="Times New Roman"/>
        </w:rPr>
        <w:t xml:space="preserve">Senior Economist, </w:t>
      </w:r>
      <w:r w:rsidRPr="001F7C9C">
        <w:rPr>
          <w:rFonts w:ascii="Times New Roman" w:hAnsi="Times New Roman" w:cs="Times New Roman"/>
        </w:rPr>
        <w:t>World Bank, Washington, DC (</w:t>
      </w:r>
      <w:hyperlink r:id="rId10" w:history="1">
        <w:r w:rsidRPr="001F7C9C">
          <w:rPr>
            <w:rStyle w:val="Hyperlink"/>
            <w:rFonts w:ascii="Times New Roman" w:hAnsi="Times New Roman" w:cs="Times New Roman"/>
          </w:rPr>
          <w:t>adlee</w:t>
        </w:r>
        <w:r w:rsidRPr="001F7C9C">
          <w:rPr>
            <w:rStyle w:val="Hyperlink"/>
            <w:rFonts w:ascii="Times New Roman" w:hAnsi="Times New Roman" w:cs="Times New Roman"/>
          </w:rPr>
          <w:t>@worldbank.org</w:t>
        </w:r>
      </w:hyperlink>
      <w:r w:rsidRPr="001F7C9C">
        <w:rPr>
          <w:rFonts w:ascii="Times New Roman" w:hAnsi="Times New Roman" w:cs="Times New Roman"/>
        </w:rPr>
        <w:t>)</w:t>
      </w:r>
    </w:p>
    <w:p w14:paraId="71C3108D" w14:textId="77777777" w:rsidR="00DF11B7" w:rsidRPr="001F7C9C" w:rsidRDefault="00DF11B7" w:rsidP="0071442C">
      <w:pPr>
        <w:spacing w:after="0" w:line="240" w:lineRule="auto"/>
        <w:jc w:val="right"/>
        <w:rPr>
          <w:rFonts w:ascii="Times New Roman" w:hAnsi="Times New Roman" w:cs="Times New Roman"/>
        </w:rPr>
      </w:pPr>
    </w:p>
    <w:p w14:paraId="65BF8C06" w14:textId="77777777" w:rsidR="00C05090" w:rsidRPr="001F7C9C" w:rsidRDefault="00C05090" w:rsidP="0071442C">
      <w:pPr>
        <w:spacing w:after="0" w:line="240" w:lineRule="auto"/>
        <w:jc w:val="right"/>
        <w:rPr>
          <w:rFonts w:ascii="Times New Roman" w:hAnsi="Times New Roman" w:cs="Times New Roman"/>
        </w:rPr>
      </w:pPr>
    </w:p>
    <w:p w14:paraId="575744C5" w14:textId="6D3D4165" w:rsidR="00D55C42" w:rsidRPr="001F7C9C" w:rsidRDefault="00C05090" w:rsidP="0071442C">
      <w:pPr>
        <w:pStyle w:val="Heading1"/>
        <w:spacing w:before="0" w:after="0" w:line="240" w:lineRule="auto"/>
        <w:jc w:val="both"/>
        <w:rPr>
          <w:rFonts w:ascii="Times New Roman" w:hAnsi="Times New Roman"/>
          <w:b w:val="0"/>
          <w:sz w:val="22"/>
          <w:szCs w:val="22"/>
        </w:rPr>
      </w:pPr>
      <w:r w:rsidRPr="00CA59DB">
        <w:rPr>
          <w:rFonts w:ascii="Times New Roman" w:hAnsi="Times New Roman"/>
          <w:sz w:val="24"/>
          <w:szCs w:val="24"/>
        </w:rPr>
        <w:t>Overview</w:t>
      </w:r>
      <w:r w:rsidR="003E4361" w:rsidRPr="00CA59DB">
        <w:rPr>
          <w:rFonts w:ascii="Times New Roman" w:hAnsi="Times New Roman"/>
          <w:sz w:val="24"/>
          <w:szCs w:val="24"/>
        </w:rPr>
        <w:t>:</w:t>
      </w:r>
      <w:r w:rsidR="003E4361" w:rsidRPr="001F7C9C">
        <w:rPr>
          <w:rFonts w:ascii="Times New Roman" w:hAnsi="Times New Roman"/>
          <w:sz w:val="22"/>
          <w:szCs w:val="22"/>
        </w:rPr>
        <w:t xml:space="preserve"> </w:t>
      </w:r>
      <w:r w:rsidR="00337FE2" w:rsidRPr="001F7C9C">
        <w:rPr>
          <w:rFonts w:ascii="Times New Roman" w:hAnsi="Times New Roman"/>
          <w:b w:val="0"/>
          <w:bCs w:val="0"/>
          <w:sz w:val="22"/>
          <w:szCs w:val="22"/>
        </w:rPr>
        <w:t xml:space="preserve">Solar photovoltaics </w:t>
      </w:r>
      <w:r w:rsidR="00AB1E1B" w:rsidRPr="001F7C9C">
        <w:rPr>
          <w:rFonts w:ascii="Times New Roman" w:hAnsi="Times New Roman"/>
          <w:b w:val="0"/>
          <w:bCs w:val="0"/>
          <w:sz w:val="22"/>
          <w:szCs w:val="22"/>
        </w:rPr>
        <w:t>(PV)</w:t>
      </w:r>
      <w:r w:rsidR="00AB1E1B" w:rsidRPr="001F7C9C">
        <w:rPr>
          <w:rFonts w:ascii="Times New Roman" w:hAnsi="Times New Roman"/>
          <w:sz w:val="22"/>
          <w:szCs w:val="22"/>
        </w:rPr>
        <w:t xml:space="preserve"> </w:t>
      </w:r>
      <w:r w:rsidR="00337FE2" w:rsidRPr="001F7C9C">
        <w:rPr>
          <w:rFonts w:ascii="Times New Roman" w:hAnsi="Times New Roman"/>
          <w:b w:val="0"/>
          <w:sz w:val="22"/>
          <w:szCs w:val="22"/>
        </w:rPr>
        <w:t>technologies</w:t>
      </w:r>
      <w:r w:rsidR="00FC3EF2" w:rsidRPr="001F7C9C">
        <w:rPr>
          <w:rFonts w:ascii="Times New Roman" w:hAnsi="Times New Roman"/>
          <w:b w:val="0"/>
          <w:sz w:val="22"/>
          <w:szCs w:val="22"/>
        </w:rPr>
        <w:t xml:space="preserve"> installed </w:t>
      </w:r>
      <w:r w:rsidR="00CF2B23">
        <w:rPr>
          <w:rFonts w:ascii="Times New Roman" w:hAnsi="Times New Roman"/>
          <w:b w:val="0"/>
          <w:sz w:val="22"/>
          <w:szCs w:val="22"/>
        </w:rPr>
        <w:t>o</w:t>
      </w:r>
      <w:r w:rsidR="00FC3EF2" w:rsidRPr="001F7C9C">
        <w:rPr>
          <w:rFonts w:ascii="Times New Roman" w:hAnsi="Times New Roman"/>
          <w:b w:val="0"/>
          <w:sz w:val="22"/>
          <w:szCs w:val="22"/>
        </w:rPr>
        <w:t xml:space="preserve">n </w:t>
      </w:r>
      <w:r w:rsidR="00015463" w:rsidRPr="001F7C9C">
        <w:rPr>
          <w:rFonts w:ascii="Times New Roman" w:hAnsi="Times New Roman"/>
          <w:b w:val="0"/>
          <w:sz w:val="22"/>
          <w:szCs w:val="22"/>
        </w:rPr>
        <w:t>the premises of consumers wh</w:t>
      </w:r>
      <w:r w:rsidR="00CF2B23">
        <w:rPr>
          <w:rFonts w:ascii="Times New Roman" w:hAnsi="Times New Roman"/>
          <w:b w:val="0"/>
          <w:sz w:val="22"/>
          <w:szCs w:val="22"/>
        </w:rPr>
        <w:t>o</w:t>
      </w:r>
      <w:r w:rsidR="00015463" w:rsidRPr="001F7C9C">
        <w:rPr>
          <w:rFonts w:ascii="Times New Roman" w:hAnsi="Times New Roman"/>
          <w:b w:val="0"/>
          <w:sz w:val="22"/>
          <w:szCs w:val="22"/>
        </w:rPr>
        <w:t xml:space="preserve"> are connected to </w:t>
      </w:r>
      <w:r w:rsidR="00337FE2" w:rsidRPr="001F7C9C">
        <w:rPr>
          <w:rFonts w:ascii="Times New Roman" w:hAnsi="Times New Roman"/>
          <w:b w:val="0"/>
          <w:sz w:val="22"/>
          <w:szCs w:val="22"/>
        </w:rPr>
        <w:t xml:space="preserve">a distribution grid </w:t>
      </w:r>
      <w:r w:rsidR="00A63758" w:rsidRPr="001F7C9C">
        <w:rPr>
          <w:rFonts w:ascii="Times New Roman" w:hAnsi="Times New Roman"/>
          <w:b w:val="0"/>
          <w:sz w:val="22"/>
          <w:szCs w:val="22"/>
        </w:rPr>
        <w:t xml:space="preserve">are referred to as </w:t>
      </w:r>
      <w:r w:rsidR="00951494" w:rsidRPr="001F7C9C">
        <w:rPr>
          <w:rFonts w:ascii="Times New Roman" w:hAnsi="Times New Roman"/>
          <w:b w:val="0"/>
          <w:sz w:val="22"/>
          <w:szCs w:val="22"/>
        </w:rPr>
        <w:t xml:space="preserve">distributed PV or DPV (ESMAP, 2021). </w:t>
      </w:r>
      <w:r w:rsidR="00337FE2" w:rsidRPr="001F7C9C">
        <w:rPr>
          <w:rFonts w:ascii="Times New Roman" w:hAnsi="Times New Roman"/>
          <w:b w:val="0"/>
          <w:sz w:val="22"/>
          <w:szCs w:val="22"/>
        </w:rPr>
        <w:t xml:space="preserve">DPV owners/operators </w:t>
      </w:r>
      <w:r w:rsidR="006041ED" w:rsidRPr="001F7C9C">
        <w:rPr>
          <w:rFonts w:ascii="Times New Roman" w:hAnsi="Times New Roman"/>
          <w:b w:val="0"/>
          <w:sz w:val="22"/>
          <w:szCs w:val="22"/>
        </w:rPr>
        <w:t xml:space="preserve">benefit through </w:t>
      </w:r>
      <w:r w:rsidR="00337FE2" w:rsidRPr="001F7C9C">
        <w:rPr>
          <w:rFonts w:ascii="Times New Roman" w:hAnsi="Times New Roman"/>
          <w:b w:val="0"/>
          <w:sz w:val="22"/>
          <w:szCs w:val="22"/>
        </w:rPr>
        <w:t>net-metering (</w:t>
      </w:r>
      <w:proofErr w:type="spellStart"/>
      <w:r w:rsidR="00337FE2" w:rsidRPr="001F7C9C">
        <w:rPr>
          <w:rFonts w:ascii="Times New Roman" w:hAnsi="Times New Roman"/>
          <w:b w:val="0"/>
          <w:sz w:val="22"/>
          <w:szCs w:val="22"/>
        </w:rPr>
        <w:t>EnergySage</w:t>
      </w:r>
      <w:proofErr w:type="spellEnd"/>
      <w:r w:rsidR="00337FE2" w:rsidRPr="001F7C9C">
        <w:rPr>
          <w:rFonts w:ascii="Times New Roman" w:hAnsi="Times New Roman"/>
          <w:b w:val="0"/>
          <w:sz w:val="22"/>
          <w:szCs w:val="22"/>
        </w:rPr>
        <w:t xml:space="preserve"> 2021; </w:t>
      </w:r>
      <w:proofErr w:type="spellStart"/>
      <w:r w:rsidR="00337FE2" w:rsidRPr="001F7C9C">
        <w:rPr>
          <w:rFonts w:ascii="Times New Roman" w:hAnsi="Times New Roman"/>
          <w:b w:val="0"/>
          <w:sz w:val="22"/>
          <w:szCs w:val="22"/>
        </w:rPr>
        <w:t>Qadrdan</w:t>
      </w:r>
      <w:proofErr w:type="spellEnd"/>
      <w:r w:rsidR="00337FE2" w:rsidRPr="001F7C9C">
        <w:rPr>
          <w:rFonts w:ascii="Times New Roman" w:hAnsi="Times New Roman"/>
          <w:b w:val="0"/>
          <w:sz w:val="22"/>
          <w:szCs w:val="22"/>
        </w:rPr>
        <w:t xml:space="preserve"> et al. 2018).</w:t>
      </w:r>
      <w:r w:rsidR="00F77997" w:rsidRPr="001F7C9C">
        <w:rPr>
          <w:rFonts w:ascii="Times New Roman" w:hAnsi="Times New Roman"/>
          <w:sz w:val="22"/>
          <w:szCs w:val="22"/>
        </w:rPr>
        <w:t xml:space="preserve"> </w:t>
      </w:r>
      <w:r w:rsidR="00F77997" w:rsidRPr="001F7C9C">
        <w:rPr>
          <w:rFonts w:ascii="Times New Roman" w:hAnsi="Times New Roman"/>
          <w:b w:val="0"/>
          <w:sz w:val="22"/>
          <w:szCs w:val="22"/>
        </w:rPr>
        <w:t xml:space="preserve">DPV is </w:t>
      </w:r>
      <w:r w:rsidR="008B40B6" w:rsidRPr="001F7C9C">
        <w:rPr>
          <w:rFonts w:ascii="Times New Roman" w:hAnsi="Times New Roman"/>
          <w:b w:val="0"/>
          <w:sz w:val="22"/>
          <w:szCs w:val="22"/>
        </w:rPr>
        <w:t xml:space="preserve">also </w:t>
      </w:r>
      <w:r w:rsidR="00F77997" w:rsidRPr="001F7C9C">
        <w:rPr>
          <w:rFonts w:ascii="Times New Roman" w:hAnsi="Times New Roman"/>
          <w:b w:val="0"/>
          <w:sz w:val="22"/>
          <w:szCs w:val="22"/>
        </w:rPr>
        <w:t xml:space="preserve">expected to </w:t>
      </w:r>
      <w:r w:rsidR="008B40B6" w:rsidRPr="001F7C9C">
        <w:rPr>
          <w:rFonts w:ascii="Times New Roman" w:hAnsi="Times New Roman"/>
          <w:b w:val="0"/>
          <w:sz w:val="22"/>
          <w:szCs w:val="22"/>
        </w:rPr>
        <w:t>benefit</w:t>
      </w:r>
      <w:r w:rsidR="00CB74B9" w:rsidRPr="001F7C9C">
        <w:rPr>
          <w:rFonts w:ascii="Times New Roman" w:hAnsi="Times New Roman"/>
          <w:b w:val="0"/>
          <w:sz w:val="22"/>
          <w:szCs w:val="22"/>
        </w:rPr>
        <w:t xml:space="preserve"> national electricity utilities through</w:t>
      </w:r>
      <w:r w:rsidR="00F77997" w:rsidRPr="001F7C9C">
        <w:rPr>
          <w:rFonts w:ascii="Times New Roman" w:hAnsi="Times New Roman"/>
          <w:b w:val="0"/>
          <w:sz w:val="22"/>
          <w:szCs w:val="22"/>
        </w:rPr>
        <w:t xml:space="preserve"> reduction of </w:t>
      </w:r>
      <w:r w:rsidR="00D70DC6" w:rsidRPr="001F7C9C">
        <w:rPr>
          <w:rFonts w:ascii="Times New Roman" w:hAnsi="Times New Roman"/>
          <w:b w:val="0"/>
          <w:sz w:val="22"/>
          <w:szCs w:val="22"/>
        </w:rPr>
        <w:t>transmission &amp; distribution</w:t>
      </w:r>
      <w:r w:rsidR="00EF22FE">
        <w:rPr>
          <w:rFonts w:ascii="Times New Roman" w:hAnsi="Times New Roman"/>
          <w:b w:val="0"/>
          <w:sz w:val="22"/>
          <w:szCs w:val="22"/>
        </w:rPr>
        <w:t xml:space="preserve"> (T&amp;D)</w:t>
      </w:r>
      <w:r w:rsidR="00D70DC6" w:rsidRPr="001F7C9C">
        <w:rPr>
          <w:rFonts w:ascii="Times New Roman" w:hAnsi="Times New Roman"/>
          <w:b w:val="0"/>
          <w:sz w:val="22"/>
          <w:szCs w:val="22"/>
        </w:rPr>
        <w:t xml:space="preserve"> losses, </w:t>
      </w:r>
      <w:r w:rsidR="00CE21F1" w:rsidRPr="001F7C9C">
        <w:rPr>
          <w:rFonts w:ascii="Times New Roman" w:hAnsi="Times New Roman"/>
          <w:b w:val="0"/>
          <w:sz w:val="22"/>
          <w:szCs w:val="22"/>
        </w:rPr>
        <w:t>reduction of CO</w:t>
      </w:r>
      <w:r w:rsidR="00CE21F1" w:rsidRPr="001F7C9C">
        <w:rPr>
          <w:rFonts w:ascii="Times New Roman" w:hAnsi="Times New Roman"/>
          <w:b w:val="0"/>
          <w:sz w:val="22"/>
          <w:szCs w:val="22"/>
          <w:vertAlign w:val="subscript"/>
        </w:rPr>
        <w:t>2</w:t>
      </w:r>
      <w:r w:rsidR="00CE21F1" w:rsidRPr="001F7C9C">
        <w:rPr>
          <w:rFonts w:ascii="Times New Roman" w:hAnsi="Times New Roman"/>
          <w:b w:val="0"/>
          <w:sz w:val="22"/>
          <w:szCs w:val="22"/>
        </w:rPr>
        <w:t xml:space="preserve"> and local air pollutants</w:t>
      </w:r>
      <w:r w:rsidR="00F77997" w:rsidRPr="001F7C9C">
        <w:rPr>
          <w:rFonts w:ascii="Times New Roman" w:hAnsi="Times New Roman"/>
          <w:b w:val="0"/>
          <w:sz w:val="22"/>
          <w:szCs w:val="22"/>
        </w:rPr>
        <w:t xml:space="preserve">. </w:t>
      </w:r>
      <w:r w:rsidR="00CE21F1" w:rsidRPr="001F7C9C">
        <w:rPr>
          <w:rFonts w:ascii="Times New Roman" w:hAnsi="Times New Roman"/>
          <w:b w:val="0"/>
          <w:sz w:val="22"/>
          <w:szCs w:val="22"/>
        </w:rPr>
        <w:t>The</w:t>
      </w:r>
      <w:r w:rsidR="00F77997" w:rsidRPr="001F7C9C">
        <w:rPr>
          <w:rFonts w:ascii="Times New Roman" w:hAnsi="Times New Roman"/>
          <w:b w:val="0"/>
          <w:sz w:val="22"/>
          <w:szCs w:val="22"/>
        </w:rPr>
        <w:t xml:space="preserve"> economics of DPV would differ across jurisdictions depending upon several economic and technical characteristics of DPV as well as the electricity grids. The technical characteristics include solar energy profiles, electricity load or demand patterns, electricity generation mix of the grid, transmission and distribution losses of the grid, system losses of the DPV. Economic characteristics include grid electricity tariffs, costs of electricity produced from DPV and valuation of climate change</w:t>
      </w:r>
      <w:r w:rsidR="00CC70EA">
        <w:rPr>
          <w:rFonts w:ascii="Times New Roman" w:hAnsi="Times New Roman"/>
          <w:b w:val="0"/>
          <w:sz w:val="22"/>
          <w:szCs w:val="22"/>
        </w:rPr>
        <w:t>,</w:t>
      </w:r>
      <w:r w:rsidR="00F77997" w:rsidRPr="001F7C9C">
        <w:rPr>
          <w:rFonts w:ascii="Times New Roman" w:hAnsi="Times New Roman"/>
          <w:b w:val="0"/>
          <w:sz w:val="22"/>
          <w:szCs w:val="22"/>
        </w:rPr>
        <w:t xml:space="preserve"> and other environmental benefits. Economics of DPV is also sensitive to regulatory guidelines, for example, whether the grid accepts electricity supplied</w:t>
      </w:r>
      <w:r w:rsidR="003567EE" w:rsidRPr="001F7C9C">
        <w:rPr>
          <w:rFonts w:ascii="Times New Roman" w:hAnsi="Times New Roman"/>
          <w:sz w:val="22"/>
          <w:szCs w:val="22"/>
        </w:rPr>
        <w:t xml:space="preserve"> </w:t>
      </w:r>
      <w:r w:rsidR="003567EE" w:rsidRPr="001F7C9C">
        <w:rPr>
          <w:rFonts w:ascii="Times New Roman" w:hAnsi="Times New Roman"/>
          <w:b w:val="0"/>
          <w:sz w:val="22"/>
          <w:szCs w:val="22"/>
        </w:rPr>
        <w:t>by DPV for all hours or only selected hours; what electricity tariffs the utility offers to the DPV owners. Therefore, series of studies analyzing the economics of DPV from different stakeholders' perspectives are necessary for a different jurisdiction. While a few studies</w:t>
      </w:r>
      <w:r w:rsidR="00220AA0">
        <w:rPr>
          <w:rFonts w:ascii="Times New Roman" w:hAnsi="Times New Roman"/>
          <w:b w:val="0"/>
          <w:sz w:val="22"/>
          <w:szCs w:val="22"/>
        </w:rPr>
        <w:t xml:space="preserve">, such as </w:t>
      </w:r>
      <w:r w:rsidR="00F210E7" w:rsidRPr="00F210E7">
        <w:rPr>
          <w:rFonts w:ascii="Times New Roman" w:hAnsi="Times New Roman"/>
          <w:b w:val="0"/>
          <w:sz w:val="22"/>
          <w:szCs w:val="22"/>
        </w:rPr>
        <w:t>Ahmad (2021)</w:t>
      </w:r>
      <w:r w:rsidR="00F210E7">
        <w:rPr>
          <w:rFonts w:ascii="Times New Roman" w:hAnsi="Times New Roman"/>
          <w:b w:val="0"/>
          <w:sz w:val="22"/>
          <w:szCs w:val="22"/>
        </w:rPr>
        <w:t>,</w:t>
      </w:r>
      <w:r w:rsidR="00F210E7" w:rsidRPr="00F210E7">
        <w:rPr>
          <w:rFonts w:ascii="Times New Roman" w:hAnsi="Times New Roman"/>
          <w:b w:val="0"/>
          <w:sz w:val="22"/>
          <w:szCs w:val="22"/>
        </w:rPr>
        <w:t xml:space="preserve"> </w:t>
      </w:r>
      <w:proofErr w:type="spellStart"/>
      <w:r w:rsidR="00220AA0" w:rsidRPr="00220AA0">
        <w:rPr>
          <w:rFonts w:ascii="Times New Roman" w:hAnsi="Times New Roman"/>
          <w:b w:val="0"/>
          <w:sz w:val="22"/>
          <w:szCs w:val="22"/>
        </w:rPr>
        <w:t>Vilaça</w:t>
      </w:r>
      <w:proofErr w:type="spellEnd"/>
      <w:r w:rsidR="00220AA0" w:rsidRPr="00220AA0">
        <w:rPr>
          <w:rFonts w:ascii="Times New Roman" w:hAnsi="Times New Roman"/>
          <w:b w:val="0"/>
          <w:sz w:val="22"/>
          <w:szCs w:val="22"/>
        </w:rPr>
        <w:t xml:space="preserve"> Gomes et al. (2018) </w:t>
      </w:r>
      <w:proofErr w:type="spellStart"/>
      <w:r w:rsidR="00220AA0" w:rsidRPr="00220AA0">
        <w:rPr>
          <w:rFonts w:ascii="Times New Roman" w:hAnsi="Times New Roman"/>
          <w:b w:val="0"/>
          <w:sz w:val="22"/>
          <w:szCs w:val="22"/>
        </w:rPr>
        <w:t>Holdermann</w:t>
      </w:r>
      <w:proofErr w:type="spellEnd"/>
      <w:r w:rsidR="00220AA0" w:rsidRPr="00220AA0">
        <w:rPr>
          <w:rFonts w:ascii="Times New Roman" w:hAnsi="Times New Roman"/>
          <w:b w:val="0"/>
          <w:sz w:val="22"/>
          <w:szCs w:val="22"/>
        </w:rPr>
        <w:t xml:space="preserve"> et al. (2014)</w:t>
      </w:r>
      <w:r w:rsidR="00220AA0">
        <w:rPr>
          <w:rFonts w:ascii="Times New Roman" w:hAnsi="Times New Roman"/>
          <w:b w:val="0"/>
          <w:sz w:val="22"/>
          <w:szCs w:val="22"/>
        </w:rPr>
        <w:t>,</w:t>
      </w:r>
      <w:r w:rsidR="00220AA0" w:rsidRPr="00220AA0">
        <w:rPr>
          <w:rFonts w:ascii="Times New Roman" w:hAnsi="Times New Roman"/>
          <w:b w:val="0"/>
          <w:sz w:val="22"/>
          <w:szCs w:val="22"/>
        </w:rPr>
        <w:t xml:space="preserve"> </w:t>
      </w:r>
      <w:proofErr w:type="spellStart"/>
      <w:r w:rsidR="00220AA0" w:rsidRPr="00220AA0">
        <w:rPr>
          <w:rFonts w:ascii="Times New Roman" w:hAnsi="Times New Roman"/>
          <w:b w:val="0"/>
          <w:sz w:val="22"/>
          <w:szCs w:val="22"/>
        </w:rPr>
        <w:t>Mitscher</w:t>
      </w:r>
      <w:proofErr w:type="spellEnd"/>
      <w:r w:rsidR="00220AA0" w:rsidRPr="00220AA0">
        <w:rPr>
          <w:rFonts w:ascii="Times New Roman" w:hAnsi="Times New Roman"/>
          <w:b w:val="0"/>
          <w:sz w:val="22"/>
          <w:szCs w:val="22"/>
        </w:rPr>
        <w:t xml:space="preserve"> and </w:t>
      </w:r>
      <w:proofErr w:type="spellStart"/>
      <w:r w:rsidR="00220AA0" w:rsidRPr="00220AA0">
        <w:rPr>
          <w:rFonts w:ascii="Times New Roman" w:hAnsi="Times New Roman"/>
          <w:b w:val="0"/>
          <w:sz w:val="22"/>
          <w:szCs w:val="22"/>
        </w:rPr>
        <w:t>Rüther</w:t>
      </w:r>
      <w:proofErr w:type="spellEnd"/>
      <w:r w:rsidR="00220AA0" w:rsidRPr="00220AA0">
        <w:rPr>
          <w:rFonts w:ascii="Times New Roman" w:hAnsi="Times New Roman"/>
          <w:b w:val="0"/>
          <w:sz w:val="22"/>
          <w:szCs w:val="22"/>
        </w:rPr>
        <w:t xml:space="preserve"> (2012)</w:t>
      </w:r>
      <w:r w:rsidR="00F210E7">
        <w:rPr>
          <w:rFonts w:ascii="Times New Roman" w:hAnsi="Times New Roman"/>
          <w:b w:val="0"/>
          <w:sz w:val="22"/>
          <w:szCs w:val="22"/>
        </w:rPr>
        <w:t xml:space="preserve"> </w:t>
      </w:r>
      <w:r w:rsidR="003567EE" w:rsidRPr="001F7C9C">
        <w:rPr>
          <w:rFonts w:ascii="Times New Roman" w:hAnsi="Times New Roman"/>
          <w:b w:val="0"/>
          <w:sz w:val="22"/>
          <w:szCs w:val="22"/>
        </w:rPr>
        <w:t xml:space="preserve">are available in the literature, </w:t>
      </w:r>
      <w:r w:rsidR="00357DDC">
        <w:rPr>
          <w:rFonts w:ascii="Times New Roman" w:hAnsi="Times New Roman"/>
          <w:b w:val="0"/>
          <w:sz w:val="22"/>
          <w:szCs w:val="22"/>
        </w:rPr>
        <w:t>our</w:t>
      </w:r>
      <w:r w:rsidR="003567EE" w:rsidRPr="001F7C9C">
        <w:rPr>
          <w:rFonts w:ascii="Times New Roman" w:hAnsi="Times New Roman"/>
          <w:b w:val="0"/>
          <w:sz w:val="22"/>
          <w:szCs w:val="22"/>
        </w:rPr>
        <w:t xml:space="preserve"> study aims to enrich the literature through an illustrative analysis considering the case of a developing country, Bangladesh.</w:t>
      </w:r>
    </w:p>
    <w:p w14:paraId="2817A282" w14:textId="77777777" w:rsidR="0071442C" w:rsidRPr="0071442C" w:rsidRDefault="0071442C" w:rsidP="0071442C">
      <w:pPr>
        <w:spacing w:after="0"/>
      </w:pPr>
    </w:p>
    <w:p w14:paraId="05C972FE" w14:textId="66457A85" w:rsidR="002B4828" w:rsidRPr="00B34CB3" w:rsidRDefault="00DE00A3" w:rsidP="0071442C">
      <w:pPr>
        <w:pStyle w:val="Heading1"/>
        <w:spacing w:before="0" w:after="0" w:line="240" w:lineRule="auto"/>
        <w:jc w:val="both"/>
        <w:rPr>
          <w:rFonts w:ascii="Times New Roman" w:hAnsi="Times New Roman"/>
          <w:b w:val="0"/>
          <w:sz w:val="22"/>
          <w:szCs w:val="22"/>
        </w:rPr>
      </w:pPr>
      <w:bookmarkStart w:id="1" w:name="_Toc347121721"/>
      <w:bookmarkStart w:id="2" w:name="_Toc347121716"/>
      <w:r w:rsidRPr="00CA59DB">
        <w:rPr>
          <w:rFonts w:ascii="Times New Roman" w:hAnsi="Times New Roman"/>
          <w:sz w:val="24"/>
          <w:szCs w:val="24"/>
        </w:rPr>
        <w:t>Methodology</w:t>
      </w:r>
      <w:r w:rsidR="001A5017" w:rsidRPr="00CA59DB">
        <w:rPr>
          <w:rFonts w:ascii="Times New Roman" w:hAnsi="Times New Roman"/>
          <w:sz w:val="24"/>
          <w:szCs w:val="24"/>
        </w:rPr>
        <w:t xml:space="preserve"> and Data</w:t>
      </w:r>
      <w:r w:rsidRPr="00CA59DB">
        <w:rPr>
          <w:rFonts w:ascii="Times New Roman" w:hAnsi="Times New Roman"/>
          <w:sz w:val="24"/>
          <w:szCs w:val="24"/>
        </w:rPr>
        <w:t>:</w:t>
      </w:r>
      <w:r w:rsidRPr="00B34CB3">
        <w:rPr>
          <w:rFonts w:ascii="Times New Roman" w:hAnsi="Times New Roman"/>
          <w:b w:val="0"/>
          <w:sz w:val="22"/>
          <w:szCs w:val="22"/>
        </w:rPr>
        <w:t xml:space="preserve"> </w:t>
      </w:r>
      <w:bookmarkEnd w:id="1"/>
      <w:r w:rsidR="009509BD">
        <w:rPr>
          <w:rFonts w:ascii="Times New Roman" w:hAnsi="Times New Roman"/>
          <w:b w:val="0"/>
          <w:sz w:val="22"/>
          <w:szCs w:val="22"/>
        </w:rPr>
        <w:t>We evaluated the economics of DPV from different perspectives</w:t>
      </w:r>
      <w:r w:rsidR="008C45F4">
        <w:rPr>
          <w:rFonts w:ascii="Times New Roman" w:hAnsi="Times New Roman"/>
          <w:b w:val="0"/>
          <w:sz w:val="22"/>
          <w:szCs w:val="22"/>
        </w:rPr>
        <w:t>: DPV owners</w:t>
      </w:r>
      <w:r w:rsidR="00B5096A">
        <w:rPr>
          <w:rFonts w:ascii="Times New Roman" w:hAnsi="Times New Roman"/>
          <w:b w:val="0"/>
          <w:sz w:val="22"/>
          <w:szCs w:val="22"/>
        </w:rPr>
        <w:t>’</w:t>
      </w:r>
      <w:r w:rsidR="008C45F4">
        <w:rPr>
          <w:rFonts w:ascii="Times New Roman" w:hAnsi="Times New Roman"/>
          <w:b w:val="0"/>
          <w:sz w:val="22"/>
          <w:szCs w:val="22"/>
        </w:rPr>
        <w:t xml:space="preserve"> or investors</w:t>
      </w:r>
      <w:r w:rsidR="00B5096A">
        <w:rPr>
          <w:rFonts w:ascii="Times New Roman" w:hAnsi="Times New Roman"/>
          <w:b w:val="0"/>
          <w:sz w:val="22"/>
          <w:szCs w:val="22"/>
        </w:rPr>
        <w:t>’</w:t>
      </w:r>
      <w:r w:rsidR="008C45F4">
        <w:rPr>
          <w:rFonts w:ascii="Times New Roman" w:hAnsi="Times New Roman"/>
          <w:b w:val="0"/>
          <w:sz w:val="22"/>
          <w:szCs w:val="22"/>
        </w:rPr>
        <w:t>, electricity grid</w:t>
      </w:r>
      <w:r w:rsidR="00B5096A">
        <w:rPr>
          <w:rFonts w:ascii="Times New Roman" w:hAnsi="Times New Roman"/>
          <w:b w:val="0"/>
          <w:sz w:val="22"/>
          <w:szCs w:val="22"/>
        </w:rPr>
        <w:t>’s</w:t>
      </w:r>
      <w:r w:rsidR="008C45F4">
        <w:rPr>
          <w:rFonts w:ascii="Times New Roman" w:hAnsi="Times New Roman"/>
          <w:b w:val="0"/>
          <w:sz w:val="22"/>
          <w:szCs w:val="22"/>
        </w:rPr>
        <w:t xml:space="preserve"> and </w:t>
      </w:r>
      <w:r w:rsidR="00B5096A">
        <w:rPr>
          <w:rFonts w:ascii="Times New Roman" w:hAnsi="Times New Roman"/>
          <w:b w:val="0"/>
          <w:sz w:val="22"/>
          <w:szCs w:val="22"/>
        </w:rPr>
        <w:t xml:space="preserve">national. </w:t>
      </w:r>
      <w:r w:rsidR="001B157D">
        <w:rPr>
          <w:rFonts w:ascii="Times New Roman" w:hAnsi="Times New Roman"/>
          <w:b w:val="0"/>
          <w:sz w:val="22"/>
          <w:szCs w:val="22"/>
        </w:rPr>
        <w:t xml:space="preserve">The analysis was carried out for three </w:t>
      </w:r>
      <w:r w:rsidR="00EC7B15">
        <w:rPr>
          <w:rFonts w:ascii="Times New Roman" w:hAnsi="Times New Roman"/>
          <w:b w:val="0"/>
          <w:sz w:val="22"/>
          <w:szCs w:val="22"/>
        </w:rPr>
        <w:t>sectors: residential, commercial</w:t>
      </w:r>
      <w:r w:rsidR="00CC70EA">
        <w:rPr>
          <w:rFonts w:ascii="Times New Roman" w:hAnsi="Times New Roman"/>
          <w:b w:val="0"/>
          <w:sz w:val="22"/>
          <w:szCs w:val="22"/>
        </w:rPr>
        <w:t>,</w:t>
      </w:r>
      <w:r w:rsidR="00EC7B15">
        <w:rPr>
          <w:rFonts w:ascii="Times New Roman" w:hAnsi="Times New Roman"/>
          <w:b w:val="0"/>
          <w:sz w:val="22"/>
          <w:szCs w:val="22"/>
        </w:rPr>
        <w:t xml:space="preserve"> and industrial. </w:t>
      </w:r>
      <w:r w:rsidR="005E3E9C" w:rsidRPr="00B34CB3">
        <w:rPr>
          <w:rFonts w:ascii="Times New Roman" w:hAnsi="Times New Roman"/>
          <w:b w:val="0"/>
          <w:sz w:val="22"/>
          <w:szCs w:val="22"/>
        </w:rPr>
        <w:t>We developed a</w:t>
      </w:r>
      <w:r w:rsidR="00A90802" w:rsidRPr="00B34CB3">
        <w:rPr>
          <w:rFonts w:ascii="Times New Roman" w:hAnsi="Times New Roman"/>
          <w:b w:val="0"/>
          <w:sz w:val="22"/>
          <w:szCs w:val="22"/>
        </w:rPr>
        <w:t xml:space="preserve">n excel based model for the analysis. The model </w:t>
      </w:r>
      <w:r w:rsidR="00087130" w:rsidRPr="00B34CB3">
        <w:rPr>
          <w:rFonts w:ascii="Times New Roman" w:hAnsi="Times New Roman"/>
          <w:b w:val="0"/>
          <w:sz w:val="22"/>
          <w:szCs w:val="22"/>
        </w:rPr>
        <w:t xml:space="preserve">accounts for </w:t>
      </w:r>
      <w:r w:rsidR="00CC70EA">
        <w:rPr>
          <w:rFonts w:ascii="Times New Roman" w:hAnsi="Times New Roman"/>
          <w:b w:val="0"/>
          <w:sz w:val="22"/>
          <w:szCs w:val="22"/>
        </w:rPr>
        <w:t xml:space="preserve">the </w:t>
      </w:r>
      <w:r w:rsidR="00087130" w:rsidRPr="00B34CB3">
        <w:rPr>
          <w:rFonts w:ascii="Times New Roman" w:hAnsi="Times New Roman"/>
          <w:b w:val="0"/>
          <w:sz w:val="22"/>
          <w:szCs w:val="22"/>
        </w:rPr>
        <w:t xml:space="preserve">hourly </w:t>
      </w:r>
      <w:r w:rsidR="001E01AF" w:rsidRPr="00B34CB3">
        <w:rPr>
          <w:rFonts w:ascii="Times New Roman" w:hAnsi="Times New Roman"/>
          <w:b w:val="0"/>
          <w:sz w:val="22"/>
          <w:szCs w:val="22"/>
        </w:rPr>
        <w:t>electricity</w:t>
      </w:r>
      <w:r w:rsidR="007743E6" w:rsidRPr="00B34CB3">
        <w:rPr>
          <w:rFonts w:ascii="Times New Roman" w:hAnsi="Times New Roman"/>
          <w:b w:val="0"/>
          <w:sz w:val="22"/>
          <w:szCs w:val="22"/>
        </w:rPr>
        <w:t xml:space="preserve"> </w:t>
      </w:r>
      <w:r w:rsidR="001E01AF" w:rsidRPr="00B34CB3">
        <w:rPr>
          <w:rFonts w:ascii="Times New Roman" w:hAnsi="Times New Roman"/>
          <w:b w:val="0"/>
          <w:sz w:val="22"/>
          <w:szCs w:val="22"/>
        </w:rPr>
        <w:t>generation profiles of the DPV</w:t>
      </w:r>
      <w:r w:rsidR="007743E6" w:rsidRPr="00B34CB3">
        <w:rPr>
          <w:rFonts w:ascii="Times New Roman" w:hAnsi="Times New Roman"/>
          <w:b w:val="0"/>
          <w:sz w:val="22"/>
          <w:szCs w:val="22"/>
        </w:rPr>
        <w:t xml:space="preserve"> and </w:t>
      </w:r>
      <w:r w:rsidR="00087130" w:rsidRPr="00B34CB3">
        <w:rPr>
          <w:rFonts w:ascii="Times New Roman" w:hAnsi="Times New Roman"/>
          <w:b w:val="0"/>
          <w:sz w:val="22"/>
          <w:szCs w:val="22"/>
        </w:rPr>
        <w:t>the</w:t>
      </w:r>
      <w:r w:rsidR="00FB4DED" w:rsidRPr="00B34CB3">
        <w:rPr>
          <w:rFonts w:ascii="Times New Roman" w:hAnsi="Times New Roman"/>
          <w:b w:val="0"/>
          <w:sz w:val="22"/>
          <w:szCs w:val="22"/>
        </w:rPr>
        <w:t xml:space="preserve"> hourly load</w:t>
      </w:r>
      <w:r w:rsidR="00CC70EA">
        <w:rPr>
          <w:rFonts w:ascii="Times New Roman" w:hAnsi="Times New Roman"/>
          <w:b w:val="0"/>
          <w:sz w:val="22"/>
          <w:szCs w:val="22"/>
        </w:rPr>
        <w:t xml:space="preserve"> </w:t>
      </w:r>
      <w:r w:rsidR="00FB4DED" w:rsidRPr="00B34CB3">
        <w:rPr>
          <w:rFonts w:ascii="Times New Roman" w:hAnsi="Times New Roman"/>
          <w:b w:val="0"/>
          <w:sz w:val="22"/>
          <w:szCs w:val="22"/>
        </w:rPr>
        <w:t>profiles of the DPV owners and the grid</w:t>
      </w:r>
      <w:r w:rsidR="007743E6" w:rsidRPr="00B34CB3">
        <w:rPr>
          <w:rFonts w:ascii="Times New Roman" w:hAnsi="Times New Roman"/>
          <w:b w:val="0"/>
          <w:sz w:val="22"/>
          <w:szCs w:val="22"/>
        </w:rPr>
        <w:t xml:space="preserve">. </w:t>
      </w:r>
      <w:r w:rsidR="001562B0" w:rsidRPr="00B34CB3">
        <w:rPr>
          <w:rFonts w:ascii="Times New Roman" w:hAnsi="Times New Roman"/>
          <w:b w:val="0"/>
          <w:sz w:val="22"/>
          <w:szCs w:val="22"/>
        </w:rPr>
        <w:t>A DPV owner sells excess generation to the grids at the prices set by the regulators</w:t>
      </w:r>
      <w:r w:rsidR="001C4A3F" w:rsidRPr="00B34CB3">
        <w:rPr>
          <w:rFonts w:ascii="Times New Roman" w:hAnsi="Times New Roman"/>
          <w:b w:val="0"/>
          <w:sz w:val="22"/>
          <w:szCs w:val="22"/>
        </w:rPr>
        <w:t>. Electr</w:t>
      </w:r>
      <w:r w:rsidR="005E3EB7" w:rsidRPr="00B34CB3">
        <w:rPr>
          <w:rFonts w:ascii="Times New Roman" w:hAnsi="Times New Roman"/>
          <w:b w:val="0"/>
          <w:sz w:val="22"/>
          <w:szCs w:val="22"/>
        </w:rPr>
        <w:t>i</w:t>
      </w:r>
      <w:r w:rsidR="001C4A3F" w:rsidRPr="00B34CB3">
        <w:rPr>
          <w:rFonts w:ascii="Times New Roman" w:hAnsi="Times New Roman"/>
          <w:b w:val="0"/>
          <w:sz w:val="22"/>
          <w:szCs w:val="22"/>
        </w:rPr>
        <w:t>city t</w:t>
      </w:r>
      <w:r w:rsidR="005E3EB7" w:rsidRPr="00B34CB3">
        <w:rPr>
          <w:rFonts w:ascii="Times New Roman" w:hAnsi="Times New Roman"/>
          <w:b w:val="0"/>
          <w:sz w:val="22"/>
          <w:szCs w:val="22"/>
        </w:rPr>
        <w:t>ariff</w:t>
      </w:r>
      <w:r w:rsidR="00212593" w:rsidRPr="00B34CB3">
        <w:rPr>
          <w:rFonts w:ascii="Times New Roman" w:hAnsi="Times New Roman"/>
          <w:b w:val="0"/>
          <w:sz w:val="22"/>
          <w:szCs w:val="22"/>
        </w:rPr>
        <w:t>s</w:t>
      </w:r>
      <w:r w:rsidR="005E3EB7" w:rsidRPr="00B34CB3">
        <w:rPr>
          <w:rFonts w:ascii="Times New Roman" w:hAnsi="Times New Roman"/>
          <w:b w:val="0"/>
          <w:sz w:val="22"/>
          <w:szCs w:val="22"/>
        </w:rPr>
        <w:t xml:space="preserve"> and the net-metering tariffs </w:t>
      </w:r>
      <w:r w:rsidR="00212593" w:rsidRPr="00B34CB3">
        <w:rPr>
          <w:rFonts w:ascii="Times New Roman" w:hAnsi="Times New Roman"/>
          <w:b w:val="0"/>
          <w:sz w:val="22"/>
          <w:szCs w:val="22"/>
        </w:rPr>
        <w:t>differ across the hours (i.e., time of the day).</w:t>
      </w:r>
      <w:r w:rsidR="00595911" w:rsidRPr="00B34CB3">
        <w:rPr>
          <w:rFonts w:ascii="Times New Roman" w:hAnsi="Times New Roman"/>
          <w:b w:val="0"/>
          <w:sz w:val="22"/>
          <w:szCs w:val="22"/>
        </w:rPr>
        <w:t xml:space="preserve"> The load profiles differ </w:t>
      </w:r>
      <w:r w:rsidR="00B34CB3" w:rsidRPr="00B34CB3">
        <w:rPr>
          <w:rFonts w:ascii="Times New Roman" w:hAnsi="Times New Roman"/>
          <w:b w:val="0"/>
          <w:sz w:val="22"/>
          <w:szCs w:val="22"/>
        </w:rPr>
        <w:t xml:space="preserve">by months and also by weekdays and weekends/holidays. </w:t>
      </w:r>
      <w:r w:rsidR="000D333A">
        <w:rPr>
          <w:rFonts w:ascii="Times New Roman" w:hAnsi="Times New Roman"/>
          <w:b w:val="0"/>
          <w:sz w:val="22"/>
          <w:szCs w:val="22"/>
        </w:rPr>
        <w:t xml:space="preserve">The model has a sub-module for calculating the </w:t>
      </w:r>
      <w:r w:rsidR="00CC70EA">
        <w:rPr>
          <w:rFonts w:ascii="Times New Roman" w:hAnsi="Times New Roman"/>
          <w:b w:val="0"/>
          <w:sz w:val="22"/>
          <w:szCs w:val="22"/>
        </w:rPr>
        <w:t>L</w:t>
      </w:r>
      <w:r w:rsidR="000D333A">
        <w:rPr>
          <w:rFonts w:ascii="Times New Roman" w:hAnsi="Times New Roman"/>
          <w:b w:val="0"/>
          <w:sz w:val="22"/>
          <w:szCs w:val="22"/>
        </w:rPr>
        <w:t>eveliz</w:t>
      </w:r>
      <w:r w:rsidR="00CF58BA">
        <w:rPr>
          <w:rFonts w:ascii="Times New Roman" w:hAnsi="Times New Roman"/>
          <w:b w:val="0"/>
          <w:sz w:val="22"/>
          <w:szCs w:val="22"/>
        </w:rPr>
        <w:t>ed</w:t>
      </w:r>
      <w:r w:rsidR="000D333A">
        <w:rPr>
          <w:rFonts w:ascii="Times New Roman" w:hAnsi="Times New Roman"/>
          <w:b w:val="0"/>
          <w:sz w:val="22"/>
          <w:szCs w:val="22"/>
        </w:rPr>
        <w:t xml:space="preserve"> costs of</w:t>
      </w:r>
      <w:r w:rsidR="00CF58BA">
        <w:rPr>
          <w:rFonts w:ascii="Times New Roman" w:hAnsi="Times New Roman"/>
          <w:b w:val="0"/>
          <w:sz w:val="22"/>
          <w:szCs w:val="22"/>
        </w:rPr>
        <w:t xml:space="preserve"> DPV as well as various types of </w:t>
      </w:r>
      <w:r w:rsidR="009741F2">
        <w:rPr>
          <w:rFonts w:ascii="Times New Roman" w:hAnsi="Times New Roman"/>
          <w:b w:val="0"/>
          <w:sz w:val="22"/>
          <w:szCs w:val="22"/>
        </w:rPr>
        <w:t xml:space="preserve">electricity generation resources feeding the grid. </w:t>
      </w:r>
      <w:r w:rsidR="005A00C9">
        <w:rPr>
          <w:rFonts w:ascii="Times New Roman" w:hAnsi="Times New Roman"/>
          <w:b w:val="0"/>
          <w:sz w:val="22"/>
          <w:szCs w:val="22"/>
        </w:rPr>
        <w:t xml:space="preserve">Besides the T&amp;D losses, the model also accounts for </w:t>
      </w:r>
      <w:r w:rsidR="009366C1">
        <w:rPr>
          <w:rFonts w:ascii="Times New Roman" w:hAnsi="Times New Roman"/>
          <w:b w:val="0"/>
          <w:sz w:val="22"/>
          <w:szCs w:val="22"/>
        </w:rPr>
        <w:t xml:space="preserve">direct subsidies provided by the government to the utilities. </w:t>
      </w:r>
      <w:r w:rsidR="00B52385">
        <w:rPr>
          <w:rFonts w:ascii="Times New Roman" w:hAnsi="Times New Roman"/>
          <w:b w:val="0"/>
          <w:sz w:val="22"/>
          <w:szCs w:val="22"/>
        </w:rPr>
        <w:t xml:space="preserve">The data used include </w:t>
      </w:r>
      <w:r w:rsidR="00F70CAF">
        <w:rPr>
          <w:rFonts w:ascii="Times New Roman" w:hAnsi="Times New Roman"/>
          <w:b w:val="0"/>
          <w:sz w:val="22"/>
          <w:szCs w:val="22"/>
        </w:rPr>
        <w:t xml:space="preserve">economic and technical characteristics of DPV and other sources </w:t>
      </w:r>
      <w:r w:rsidR="002E4BCE">
        <w:rPr>
          <w:rFonts w:ascii="Times New Roman" w:hAnsi="Times New Roman"/>
          <w:b w:val="0"/>
          <w:sz w:val="22"/>
          <w:szCs w:val="22"/>
        </w:rPr>
        <w:t xml:space="preserve">of grid electricity generation, hourly load data </w:t>
      </w:r>
      <w:r w:rsidR="00B52385">
        <w:rPr>
          <w:rFonts w:ascii="Times New Roman" w:hAnsi="Times New Roman"/>
          <w:b w:val="0"/>
          <w:sz w:val="22"/>
          <w:szCs w:val="22"/>
        </w:rPr>
        <w:t>for the grid,</w:t>
      </w:r>
      <w:r w:rsidR="001B157D">
        <w:rPr>
          <w:rFonts w:ascii="Times New Roman" w:hAnsi="Times New Roman"/>
          <w:b w:val="0"/>
          <w:sz w:val="22"/>
          <w:szCs w:val="22"/>
        </w:rPr>
        <w:t xml:space="preserve"> electricity tariff. </w:t>
      </w:r>
      <w:r w:rsidR="009B2ED7">
        <w:rPr>
          <w:rFonts w:ascii="Times New Roman" w:hAnsi="Times New Roman"/>
          <w:b w:val="0"/>
          <w:sz w:val="22"/>
          <w:szCs w:val="22"/>
        </w:rPr>
        <w:t xml:space="preserve">Several sensitivity analyses were carried out </w:t>
      </w:r>
      <w:r w:rsidR="00044E51">
        <w:rPr>
          <w:rFonts w:ascii="Times New Roman" w:hAnsi="Times New Roman"/>
          <w:b w:val="0"/>
          <w:sz w:val="22"/>
          <w:szCs w:val="22"/>
        </w:rPr>
        <w:t xml:space="preserve">for alternative values for many variables, such as </w:t>
      </w:r>
      <w:r w:rsidR="00FA637C">
        <w:rPr>
          <w:rFonts w:ascii="Times New Roman" w:hAnsi="Times New Roman"/>
          <w:b w:val="0"/>
          <w:sz w:val="22"/>
          <w:szCs w:val="22"/>
        </w:rPr>
        <w:t>discount rate, capital costs of DPV, the ratio of DPV</w:t>
      </w:r>
      <w:r w:rsidR="007221D8">
        <w:rPr>
          <w:rFonts w:ascii="Times New Roman" w:hAnsi="Times New Roman"/>
          <w:b w:val="0"/>
          <w:sz w:val="22"/>
          <w:szCs w:val="22"/>
        </w:rPr>
        <w:t xml:space="preserve"> capacit</w:t>
      </w:r>
      <w:r w:rsidR="006E32A2">
        <w:rPr>
          <w:rFonts w:ascii="Times New Roman" w:hAnsi="Times New Roman"/>
          <w:b w:val="0"/>
          <w:sz w:val="22"/>
          <w:szCs w:val="22"/>
        </w:rPr>
        <w:t>ies</w:t>
      </w:r>
      <w:r w:rsidR="007221D8">
        <w:rPr>
          <w:rFonts w:ascii="Times New Roman" w:hAnsi="Times New Roman"/>
          <w:b w:val="0"/>
          <w:sz w:val="22"/>
          <w:szCs w:val="22"/>
        </w:rPr>
        <w:t xml:space="preserve"> and </w:t>
      </w:r>
      <w:r w:rsidR="006E32A2">
        <w:rPr>
          <w:rFonts w:ascii="Times New Roman" w:hAnsi="Times New Roman"/>
          <w:b w:val="0"/>
          <w:sz w:val="22"/>
          <w:szCs w:val="22"/>
        </w:rPr>
        <w:t>their</w:t>
      </w:r>
      <w:r w:rsidR="007221D8">
        <w:rPr>
          <w:rFonts w:ascii="Times New Roman" w:hAnsi="Times New Roman"/>
          <w:b w:val="0"/>
          <w:sz w:val="22"/>
          <w:szCs w:val="22"/>
        </w:rPr>
        <w:t xml:space="preserve"> </w:t>
      </w:r>
      <w:r w:rsidR="006E32A2">
        <w:rPr>
          <w:rFonts w:ascii="Times New Roman" w:hAnsi="Times New Roman"/>
          <w:b w:val="0"/>
          <w:sz w:val="22"/>
          <w:szCs w:val="22"/>
        </w:rPr>
        <w:t xml:space="preserve">peak </w:t>
      </w:r>
      <w:r w:rsidR="007221D8">
        <w:rPr>
          <w:rFonts w:ascii="Times New Roman" w:hAnsi="Times New Roman"/>
          <w:b w:val="0"/>
          <w:sz w:val="22"/>
          <w:szCs w:val="22"/>
        </w:rPr>
        <w:t>load</w:t>
      </w:r>
      <w:r w:rsidR="006E32A2">
        <w:rPr>
          <w:rFonts w:ascii="Times New Roman" w:hAnsi="Times New Roman"/>
          <w:b w:val="0"/>
          <w:sz w:val="22"/>
          <w:szCs w:val="22"/>
        </w:rPr>
        <w:t>s</w:t>
      </w:r>
      <w:r w:rsidR="007118A7">
        <w:rPr>
          <w:rFonts w:ascii="Times New Roman" w:hAnsi="Times New Roman"/>
          <w:b w:val="0"/>
          <w:sz w:val="22"/>
          <w:szCs w:val="22"/>
        </w:rPr>
        <w:t xml:space="preserve">, prices of fuels </w:t>
      </w:r>
      <w:r w:rsidR="003D4335">
        <w:rPr>
          <w:rFonts w:ascii="Times New Roman" w:hAnsi="Times New Roman"/>
          <w:b w:val="0"/>
          <w:sz w:val="22"/>
          <w:szCs w:val="22"/>
        </w:rPr>
        <w:t xml:space="preserve">used for grid electricity generation, net metering prices. </w:t>
      </w:r>
      <w:r w:rsidR="007221D8">
        <w:rPr>
          <w:rFonts w:ascii="Times New Roman" w:hAnsi="Times New Roman"/>
          <w:b w:val="0"/>
          <w:sz w:val="22"/>
          <w:szCs w:val="22"/>
        </w:rPr>
        <w:t xml:space="preserve"> </w:t>
      </w:r>
      <w:r w:rsidR="00B52385">
        <w:rPr>
          <w:rFonts w:ascii="Times New Roman" w:hAnsi="Times New Roman"/>
          <w:b w:val="0"/>
          <w:sz w:val="22"/>
          <w:szCs w:val="22"/>
        </w:rPr>
        <w:t xml:space="preserve"> </w:t>
      </w:r>
      <w:r w:rsidR="000D333A">
        <w:rPr>
          <w:rFonts w:ascii="Times New Roman" w:hAnsi="Times New Roman"/>
          <w:b w:val="0"/>
          <w:sz w:val="22"/>
          <w:szCs w:val="22"/>
        </w:rPr>
        <w:t xml:space="preserve"> </w:t>
      </w:r>
      <w:r w:rsidR="00212593" w:rsidRPr="00B34CB3">
        <w:rPr>
          <w:rFonts w:ascii="Times New Roman" w:hAnsi="Times New Roman"/>
          <w:b w:val="0"/>
          <w:sz w:val="22"/>
          <w:szCs w:val="22"/>
        </w:rPr>
        <w:t xml:space="preserve"> </w:t>
      </w:r>
      <w:r w:rsidR="005E3EB7" w:rsidRPr="00B34CB3">
        <w:rPr>
          <w:rFonts w:ascii="Times New Roman" w:hAnsi="Times New Roman"/>
          <w:b w:val="0"/>
          <w:sz w:val="22"/>
          <w:szCs w:val="22"/>
        </w:rPr>
        <w:t xml:space="preserve"> </w:t>
      </w:r>
    </w:p>
    <w:p w14:paraId="37D93A08" w14:textId="39DAEA69" w:rsidR="00523733" w:rsidRPr="0071442C" w:rsidRDefault="0075149B" w:rsidP="0071442C">
      <w:pPr>
        <w:pStyle w:val="Heading1"/>
        <w:spacing w:before="0" w:after="0" w:line="240" w:lineRule="auto"/>
        <w:jc w:val="both"/>
        <w:rPr>
          <w:rFonts w:ascii="Times New Roman" w:hAnsi="Times New Roman"/>
          <w:b w:val="0"/>
          <w:sz w:val="20"/>
          <w:szCs w:val="20"/>
        </w:rPr>
      </w:pPr>
      <w:r w:rsidRPr="0071442C">
        <w:rPr>
          <w:rFonts w:ascii="Times New Roman" w:hAnsi="Times New Roman"/>
          <w:b w:val="0"/>
          <w:sz w:val="20"/>
          <w:szCs w:val="20"/>
        </w:rPr>
        <w:t xml:space="preserve"> </w:t>
      </w:r>
      <w:r w:rsidR="000F7997" w:rsidRPr="0071442C">
        <w:rPr>
          <w:rFonts w:ascii="Times New Roman" w:hAnsi="Times New Roman"/>
          <w:b w:val="0"/>
          <w:sz w:val="20"/>
          <w:szCs w:val="20"/>
        </w:rPr>
        <w:t xml:space="preserve"> </w:t>
      </w:r>
    </w:p>
    <w:p w14:paraId="366E280C" w14:textId="23E46771" w:rsidR="006E32A2" w:rsidRPr="006E32A2" w:rsidRDefault="005F2CBC" w:rsidP="006E32A2">
      <w:pPr>
        <w:spacing w:after="0" w:line="240" w:lineRule="auto"/>
        <w:jc w:val="both"/>
        <w:rPr>
          <w:rFonts w:ascii="Times New Roman" w:hAnsi="Times New Roman" w:cs="Times New Roman"/>
        </w:rPr>
      </w:pPr>
      <w:r w:rsidRPr="00CA59DB">
        <w:rPr>
          <w:rFonts w:ascii="Times New Roman" w:hAnsi="Times New Roman" w:cs="Times New Roman"/>
          <w:b/>
          <w:sz w:val="24"/>
          <w:szCs w:val="24"/>
        </w:rPr>
        <w:t>Results:</w:t>
      </w:r>
      <w:bookmarkEnd w:id="2"/>
      <w:r w:rsidR="00980E0B" w:rsidRPr="006E32A2">
        <w:rPr>
          <w:rFonts w:ascii="Times New Roman" w:hAnsi="Times New Roman" w:cs="Times New Roman"/>
        </w:rPr>
        <w:t xml:space="preserve">  </w:t>
      </w:r>
      <w:r w:rsidR="006E32A2" w:rsidRPr="006E32A2">
        <w:rPr>
          <w:rFonts w:ascii="Times New Roman" w:hAnsi="Times New Roman" w:cs="Times New Roman"/>
        </w:rPr>
        <w:t>The analysis finds that DPV systems are economically attractive to consumers or DPV owners or investors in all sectors. The net savings of DPV owners are 25% (residential sector) to 34% (industrial sector) of corresponding electricity bills in the absence of DPV. If the benefits are compared with costs of installation and operation of the DPV, the benefits are about two times as high as the costs in the residential sector and about three times as high as the costs in the industrial sector. The benefits to DPV owners are sensitive to several input variables</w:t>
      </w:r>
      <w:r w:rsidR="00FC4B27">
        <w:rPr>
          <w:rFonts w:ascii="Times New Roman" w:hAnsi="Times New Roman" w:cs="Times New Roman"/>
        </w:rPr>
        <w:t xml:space="preserve">. For example, </w:t>
      </w:r>
      <w:r w:rsidR="00FD2201">
        <w:rPr>
          <w:rFonts w:ascii="Times New Roman" w:hAnsi="Times New Roman" w:cs="Times New Roman"/>
        </w:rPr>
        <w:t>t</w:t>
      </w:r>
      <w:r w:rsidR="006E32A2" w:rsidRPr="006E32A2">
        <w:rPr>
          <w:rFonts w:ascii="Times New Roman" w:hAnsi="Times New Roman" w:cs="Times New Roman"/>
        </w:rPr>
        <w:t>he higher the relative size of DPV with respect to their peak load, the larger would be the benefits as the DPV owners will get opportunities to export more electricity to the grid. The same is true if the net metering tariff is higher. The lower costs of DPV electricity through lower CAPEX and lower discount rate increase the benefit to cost ratio. The nation as a whole benefit from the DPV even if environmental benefits are not accounted for. The total national gain depends on the type of generation DPV replaces. If it replaces the average fuel mix of the generation system, the gain would be 2% of the total electricity generation costs in the absence of DPV. On the other hand, if the DPV replaces the marginal generation, the benefit would much higher. The study shows that total benefits including climate change mitigation benefits, with the value of CO</w:t>
      </w:r>
      <w:r w:rsidR="006E32A2" w:rsidRPr="0043597F">
        <w:rPr>
          <w:rFonts w:ascii="Times New Roman" w:hAnsi="Times New Roman" w:cs="Times New Roman"/>
          <w:vertAlign w:val="subscript"/>
        </w:rPr>
        <w:t>2</w:t>
      </w:r>
      <w:r w:rsidR="006E32A2" w:rsidRPr="006E32A2">
        <w:rPr>
          <w:rFonts w:ascii="Times New Roman" w:hAnsi="Times New Roman" w:cs="Times New Roman"/>
        </w:rPr>
        <w:t xml:space="preserve"> mitigation US$40/tCO2, would vary from 3.6% to 21.5% of the total generation costs </w:t>
      </w:r>
      <w:r w:rsidR="006E32A2" w:rsidRPr="006E32A2">
        <w:rPr>
          <w:rFonts w:ascii="Times New Roman" w:hAnsi="Times New Roman" w:cs="Times New Roman"/>
        </w:rPr>
        <w:lastRenderedPageBreak/>
        <w:t xml:space="preserve">depending upon the type of generation the DPV replaces. Whether the national utility gains or loss again depends on the type of generation the DPV replaces. If the DPV replaces fuel oil or diesel which are marginal fuels during the day, the utility gains. On the other hand, if we assume that the DPV replaces all generations, the utility does not make benefits from the DPV. It suffers a small loss of about 3% of its revenue in the absence of DPV. </w:t>
      </w:r>
    </w:p>
    <w:p w14:paraId="4A3A9280" w14:textId="77777777" w:rsidR="00D54DFC" w:rsidRPr="0071442C" w:rsidRDefault="00D54DFC" w:rsidP="0071442C">
      <w:pPr>
        <w:pStyle w:val="Heading1"/>
        <w:spacing w:before="0" w:after="0" w:line="240" w:lineRule="auto"/>
        <w:jc w:val="both"/>
        <w:rPr>
          <w:rFonts w:ascii="Times New Roman" w:hAnsi="Times New Roman"/>
          <w:sz w:val="20"/>
          <w:szCs w:val="20"/>
        </w:rPr>
      </w:pPr>
    </w:p>
    <w:p w14:paraId="67FA318E" w14:textId="302F4125" w:rsidR="00C05090" w:rsidRPr="00854C4D" w:rsidRDefault="003D3F29" w:rsidP="0071442C">
      <w:pPr>
        <w:pStyle w:val="Heading1"/>
        <w:spacing w:before="0" w:after="0" w:line="240" w:lineRule="auto"/>
        <w:jc w:val="both"/>
        <w:rPr>
          <w:rFonts w:ascii="Times New Roman" w:hAnsi="Times New Roman"/>
          <w:b w:val="0"/>
          <w:sz w:val="22"/>
          <w:szCs w:val="22"/>
        </w:rPr>
      </w:pPr>
      <w:r w:rsidRPr="00CA59DB">
        <w:rPr>
          <w:rFonts w:ascii="Times New Roman" w:hAnsi="Times New Roman"/>
          <w:sz w:val="24"/>
          <w:szCs w:val="24"/>
        </w:rPr>
        <w:t>Conclusions:</w:t>
      </w:r>
      <w:r w:rsidR="00D33A18" w:rsidRPr="00854C4D">
        <w:rPr>
          <w:rFonts w:ascii="Times New Roman" w:hAnsi="Times New Roman"/>
          <w:sz w:val="22"/>
          <w:szCs w:val="22"/>
        </w:rPr>
        <w:t xml:space="preserve"> </w:t>
      </w:r>
      <w:r w:rsidR="00854C4D" w:rsidRPr="00854C4D">
        <w:rPr>
          <w:rFonts w:ascii="Times New Roman" w:hAnsi="Times New Roman"/>
          <w:b w:val="0"/>
          <w:sz w:val="22"/>
          <w:szCs w:val="22"/>
        </w:rPr>
        <w:t>This study uses county-level data to analyze the economics of DPV for stylized grid-connected residential, commercial</w:t>
      </w:r>
      <w:r w:rsidR="00CC70EA">
        <w:rPr>
          <w:rFonts w:ascii="Times New Roman" w:hAnsi="Times New Roman"/>
          <w:b w:val="0"/>
          <w:sz w:val="22"/>
          <w:szCs w:val="22"/>
        </w:rPr>
        <w:t>,</w:t>
      </w:r>
      <w:r w:rsidR="00854C4D" w:rsidRPr="00854C4D">
        <w:rPr>
          <w:rFonts w:ascii="Times New Roman" w:hAnsi="Times New Roman"/>
          <w:b w:val="0"/>
          <w:sz w:val="22"/>
          <w:szCs w:val="22"/>
        </w:rPr>
        <w:t xml:space="preserve"> and industrial sectors in Bangladesh considering hourly patterns of solar irradiation and electricity exchanges between the DPV owners and the electricity utilities. The economics vary between different stakeholders - DPV owners, utility</w:t>
      </w:r>
      <w:r w:rsidR="00CC70EA">
        <w:rPr>
          <w:rFonts w:ascii="Times New Roman" w:hAnsi="Times New Roman"/>
          <w:b w:val="0"/>
          <w:sz w:val="22"/>
          <w:szCs w:val="22"/>
        </w:rPr>
        <w:t>,</w:t>
      </w:r>
      <w:r w:rsidR="00854C4D" w:rsidRPr="00854C4D">
        <w:rPr>
          <w:rFonts w:ascii="Times New Roman" w:hAnsi="Times New Roman"/>
          <w:b w:val="0"/>
          <w:sz w:val="22"/>
          <w:szCs w:val="22"/>
        </w:rPr>
        <w:t xml:space="preserve"> and society. </w:t>
      </w:r>
      <w:r w:rsidR="004F2970">
        <w:rPr>
          <w:rFonts w:ascii="Times New Roman" w:hAnsi="Times New Roman"/>
          <w:b w:val="0"/>
          <w:sz w:val="22"/>
          <w:szCs w:val="22"/>
        </w:rPr>
        <w:t>T</w:t>
      </w:r>
      <w:r w:rsidR="00854C4D" w:rsidRPr="00854C4D">
        <w:rPr>
          <w:rFonts w:ascii="Times New Roman" w:hAnsi="Times New Roman"/>
          <w:b w:val="0"/>
          <w:sz w:val="22"/>
          <w:szCs w:val="22"/>
        </w:rPr>
        <w:t>he economics of DPV depends on the difference in electricity production costs between the DPV and the electricity utility, transmission and distribution loss, feed</w:t>
      </w:r>
      <w:r w:rsidR="00CC70EA">
        <w:rPr>
          <w:rFonts w:ascii="Times New Roman" w:hAnsi="Times New Roman"/>
          <w:b w:val="0"/>
          <w:sz w:val="22"/>
          <w:szCs w:val="22"/>
        </w:rPr>
        <w:t>-</w:t>
      </w:r>
      <w:r w:rsidR="00854C4D" w:rsidRPr="00854C4D">
        <w:rPr>
          <w:rFonts w:ascii="Times New Roman" w:hAnsi="Times New Roman"/>
          <w:b w:val="0"/>
          <w:sz w:val="22"/>
          <w:szCs w:val="22"/>
        </w:rPr>
        <w:t>in arrangement and compensation, and imputed value of social benefits.</w:t>
      </w:r>
    </w:p>
    <w:p w14:paraId="6BFC327A" w14:textId="77777777" w:rsidR="00A01A24" w:rsidRDefault="00D33A18" w:rsidP="0071442C">
      <w:pPr>
        <w:pStyle w:val="Heading1"/>
        <w:spacing w:before="0" w:after="0" w:line="240" w:lineRule="auto"/>
        <w:jc w:val="both"/>
        <w:rPr>
          <w:rFonts w:ascii="Times New Roman" w:hAnsi="Times New Roman"/>
          <w:b w:val="0"/>
          <w:sz w:val="20"/>
          <w:szCs w:val="20"/>
        </w:rPr>
      </w:pPr>
      <w:r w:rsidRPr="0071442C">
        <w:rPr>
          <w:rFonts w:ascii="Times New Roman" w:hAnsi="Times New Roman"/>
          <w:b w:val="0"/>
          <w:sz w:val="20"/>
          <w:szCs w:val="20"/>
        </w:rPr>
        <w:t xml:space="preserve"> </w:t>
      </w:r>
    </w:p>
    <w:p w14:paraId="3FCB4F74" w14:textId="3DF7F198" w:rsidR="00D771F8" w:rsidRPr="00CA59DB" w:rsidRDefault="00D771F8" w:rsidP="0071442C">
      <w:pPr>
        <w:pStyle w:val="Heading1"/>
        <w:spacing w:before="0" w:after="0" w:line="240" w:lineRule="auto"/>
        <w:jc w:val="both"/>
        <w:rPr>
          <w:rFonts w:ascii="Times New Roman" w:hAnsi="Times New Roman"/>
          <w:b w:val="0"/>
          <w:sz w:val="24"/>
          <w:szCs w:val="24"/>
        </w:rPr>
      </w:pPr>
      <w:r w:rsidRPr="00CA59DB">
        <w:rPr>
          <w:rFonts w:ascii="Times New Roman" w:hAnsi="Times New Roman"/>
          <w:sz w:val="24"/>
          <w:szCs w:val="24"/>
        </w:rPr>
        <w:t>Reference</w:t>
      </w:r>
      <w:r w:rsidR="00C05090" w:rsidRPr="00CA59DB">
        <w:rPr>
          <w:rFonts w:ascii="Times New Roman" w:hAnsi="Times New Roman"/>
          <w:sz w:val="24"/>
          <w:szCs w:val="24"/>
        </w:rPr>
        <w:t>s</w:t>
      </w:r>
    </w:p>
    <w:p w14:paraId="64167682" w14:textId="77777777" w:rsidR="003C3515" w:rsidRPr="004F2970" w:rsidRDefault="003C3515" w:rsidP="00243E0D">
      <w:pPr>
        <w:spacing w:after="0" w:line="240" w:lineRule="auto"/>
        <w:ind w:left="720" w:hanging="720"/>
        <w:jc w:val="both"/>
        <w:rPr>
          <w:rFonts w:ascii="Times New Roman" w:hAnsi="Times New Roman" w:cs="Times New Roman"/>
        </w:rPr>
      </w:pPr>
      <w:r w:rsidRPr="004F2970">
        <w:rPr>
          <w:rFonts w:ascii="Times New Roman" w:hAnsi="Times New Roman" w:cs="Times New Roman"/>
        </w:rPr>
        <w:t>Ahmad, Ali (2021). Distributed energy cost recovery for a fragile utility: The case of ´</w:t>
      </w:r>
      <w:proofErr w:type="spellStart"/>
      <w:r w:rsidRPr="004F2970">
        <w:rPr>
          <w:rFonts w:ascii="Times New Roman" w:hAnsi="Times New Roman" w:cs="Times New Roman"/>
        </w:rPr>
        <w:t>Electricit´e</w:t>
      </w:r>
      <w:proofErr w:type="spellEnd"/>
      <w:r w:rsidRPr="004F2970">
        <w:rPr>
          <w:rFonts w:ascii="Times New Roman" w:hAnsi="Times New Roman" w:cs="Times New Roman"/>
        </w:rPr>
        <w:t xml:space="preserve"> du </w:t>
      </w:r>
      <w:proofErr w:type="spellStart"/>
      <w:r w:rsidRPr="004F2970">
        <w:rPr>
          <w:rFonts w:ascii="Times New Roman" w:hAnsi="Times New Roman" w:cs="Times New Roman"/>
        </w:rPr>
        <w:t>Liban</w:t>
      </w:r>
      <w:proofErr w:type="spellEnd"/>
      <w:r w:rsidRPr="004F2970">
        <w:rPr>
          <w:rFonts w:ascii="Times New Roman" w:hAnsi="Times New Roman" w:cs="Times New Roman"/>
        </w:rPr>
        <w:t>. Utilities Policy 68 (2021) 101138.</w:t>
      </w:r>
    </w:p>
    <w:p w14:paraId="1FBD5695" w14:textId="5C3E7B8B" w:rsidR="00243E0D" w:rsidRPr="004F2970" w:rsidRDefault="00243E0D" w:rsidP="00243E0D">
      <w:pPr>
        <w:spacing w:after="0" w:line="240" w:lineRule="auto"/>
        <w:ind w:left="720" w:hanging="720"/>
        <w:jc w:val="both"/>
        <w:rPr>
          <w:rFonts w:ascii="Times New Roman" w:hAnsi="Times New Roman" w:cs="Times New Roman"/>
        </w:rPr>
      </w:pPr>
      <w:r w:rsidRPr="004F2970">
        <w:rPr>
          <w:rFonts w:ascii="Times New Roman" w:hAnsi="Times New Roman" w:cs="Times New Roman"/>
        </w:rPr>
        <w:t>Energy Sector Management Assistance Program (ESMAP) (2021). From Sun to Roof to Grid: Distributed PV to Empower Developing Countries. Unpublished Report. World Bank. Washington, DC.</w:t>
      </w:r>
    </w:p>
    <w:p w14:paraId="54C63D40" w14:textId="0ABFFDF2" w:rsidR="00AD4C57" w:rsidRPr="004F2970" w:rsidRDefault="00243E0D" w:rsidP="00243E0D">
      <w:pPr>
        <w:spacing w:after="0" w:line="240" w:lineRule="auto"/>
        <w:ind w:left="720" w:hanging="720"/>
        <w:jc w:val="both"/>
        <w:rPr>
          <w:rFonts w:ascii="Times New Roman" w:hAnsi="Times New Roman" w:cs="Times New Roman"/>
        </w:rPr>
      </w:pPr>
      <w:proofErr w:type="spellStart"/>
      <w:r w:rsidRPr="004F2970">
        <w:rPr>
          <w:rFonts w:ascii="Times New Roman" w:hAnsi="Times New Roman" w:cs="Times New Roman"/>
        </w:rPr>
        <w:t>Energysage</w:t>
      </w:r>
      <w:proofErr w:type="spellEnd"/>
      <w:r w:rsidRPr="004F2970">
        <w:rPr>
          <w:rFonts w:ascii="Times New Roman" w:hAnsi="Times New Roman" w:cs="Times New Roman"/>
        </w:rPr>
        <w:t xml:space="preserve"> (2021). Net metering for home solar panels. https://www.energysage.com/solar/101/net-metering-for-home-solar-panels/?rc=seia.</w:t>
      </w:r>
    </w:p>
    <w:p w14:paraId="2D6A4E19" w14:textId="5EA9B79B" w:rsidR="00A01A24" w:rsidRPr="004F2970" w:rsidRDefault="00AC15AD" w:rsidP="00AC15AD">
      <w:pPr>
        <w:spacing w:after="0" w:line="240" w:lineRule="auto"/>
        <w:ind w:left="720" w:hanging="720"/>
        <w:jc w:val="both"/>
        <w:rPr>
          <w:rFonts w:ascii="Times New Roman" w:hAnsi="Times New Roman" w:cs="Times New Roman"/>
        </w:rPr>
      </w:pPr>
      <w:proofErr w:type="spellStart"/>
      <w:r w:rsidRPr="004F2970">
        <w:rPr>
          <w:rFonts w:ascii="Times New Roman" w:hAnsi="Times New Roman" w:cs="Times New Roman"/>
        </w:rPr>
        <w:t>Vilaça</w:t>
      </w:r>
      <w:proofErr w:type="spellEnd"/>
      <w:r w:rsidRPr="004F2970">
        <w:rPr>
          <w:rFonts w:ascii="Times New Roman" w:hAnsi="Times New Roman" w:cs="Times New Roman"/>
        </w:rPr>
        <w:t xml:space="preserve"> Gomes, P., N. </w:t>
      </w:r>
      <w:proofErr w:type="spellStart"/>
      <w:r w:rsidRPr="004F2970">
        <w:rPr>
          <w:rFonts w:ascii="Times New Roman" w:hAnsi="Times New Roman" w:cs="Times New Roman"/>
        </w:rPr>
        <w:t>Knak</w:t>
      </w:r>
      <w:proofErr w:type="spellEnd"/>
      <w:r w:rsidRPr="004F2970">
        <w:rPr>
          <w:rFonts w:ascii="Times New Roman" w:hAnsi="Times New Roman" w:cs="Times New Roman"/>
        </w:rPr>
        <w:t xml:space="preserve"> Neto, L. Carvalho, J. </w:t>
      </w:r>
      <w:proofErr w:type="spellStart"/>
      <w:r w:rsidRPr="004F2970">
        <w:rPr>
          <w:rFonts w:ascii="Times New Roman" w:hAnsi="Times New Roman" w:cs="Times New Roman"/>
        </w:rPr>
        <w:t>Sumaili</w:t>
      </w:r>
      <w:proofErr w:type="spellEnd"/>
      <w:r w:rsidRPr="004F2970">
        <w:rPr>
          <w:rFonts w:ascii="Times New Roman" w:hAnsi="Times New Roman" w:cs="Times New Roman"/>
        </w:rPr>
        <w:t>, J.T. Saraiva, B.H. Dias, V.</w:t>
      </w:r>
      <w:r w:rsidR="00E8300B" w:rsidRPr="004F2970">
        <w:rPr>
          <w:rFonts w:ascii="Times New Roman" w:hAnsi="Times New Roman" w:cs="Times New Roman"/>
        </w:rPr>
        <w:t xml:space="preserve"> </w:t>
      </w:r>
      <w:r w:rsidRPr="004F2970">
        <w:rPr>
          <w:rFonts w:ascii="Times New Roman" w:hAnsi="Times New Roman" w:cs="Times New Roman"/>
        </w:rPr>
        <w:t>Miranda, S.M. Souza (2018). Technical-economic analysis for the integration of PV systems in Brazil considering policy and regulatory issues. Energy Policy, Vol. 115, pp. 199-206.</w:t>
      </w:r>
    </w:p>
    <w:p w14:paraId="5421D783" w14:textId="66F0CBBA" w:rsidR="00C830E8" w:rsidRPr="004F2970" w:rsidRDefault="00C830E8" w:rsidP="00AC15AD">
      <w:pPr>
        <w:spacing w:after="0" w:line="240" w:lineRule="auto"/>
        <w:ind w:left="720" w:hanging="720"/>
        <w:jc w:val="both"/>
        <w:rPr>
          <w:rFonts w:ascii="Times New Roman" w:hAnsi="Times New Roman" w:cs="Times New Roman"/>
        </w:rPr>
      </w:pPr>
      <w:proofErr w:type="spellStart"/>
      <w:r w:rsidRPr="004F2970">
        <w:rPr>
          <w:rFonts w:ascii="Times New Roman" w:hAnsi="Times New Roman" w:cs="Times New Roman"/>
        </w:rPr>
        <w:t>Holdermann</w:t>
      </w:r>
      <w:proofErr w:type="spellEnd"/>
      <w:r w:rsidRPr="004F2970">
        <w:rPr>
          <w:rFonts w:ascii="Times New Roman" w:hAnsi="Times New Roman" w:cs="Times New Roman"/>
        </w:rPr>
        <w:t>,</w:t>
      </w:r>
      <w:r w:rsidRPr="004F2970">
        <w:rPr>
          <w:rFonts w:ascii="Times New Roman" w:hAnsi="Times New Roman" w:cs="Times New Roman"/>
        </w:rPr>
        <w:t xml:space="preserve"> </w:t>
      </w:r>
      <w:r w:rsidRPr="004F2970">
        <w:rPr>
          <w:rFonts w:ascii="Times New Roman" w:hAnsi="Times New Roman" w:cs="Times New Roman"/>
        </w:rPr>
        <w:t>Claudius Johannes Kissel and Jürgen Beigel (2014). Distributed photovoltaic generation in Brazil: An economic viability analysis of small-scale photovoltaic systems in the residential and commercial sectors. Energy Policy, Vol. 67, pp. 612-617.</w:t>
      </w:r>
    </w:p>
    <w:p w14:paraId="3EC49628" w14:textId="08C47433" w:rsidR="003C0F17" w:rsidRPr="004F2970" w:rsidRDefault="003C0F17" w:rsidP="00AC15AD">
      <w:pPr>
        <w:spacing w:after="0" w:line="240" w:lineRule="auto"/>
        <w:ind w:left="720" w:hanging="720"/>
        <w:jc w:val="both"/>
        <w:rPr>
          <w:rFonts w:ascii="Times New Roman" w:hAnsi="Times New Roman" w:cs="Times New Roman"/>
        </w:rPr>
      </w:pPr>
      <w:proofErr w:type="spellStart"/>
      <w:r w:rsidRPr="004F2970">
        <w:rPr>
          <w:rFonts w:ascii="Times New Roman" w:hAnsi="Times New Roman" w:cs="Times New Roman"/>
        </w:rPr>
        <w:t>Mitscher</w:t>
      </w:r>
      <w:proofErr w:type="spellEnd"/>
      <w:r w:rsidRPr="004F2970">
        <w:rPr>
          <w:rFonts w:ascii="Times New Roman" w:hAnsi="Times New Roman" w:cs="Times New Roman"/>
        </w:rPr>
        <w:t xml:space="preserve">, M., R. </w:t>
      </w:r>
      <w:proofErr w:type="spellStart"/>
      <w:r w:rsidRPr="004F2970">
        <w:rPr>
          <w:rFonts w:ascii="Times New Roman" w:hAnsi="Times New Roman" w:cs="Times New Roman"/>
        </w:rPr>
        <w:t>Rüther</w:t>
      </w:r>
      <w:proofErr w:type="spellEnd"/>
      <w:r w:rsidRPr="004F2970">
        <w:rPr>
          <w:rFonts w:ascii="Times New Roman" w:hAnsi="Times New Roman" w:cs="Times New Roman"/>
        </w:rPr>
        <w:t xml:space="preserve"> (2012). Economic performance and policies for grid-connected residential solar photovoltaic systems in Brazil. Energy Policy, Vol. 49, pp. 688-694.</w:t>
      </w:r>
    </w:p>
    <w:sectPr w:rsidR="003C0F17" w:rsidRPr="004F2970" w:rsidSect="0074010A">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440" w:right="1440" w:bottom="1440" w:left="1440"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64DF6" w14:textId="77777777" w:rsidR="003F1D49" w:rsidRDefault="003F1D49" w:rsidP="00B60530">
      <w:pPr>
        <w:spacing w:after="0" w:line="240" w:lineRule="auto"/>
      </w:pPr>
      <w:r>
        <w:separator/>
      </w:r>
    </w:p>
  </w:endnote>
  <w:endnote w:type="continuationSeparator" w:id="0">
    <w:p w14:paraId="47AE73C2" w14:textId="77777777" w:rsidR="003F1D49" w:rsidRDefault="003F1D49" w:rsidP="00B60530">
      <w:pPr>
        <w:spacing w:after="0" w:line="240" w:lineRule="auto"/>
      </w:pPr>
      <w:r>
        <w:continuationSeparator/>
      </w:r>
    </w:p>
  </w:endnote>
  <w:endnote w:type="continuationNotice" w:id="1">
    <w:p w14:paraId="12CD9581" w14:textId="77777777" w:rsidR="003F1D49" w:rsidRDefault="003F1D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
    <w:altName w:val="MS Mincho"/>
    <w:panose1 w:val="00000000000000000000"/>
    <w:charset w:val="80"/>
    <w:family w:val="modern"/>
    <w:notTrueType/>
    <w:pitch w:val="fixed"/>
    <w:sig w:usb0="00000000"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0D41F" w14:textId="77777777" w:rsidR="00755BF1" w:rsidRDefault="00755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FB07C" w14:textId="48BE7F29" w:rsidR="00AB0AAB" w:rsidRDefault="00AB0AAB">
    <w:pPr>
      <w:pStyle w:val="Footer"/>
      <w:jc w:val="right"/>
    </w:pPr>
    <w:r>
      <w:fldChar w:fldCharType="begin"/>
    </w:r>
    <w:r>
      <w:instrText xml:space="preserve"> PAGE   \* MERGEFORMAT </w:instrText>
    </w:r>
    <w:r>
      <w:fldChar w:fldCharType="separate"/>
    </w:r>
    <w:r w:rsidR="006A0288">
      <w:rPr>
        <w:noProof/>
      </w:rPr>
      <w:t>2</w:t>
    </w:r>
    <w:r>
      <w:rPr>
        <w:noProof/>
      </w:rPr>
      <w:fldChar w:fldCharType="end"/>
    </w:r>
  </w:p>
  <w:p w14:paraId="4E023693" w14:textId="77777777" w:rsidR="00AB0AAB" w:rsidRDefault="00AB0A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11AED" w14:textId="6C7BB41F" w:rsidR="00AB0AAB" w:rsidRDefault="00AB0AAB" w:rsidP="00FD6DB4">
    <w:pPr>
      <w:pStyle w:val="Footer"/>
      <w:tabs>
        <w:tab w:val="left" w:pos="6135"/>
        <w:tab w:val="right" w:pos="10193"/>
      </w:tabs>
    </w:pPr>
    <w:r>
      <w:tab/>
    </w:r>
    <w:r>
      <w:tab/>
    </w:r>
    <w:r>
      <w:tab/>
    </w:r>
    <w:r>
      <w:tab/>
    </w:r>
    <w:r>
      <w:fldChar w:fldCharType="begin"/>
    </w:r>
    <w:r>
      <w:instrText>PAGE   \* MERGEFORMAT</w:instrText>
    </w:r>
    <w:r>
      <w:fldChar w:fldCharType="separate"/>
    </w:r>
    <w:r w:rsidR="006A0288">
      <w:rPr>
        <w:noProof/>
      </w:rPr>
      <w:t>1</w:t>
    </w:r>
    <w:r>
      <w:rPr>
        <w:noProof/>
        <w:lang w:val="uk-UA"/>
      </w:rPr>
      <w:fldChar w:fldCharType="end"/>
    </w:r>
  </w:p>
  <w:p w14:paraId="2112E0F3" w14:textId="77777777" w:rsidR="00AB0AAB" w:rsidRDefault="00AB0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95938" w14:textId="77777777" w:rsidR="003F1D49" w:rsidRDefault="003F1D49" w:rsidP="00B60530">
      <w:pPr>
        <w:spacing w:after="0" w:line="240" w:lineRule="auto"/>
      </w:pPr>
      <w:r>
        <w:separator/>
      </w:r>
    </w:p>
  </w:footnote>
  <w:footnote w:type="continuationSeparator" w:id="0">
    <w:p w14:paraId="1F68B07F" w14:textId="77777777" w:rsidR="003F1D49" w:rsidRDefault="003F1D49" w:rsidP="00B60530">
      <w:pPr>
        <w:spacing w:after="0" w:line="240" w:lineRule="auto"/>
      </w:pPr>
      <w:r>
        <w:continuationSeparator/>
      </w:r>
    </w:p>
  </w:footnote>
  <w:footnote w:type="continuationNotice" w:id="1">
    <w:p w14:paraId="6F756D5C" w14:textId="77777777" w:rsidR="003F1D49" w:rsidRDefault="003F1D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0C394" w14:textId="77777777" w:rsidR="00755BF1" w:rsidRDefault="00755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31241" w14:textId="77777777" w:rsidR="00AB0AAB" w:rsidRDefault="00AB0AAB" w:rsidP="006430F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FF718" w14:textId="77777777" w:rsidR="00755BF1" w:rsidRDefault="00755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74FD"/>
    <w:multiLevelType w:val="hybridMultilevel"/>
    <w:tmpl w:val="2B3E6B38"/>
    <w:lvl w:ilvl="0" w:tplc="B458489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330E4"/>
    <w:multiLevelType w:val="hybridMultilevel"/>
    <w:tmpl w:val="CD00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A36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4A591D"/>
    <w:multiLevelType w:val="hybridMultilevel"/>
    <w:tmpl w:val="FA482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FC4B19"/>
    <w:multiLevelType w:val="hybridMultilevel"/>
    <w:tmpl w:val="8D3C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77583"/>
    <w:multiLevelType w:val="hybridMultilevel"/>
    <w:tmpl w:val="8CFC0A92"/>
    <w:lvl w:ilvl="0" w:tplc="AE2E9B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C00AB"/>
    <w:multiLevelType w:val="hybridMultilevel"/>
    <w:tmpl w:val="95F0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A1FB0"/>
    <w:multiLevelType w:val="multilevel"/>
    <w:tmpl w:val="04090025"/>
    <w:numStyleLink w:val="Style1"/>
  </w:abstractNum>
  <w:abstractNum w:abstractNumId="8" w15:restartNumberingAfterBreak="0">
    <w:nsid w:val="23BC2521"/>
    <w:multiLevelType w:val="multilevel"/>
    <w:tmpl w:val="0422001F"/>
    <w:numStyleLink w:val="111111"/>
  </w:abstractNum>
  <w:abstractNum w:abstractNumId="9" w15:restartNumberingAfterBreak="0">
    <w:nsid w:val="256553DC"/>
    <w:multiLevelType w:val="multilevel"/>
    <w:tmpl w:val="04090025"/>
    <w:numStyleLink w:val="Style1"/>
  </w:abstractNum>
  <w:abstractNum w:abstractNumId="10" w15:restartNumberingAfterBreak="0">
    <w:nsid w:val="26AC3C85"/>
    <w:multiLevelType w:val="hybridMultilevel"/>
    <w:tmpl w:val="078CE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A57C7"/>
    <w:multiLevelType w:val="hybridMultilevel"/>
    <w:tmpl w:val="5AD89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87779"/>
    <w:multiLevelType w:val="hybridMultilevel"/>
    <w:tmpl w:val="7EE83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B5E5E"/>
    <w:multiLevelType w:val="multilevel"/>
    <w:tmpl w:val="04090025"/>
    <w:numStyleLink w:val="Style1"/>
  </w:abstractNum>
  <w:abstractNum w:abstractNumId="14" w15:restartNumberingAfterBreak="0">
    <w:nsid w:val="396E7EBE"/>
    <w:multiLevelType w:val="hybridMultilevel"/>
    <w:tmpl w:val="29F4CF26"/>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4E12ACE"/>
    <w:multiLevelType w:val="hybridMultilevel"/>
    <w:tmpl w:val="3DDA325A"/>
    <w:lvl w:ilvl="0" w:tplc="1AC42888">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466A233A"/>
    <w:multiLevelType w:val="hybridMultilevel"/>
    <w:tmpl w:val="30802B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8CA214D"/>
    <w:multiLevelType w:val="hybridMultilevel"/>
    <w:tmpl w:val="7A78E9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C465388"/>
    <w:multiLevelType w:val="hybridMultilevel"/>
    <w:tmpl w:val="909EA7F4"/>
    <w:lvl w:ilvl="0" w:tplc="04190019">
      <w:start w:val="1"/>
      <w:numFmt w:val="lowerLetter"/>
      <w:lvlText w:val="%1."/>
      <w:lvlJc w:val="left"/>
      <w:pPr>
        <w:tabs>
          <w:tab w:val="num" w:pos="1440"/>
        </w:tabs>
        <w:ind w:left="14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F4A21FB"/>
    <w:multiLevelType w:val="multilevel"/>
    <w:tmpl w:val="042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0DA0F5F"/>
    <w:multiLevelType w:val="multilevel"/>
    <w:tmpl w:val="04090025"/>
    <w:numStyleLink w:val="Style1"/>
  </w:abstractNum>
  <w:abstractNum w:abstractNumId="21" w15:restartNumberingAfterBreak="0">
    <w:nsid w:val="51E75DAA"/>
    <w:multiLevelType w:val="multilevel"/>
    <w:tmpl w:val="04090025"/>
    <w:numStyleLink w:val="Style1"/>
  </w:abstractNum>
  <w:abstractNum w:abstractNumId="22" w15:restartNumberingAfterBreak="0">
    <w:nsid w:val="595E42B1"/>
    <w:multiLevelType w:val="hybridMultilevel"/>
    <w:tmpl w:val="D1041572"/>
    <w:lvl w:ilvl="0" w:tplc="5DA2793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DC47815"/>
    <w:multiLevelType w:val="hybridMultilevel"/>
    <w:tmpl w:val="1206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7193E"/>
    <w:multiLevelType w:val="hybridMultilevel"/>
    <w:tmpl w:val="D31447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E3032A8"/>
    <w:multiLevelType w:val="hybridMultilevel"/>
    <w:tmpl w:val="1244321A"/>
    <w:lvl w:ilvl="0" w:tplc="77683C50">
      <w:start w:val="501"/>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5EA36F78"/>
    <w:multiLevelType w:val="multilevel"/>
    <w:tmpl w:val="04090025"/>
    <w:styleLink w:val="Style1"/>
    <w:lvl w:ilvl="0">
      <w:start w:val="1"/>
      <w:numFmt w:val="upperLetter"/>
      <w:lvlText w:val="%1"/>
      <w:lvlJc w:val="left"/>
      <w:pPr>
        <w:ind w:left="432" w:hanging="432"/>
      </w:pPr>
      <w:rPr>
        <w:b/>
        <w:bCs/>
        <w:u w:val="singl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2A06B5D"/>
    <w:multiLevelType w:val="hybridMultilevel"/>
    <w:tmpl w:val="F8489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E7012C"/>
    <w:multiLevelType w:val="hybridMultilevel"/>
    <w:tmpl w:val="38AC803C"/>
    <w:lvl w:ilvl="0" w:tplc="C8641BD6">
      <w:numFmt w:val="bullet"/>
      <w:lvlText w:val="&gt;"/>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62EB2D56"/>
    <w:multiLevelType w:val="hybridMultilevel"/>
    <w:tmpl w:val="D1DC6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CC488B"/>
    <w:multiLevelType w:val="multilevel"/>
    <w:tmpl w:val="04090025"/>
    <w:numStyleLink w:val="Style1"/>
  </w:abstractNum>
  <w:abstractNum w:abstractNumId="31" w15:restartNumberingAfterBreak="0">
    <w:nsid w:val="65B47A29"/>
    <w:multiLevelType w:val="hybridMultilevel"/>
    <w:tmpl w:val="159C7E5C"/>
    <w:lvl w:ilvl="0" w:tplc="D7DC960E">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6B921607"/>
    <w:multiLevelType w:val="hybridMultilevel"/>
    <w:tmpl w:val="99C0CC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EC96899"/>
    <w:multiLevelType w:val="hybridMultilevel"/>
    <w:tmpl w:val="9FF63A4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4" w15:restartNumberingAfterBreak="0">
    <w:nsid w:val="708C06A8"/>
    <w:multiLevelType w:val="multilevel"/>
    <w:tmpl w:val="04090025"/>
    <w:numStyleLink w:val="Style1"/>
  </w:abstractNum>
  <w:abstractNum w:abstractNumId="35" w15:restartNumberingAfterBreak="0">
    <w:nsid w:val="72B96C1E"/>
    <w:multiLevelType w:val="multilevel"/>
    <w:tmpl w:val="0422001F"/>
    <w:numStyleLink w:val="111111"/>
  </w:abstractNum>
  <w:abstractNum w:abstractNumId="36" w15:restartNumberingAfterBreak="0">
    <w:nsid w:val="7BC86CC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CD46D1"/>
    <w:multiLevelType w:val="hybridMultilevel"/>
    <w:tmpl w:val="DAB6224E"/>
    <w:lvl w:ilvl="0" w:tplc="60644F66">
      <w:start w:val="1"/>
      <w:numFmt w:val="decimal"/>
      <w:lvlText w:val="%1."/>
      <w:lvlJc w:val="left"/>
      <w:pPr>
        <w:ind w:left="928" w:hanging="360"/>
      </w:pPr>
      <w:rPr>
        <w:rFonts w:hint="default"/>
        <w:b/>
        <w:bCs/>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8" w15:restartNumberingAfterBreak="0">
    <w:nsid w:val="7E194EE2"/>
    <w:multiLevelType w:val="hybridMultilevel"/>
    <w:tmpl w:val="F57C57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1D0212"/>
    <w:multiLevelType w:val="multilevel"/>
    <w:tmpl w:val="04090025"/>
    <w:numStyleLink w:val="Style1"/>
  </w:abstractNum>
  <w:num w:numId="1">
    <w:abstractNumId w:val="28"/>
  </w:num>
  <w:num w:numId="2">
    <w:abstractNumId w:val="31"/>
  </w:num>
  <w:num w:numId="3">
    <w:abstractNumId w:val="7"/>
  </w:num>
  <w:num w:numId="4">
    <w:abstractNumId w:val="26"/>
  </w:num>
  <w:num w:numId="5">
    <w:abstractNumId w:val="13"/>
  </w:num>
  <w:num w:numId="6">
    <w:abstractNumId w:val="2"/>
  </w:num>
  <w:num w:numId="7">
    <w:abstractNumId w:val="39"/>
  </w:num>
  <w:num w:numId="8">
    <w:abstractNumId w:val="34"/>
    <w:lvlOverride w:ilvl="0">
      <w:lvl w:ilvl="0">
        <w:start w:val="1"/>
        <w:numFmt w:val="decimal"/>
        <w:lvlText w:val="%1."/>
        <w:lvlJc w:val="left"/>
        <w:pPr>
          <w:tabs>
            <w:tab w:val="num" w:pos="360"/>
          </w:tabs>
          <w:ind w:left="360" w:hanging="360"/>
        </w:pPr>
      </w:lvl>
    </w:lvlOverride>
    <w:lvlOverride w:ilvl="1">
      <w:lvl w:ilvl="1">
        <w:start w:val="1"/>
        <w:numFmt w:val="decimal"/>
        <w:lvlText w:val="%2."/>
        <w:lvlJc w:val="left"/>
        <w:pPr>
          <w:tabs>
            <w:tab w:val="num" w:pos="792"/>
          </w:tabs>
          <w:ind w:left="792" w:hanging="432"/>
        </w:pPr>
        <w:rPr>
          <w:rFonts w:ascii="Calibri" w:eastAsia="Times New Roman" w:hAnsi="Calibri"/>
          <w:b/>
        </w:r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9">
    <w:abstractNumId w:val="9"/>
  </w:num>
  <w:num w:numId="10">
    <w:abstractNumId w:val="30"/>
  </w:num>
  <w:num w:numId="11">
    <w:abstractNumId w:val="20"/>
  </w:num>
  <w:num w:numId="12">
    <w:abstractNumId w:val="21"/>
  </w:num>
  <w:num w:numId="13">
    <w:abstractNumId w:val="15"/>
  </w:num>
  <w:num w:numId="14">
    <w:abstractNumId w:val="25"/>
  </w:num>
  <w:num w:numId="15">
    <w:abstractNumId w:val="19"/>
  </w:num>
  <w:num w:numId="16">
    <w:abstractNumId w:val="33"/>
  </w:num>
  <w:num w:numId="17">
    <w:abstractNumId w:val="37"/>
  </w:num>
  <w:num w:numId="18">
    <w:abstractNumId w:val="36"/>
  </w:num>
  <w:num w:numId="19">
    <w:abstractNumId w:val="16"/>
  </w:num>
  <w:num w:numId="20">
    <w:abstractNumId w:val="14"/>
  </w:num>
  <w:num w:numId="21">
    <w:abstractNumId w:val="32"/>
  </w:num>
  <w:num w:numId="22">
    <w:abstractNumId w:val="17"/>
  </w:num>
  <w:num w:numId="23">
    <w:abstractNumId w:val="0"/>
  </w:num>
  <w:num w:numId="24">
    <w:abstractNumId w:val="24"/>
  </w:num>
  <w:num w:numId="25">
    <w:abstractNumId w:val="22"/>
  </w:num>
  <w:num w:numId="26">
    <w:abstractNumId w:val="18"/>
  </w:num>
  <w:num w:numId="27">
    <w:abstractNumId w:val="8"/>
  </w:num>
  <w:num w:numId="28">
    <w:abstractNumId w:val="35"/>
  </w:num>
  <w:num w:numId="29">
    <w:abstractNumId w:val="12"/>
  </w:num>
  <w:num w:numId="30">
    <w:abstractNumId w:val="11"/>
  </w:num>
  <w:num w:numId="31">
    <w:abstractNumId w:val="29"/>
  </w:num>
  <w:num w:numId="32">
    <w:abstractNumId w:val="27"/>
  </w:num>
  <w:num w:numId="33">
    <w:abstractNumId w:val="6"/>
  </w:num>
  <w:num w:numId="34">
    <w:abstractNumId w:val="1"/>
  </w:num>
  <w:num w:numId="35">
    <w:abstractNumId w:val="10"/>
  </w:num>
  <w:num w:numId="36">
    <w:abstractNumId w:val="4"/>
  </w:num>
  <w:num w:numId="37">
    <w:abstractNumId w:val="34"/>
  </w:num>
  <w:num w:numId="38">
    <w:abstractNumId w:val="23"/>
  </w:num>
  <w:num w:numId="39">
    <w:abstractNumId w:val="3"/>
  </w:num>
  <w:num w:numId="40">
    <w:abstractNumId w:val="38"/>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activeWritingStyle w:appName="MSWord" w:lang="en-US" w:vendorID="64" w:dllVersion="6" w:nlCheck="1" w:checkStyle="0"/>
  <w:activeWritingStyle w:appName="MSWord" w:lang="de-DE" w:vendorID="64" w:dllVersion="6" w:nlCheck="1" w:checkStyle="0"/>
  <w:activeWritingStyle w:appName="MSWord" w:lang="en-US" w:vendorID="64" w:dllVersion="0" w:nlCheck="1" w:checkStyle="0"/>
  <w:proofState w:spelling="clean" w:grammar="clean"/>
  <w:defaultTabStop w:val="432"/>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3sDQwMTUyNjQwMTRR0lEKTi0uzszPAykwrAUAdlQsrywAAAA="/>
  </w:docVars>
  <w:rsids>
    <w:rsidRoot w:val="00B60530"/>
    <w:rsid w:val="00000851"/>
    <w:rsid w:val="00001519"/>
    <w:rsid w:val="0000168E"/>
    <w:rsid w:val="0000331B"/>
    <w:rsid w:val="0000517E"/>
    <w:rsid w:val="000064A0"/>
    <w:rsid w:val="0000798D"/>
    <w:rsid w:val="00007D82"/>
    <w:rsid w:val="00010764"/>
    <w:rsid w:val="00010B7D"/>
    <w:rsid w:val="00011294"/>
    <w:rsid w:val="00011AF1"/>
    <w:rsid w:val="00015463"/>
    <w:rsid w:val="000154CD"/>
    <w:rsid w:val="0001719F"/>
    <w:rsid w:val="00020AF8"/>
    <w:rsid w:val="0002187F"/>
    <w:rsid w:val="00021C62"/>
    <w:rsid w:val="000226B1"/>
    <w:rsid w:val="000238E1"/>
    <w:rsid w:val="000246D3"/>
    <w:rsid w:val="00024AC5"/>
    <w:rsid w:val="00027094"/>
    <w:rsid w:val="00030AB1"/>
    <w:rsid w:val="00031D89"/>
    <w:rsid w:val="00035368"/>
    <w:rsid w:val="00035FF3"/>
    <w:rsid w:val="000362FF"/>
    <w:rsid w:val="00036833"/>
    <w:rsid w:val="000374C3"/>
    <w:rsid w:val="0004112E"/>
    <w:rsid w:val="00041D89"/>
    <w:rsid w:val="00041FD5"/>
    <w:rsid w:val="00043194"/>
    <w:rsid w:val="00044556"/>
    <w:rsid w:val="00044E51"/>
    <w:rsid w:val="00046078"/>
    <w:rsid w:val="000476D5"/>
    <w:rsid w:val="00047833"/>
    <w:rsid w:val="0005149F"/>
    <w:rsid w:val="00054D91"/>
    <w:rsid w:val="00055A8C"/>
    <w:rsid w:val="00056FC1"/>
    <w:rsid w:val="00057F86"/>
    <w:rsid w:val="000601F5"/>
    <w:rsid w:val="00060D7D"/>
    <w:rsid w:val="0006165C"/>
    <w:rsid w:val="000625C0"/>
    <w:rsid w:val="00062F27"/>
    <w:rsid w:val="000637B5"/>
    <w:rsid w:val="0006484E"/>
    <w:rsid w:val="000653E7"/>
    <w:rsid w:val="000656F6"/>
    <w:rsid w:val="0006729F"/>
    <w:rsid w:val="00067F70"/>
    <w:rsid w:val="000702D9"/>
    <w:rsid w:val="00071935"/>
    <w:rsid w:val="00072370"/>
    <w:rsid w:val="00073604"/>
    <w:rsid w:val="0007455A"/>
    <w:rsid w:val="00074A4C"/>
    <w:rsid w:val="00075457"/>
    <w:rsid w:val="00075474"/>
    <w:rsid w:val="00080997"/>
    <w:rsid w:val="00080AD8"/>
    <w:rsid w:val="000813CA"/>
    <w:rsid w:val="000826A4"/>
    <w:rsid w:val="00086537"/>
    <w:rsid w:val="000868D6"/>
    <w:rsid w:val="000868FA"/>
    <w:rsid w:val="00087130"/>
    <w:rsid w:val="000902FC"/>
    <w:rsid w:val="0009094B"/>
    <w:rsid w:val="0009332B"/>
    <w:rsid w:val="0009360C"/>
    <w:rsid w:val="00093B0B"/>
    <w:rsid w:val="00095127"/>
    <w:rsid w:val="00095C1D"/>
    <w:rsid w:val="00097966"/>
    <w:rsid w:val="00097A86"/>
    <w:rsid w:val="000A1684"/>
    <w:rsid w:val="000A2F25"/>
    <w:rsid w:val="000A37C2"/>
    <w:rsid w:val="000A51BB"/>
    <w:rsid w:val="000A5381"/>
    <w:rsid w:val="000A688E"/>
    <w:rsid w:val="000B10F6"/>
    <w:rsid w:val="000B2150"/>
    <w:rsid w:val="000B30F2"/>
    <w:rsid w:val="000B3DB9"/>
    <w:rsid w:val="000B4C87"/>
    <w:rsid w:val="000B4E02"/>
    <w:rsid w:val="000B5E3B"/>
    <w:rsid w:val="000B65D2"/>
    <w:rsid w:val="000C0865"/>
    <w:rsid w:val="000C369C"/>
    <w:rsid w:val="000C45E0"/>
    <w:rsid w:val="000C4D7C"/>
    <w:rsid w:val="000C4DD7"/>
    <w:rsid w:val="000C700B"/>
    <w:rsid w:val="000C7BAD"/>
    <w:rsid w:val="000D12D9"/>
    <w:rsid w:val="000D25B8"/>
    <w:rsid w:val="000D2A54"/>
    <w:rsid w:val="000D333A"/>
    <w:rsid w:val="000D5237"/>
    <w:rsid w:val="000D5332"/>
    <w:rsid w:val="000D5E7D"/>
    <w:rsid w:val="000D7050"/>
    <w:rsid w:val="000D7A77"/>
    <w:rsid w:val="000D7B91"/>
    <w:rsid w:val="000E013B"/>
    <w:rsid w:val="000E141F"/>
    <w:rsid w:val="000E26D6"/>
    <w:rsid w:val="000E3315"/>
    <w:rsid w:val="000E3444"/>
    <w:rsid w:val="000E3AF8"/>
    <w:rsid w:val="000E6D71"/>
    <w:rsid w:val="000F043D"/>
    <w:rsid w:val="000F194C"/>
    <w:rsid w:val="000F1E6C"/>
    <w:rsid w:val="000F2ABA"/>
    <w:rsid w:val="000F2F90"/>
    <w:rsid w:val="000F317E"/>
    <w:rsid w:val="000F376B"/>
    <w:rsid w:val="000F5B24"/>
    <w:rsid w:val="000F7997"/>
    <w:rsid w:val="0010125C"/>
    <w:rsid w:val="00101E98"/>
    <w:rsid w:val="00102821"/>
    <w:rsid w:val="00102F18"/>
    <w:rsid w:val="0010456A"/>
    <w:rsid w:val="00104CA4"/>
    <w:rsid w:val="00106C96"/>
    <w:rsid w:val="001078F3"/>
    <w:rsid w:val="0011053E"/>
    <w:rsid w:val="0011094A"/>
    <w:rsid w:val="0011163E"/>
    <w:rsid w:val="00111CF7"/>
    <w:rsid w:val="00112877"/>
    <w:rsid w:val="00112E11"/>
    <w:rsid w:val="00114DCD"/>
    <w:rsid w:val="0011548A"/>
    <w:rsid w:val="00115558"/>
    <w:rsid w:val="0011562D"/>
    <w:rsid w:val="00115664"/>
    <w:rsid w:val="00116044"/>
    <w:rsid w:val="001213BD"/>
    <w:rsid w:val="00122146"/>
    <w:rsid w:val="00124149"/>
    <w:rsid w:val="00126279"/>
    <w:rsid w:val="001271DF"/>
    <w:rsid w:val="00127229"/>
    <w:rsid w:val="001303F7"/>
    <w:rsid w:val="00133568"/>
    <w:rsid w:val="00134B2B"/>
    <w:rsid w:val="00136CCD"/>
    <w:rsid w:val="00140E8D"/>
    <w:rsid w:val="00141DAC"/>
    <w:rsid w:val="00142289"/>
    <w:rsid w:val="001431E5"/>
    <w:rsid w:val="00144A28"/>
    <w:rsid w:val="00146B76"/>
    <w:rsid w:val="00147152"/>
    <w:rsid w:val="001479FA"/>
    <w:rsid w:val="0015099A"/>
    <w:rsid w:val="00151DAC"/>
    <w:rsid w:val="00151E93"/>
    <w:rsid w:val="00153093"/>
    <w:rsid w:val="001562B0"/>
    <w:rsid w:val="00156351"/>
    <w:rsid w:val="00156AB4"/>
    <w:rsid w:val="001575B4"/>
    <w:rsid w:val="00157A7F"/>
    <w:rsid w:val="00161714"/>
    <w:rsid w:val="00161A1E"/>
    <w:rsid w:val="00161B44"/>
    <w:rsid w:val="00162712"/>
    <w:rsid w:val="001629E4"/>
    <w:rsid w:val="00162C90"/>
    <w:rsid w:val="00163184"/>
    <w:rsid w:val="00164852"/>
    <w:rsid w:val="00164B5D"/>
    <w:rsid w:val="00165A6C"/>
    <w:rsid w:val="001677D0"/>
    <w:rsid w:val="001728E5"/>
    <w:rsid w:val="00175813"/>
    <w:rsid w:val="0017608E"/>
    <w:rsid w:val="001803B2"/>
    <w:rsid w:val="00180A48"/>
    <w:rsid w:val="001810BC"/>
    <w:rsid w:val="001825AA"/>
    <w:rsid w:val="001860CD"/>
    <w:rsid w:val="001862A9"/>
    <w:rsid w:val="0019083E"/>
    <w:rsid w:val="00190C13"/>
    <w:rsid w:val="001912CB"/>
    <w:rsid w:val="0019263A"/>
    <w:rsid w:val="00195476"/>
    <w:rsid w:val="00196A0E"/>
    <w:rsid w:val="00196C53"/>
    <w:rsid w:val="00196FBB"/>
    <w:rsid w:val="00197A7C"/>
    <w:rsid w:val="00197D42"/>
    <w:rsid w:val="001A1AAA"/>
    <w:rsid w:val="001A27AD"/>
    <w:rsid w:val="001A3037"/>
    <w:rsid w:val="001A4B08"/>
    <w:rsid w:val="001A5017"/>
    <w:rsid w:val="001A5D12"/>
    <w:rsid w:val="001A66FF"/>
    <w:rsid w:val="001A67D6"/>
    <w:rsid w:val="001A685D"/>
    <w:rsid w:val="001A7215"/>
    <w:rsid w:val="001A7B04"/>
    <w:rsid w:val="001B026F"/>
    <w:rsid w:val="001B05FE"/>
    <w:rsid w:val="001B0722"/>
    <w:rsid w:val="001B1336"/>
    <w:rsid w:val="001B157D"/>
    <w:rsid w:val="001B17AF"/>
    <w:rsid w:val="001B1E85"/>
    <w:rsid w:val="001B4FBC"/>
    <w:rsid w:val="001B5A41"/>
    <w:rsid w:val="001C0271"/>
    <w:rsid w:val="001C0430"/>
    <w:rsid w:val="001C067C"/>
    <w:rsid w:val="001C0816"/>
    <w:rsid w:val="001C178B"/>
    <w:rsid w:val="001C25AE"/>
    <w:rsid w:val="001C45AF"/>
    <w:rsid w:val="001C4A3F"/>
    <w:rsid w:val="001C5995"/>
    <w:rsid w:val="001D111C"/>
    <w:rsid w:val="001D140F"/>
    <w:rsid w:val="001D36F8"/>
    <w:rsid w:val="001E01AF"/>
    <w:rsid w:val="001E0605"/>
    <w:rsid w:val="001E0773"/>
    <w:rsid w:val="001E080B"/>
    <w:rsid w:val="001E203E"/>
    <w:rsid w:val="001E2496"/>
    <w:rsid w:val="001E38AA"/>
    <w:rsid w:val="001E71E7"/>
    <w:rsid w:val="001F2BC5"/>
    <w:rsid w:val="001F3DD1"/>
    <w:rsid w:val="001F5135"/>
    <w:rsid w:val="001F74A9"/>
    <w:rsid w:val="001F7C9C"/>
    <w:rsid w:val="002006CC"/>
    <w:rsid w:val="00200B87"/>
    <w:rsid w:val="00201754"/>
    <w:rsid w:val="002032D7"/>
    <w:rsid w:val="002033CD"/>
    <w:rsid w:val="002053DC"/>
    <w:rsid w:val="00205C0F"/>
    <w:rsid w:val="00207800"/>
    <w:rsid w:val="00210DA0"/>
    <w:rsid w:val="00211635"/>
    <w:rsid w:val="00212593"/>
    <w:rsid w:val="00212ED8"/>
    <w:rsid w:val="00213E99"/>
    <w:rsid w:val="00214F87"/>
    <w:rsid w:val="002152A6"/>
    <w:rsid w:val="00215B27"/>
    <w:rsid w:val="00217148"/>
    <w:rsid w:val="00217FC2"/>
    <w:rsid w:val="00220AA0"/>
    <w:rsid w:val="00223235"/>
    <w:rsid w:val="002260C4"/>
    <w:rsid w:val="00231669"/>
    <w:rsid w:val="00232004"/>
    <w:rsid w:val="002320BF"/>
    <w:rsid w:val="00234671"/>
    <w:rsid w:val="00235231"/>
    <w:rsid w:val="00237547"/>
    <w:rsid w:val="00237AAF"/>
    <w:rsid w:val="00242419"/>
    <w:rsid w:val="00243E0D"/>
    <w:rsid w:val="00245969"/>
    <w:rsid w:val="00245FBF"/>
    <w:rsid w:val="00247E8C"/>
    <w:rsid w:val="00247F10"/>
    <w:rsid w:val="0025016A"/>
    <w:rsid w:val="00251313"/>
    <w:rsid w:val="0025561C"/>
    <w:rsid w:val="0026139D"/>
    <w:rsid w:val="00261410"/>
    <w:rsid w:val="0026143F"/>
    <w:rsid w:val="00263074"/>
    <w:rsid w:val="00263E20"/>
    <w:rsid w:val="002640CD"/>
    <w:rsid w:val="00264140"/>
    <w:rsid w:val="0026422C"/>
    <w:rsid w:val="00264CB8"/>
    <w:rsid w:val="002660C7"/>
    <w:rsid w:val="00271703"/>
    <w:rsid w:val="00273252"/>
    <w:rsid w:val="00274319"/>
    <w:rsid w:val="002744B9"/>
    <w:rsid w:val="0027512B"/>
    <w:rsid w:val="002758BB"/>
    <w:rsid w:val="00275999"/>
    <w:rsid w:val="00275AD2"/>
    <w:rsid w:val="00276049"/>
    <w:rsid w:val="00281A5E"/>
    <w:rsid w:val="00282449"/>
    <w:rsid w:val="0028256D"/>
    <w:rsid w:val="00285C3D"/>
    <w:rsid w:val="00287A24"/>
    <w:rsid w:val="00290258"/>
    <w:rsid w:val="00290C61"/>
    <w:rsid w:val="00292D05"/>
    <w:rsid w:val="00292E87"/>
    <w:rsid w:val="00294F05"/>
    <w:rsid w:val="00295A9B"/>
    <w:rsid w:val="002967F2"/>
    <w:rsid w:val="002A06EB"/>
    <w:rsid w:val="002A3196"/>
    <w:rsid w:val="002A4313"/>
    <w:rsid w:val="002A49F8"/>
    <w:rsid w:val="002A4D04"/>
    <w:rsid w:val="002A4FF3"/>
    <w:rsid w:val="002A563B"/>
    <w:rsid w:val="002A57BB"/>
    <w:rsid w:val="002A606F"/>
    <w:rsid w:val="002B14C7"/>
    <w:rsid w:val="002B206C"/>
    <w:rsid w:val="002B2F73"/>
    <w:rsid w:val="002B31CA"/>
    <w:rsid w:val="002B3E47"/>
    <w:rsid w:val="002B3E75"/>
    <w:rsid w:val="002B400C"/>
    <w:rsid w:val="002B462A"/>
    <w:rsid w:val="002B4828"/>
    <w:rsid w:val="002B6A1F"/>
    <w:rsid w:val="002B6BC9"/>
    <w:rsid w:val="002B6F96"/>
    <w:rsid w:val="002C1A42"/>
    <w:rsid w:val="002C216E"/>
    <w:rsid w:val="002C25A2"/>
    <w:rsid w:val="002C462A"/>
    <w:rsid w:val="002C5D7A"/>
    <w:rsid w:val="002C5F6A"/>
    <w:rsid w:val="002C6060"/>
    <w:rsid w:val="002C60B1"/>
    <w:rsid w:val="002C6A3E"/>
    <w:rsid w:val="002D06EA"/>
    <w:rsid w:val="002D24FD"/>
    <w:rsid w:val="002D3F87"/>
    <w:rsid w:val="002D5629"/>
    <w:rsid w:val="002D5D67"/>
    <w:rsid w:val="002D78E0"/>
    <w:rsid w:val="002E2238"/>
    <w:rsid w:val="002E2B02"/>
    <w:rsid w:val="002E32A4"/>
    <w:rsid w:val="002E3304"/>
    <w:rsid w:val="002E4BCE"/>
    <w:rsid w:val="002E5EC2"/>
    <w:rsid w:val="002F06F3"/>
    <w:rsid w:val="002F25DA"/>
    <w:rsid w:val="002F45E9"/>
    <w:rsid w:val="0030521C"/>
    <w:rsid w:val="003069D8"/>
    <w:rsid w:val="00306EE4"/>
    <w:rsid w:val="0031037E"/>
    <w:rsid w:val="003137AA"/>
    <w:rsid w:val="00313DE0"/>
    <w:rsid w:val="003156AF"/>
    <w:rsid w:val="003158CE"/>
    <w:rsid w:val="00315C1C"/>
    <w:rsid w:val="003174FF"/>
    <w:rsid w:val="0032003D"/>
    <w:rsid w:val="003209EE"/>
    <w:rsid w:val="00321A45"/>
    <w:rsid w:val="00321AD8"/>
    <w:rsid w:val="00321BCF"/>
    <w:rsid w:val="003220C3"/>
    <w:rsid w:val="00323202"/>
    <w:rsid w:val="00323877"/>
    <w:rsid w:val="003249AB"/>
    <w:rsid w:val="003279E5"/>
    <w:rsid w:val="00327FD8"/>
    <w:rsid w:val="003333B2"/>
    <w:rsid w:val="00334447"/>
    <w:rsid w:val="00335292"/>
    <w:rsid w:val="00336502"/>
    <w:rsid w:val="0033720F"/>
    <w:rsid w:val="00337565"/>
    <w:rsid w:val="003377F0"/>
    <w:rsid w:val="00337B45"/>
    <w:rsid w:val="00337FE2"/>
    <w:rsid w:val="00340B68"/>
    <w:rsid w:val="00340BA0"/>
    <w:rsid w:val="00342BE6"/>
    <w:rsid w:val="00343D7F"/>
    <w:rsid w:val="0034652A"/>
    <w:rsid w:val="00347274"/>
    <w:rsid w:val="003515BA"/>
    <w:rsid w:val="003551E0"/>
    <w:rsid w:val="00355425"/>
    <w:rsid w:val="00355F16"/>
    <w:rsid w:val="003567EE"/>
    <w:rsid w:val="00357773"/>
    <w:rsid w:val="00357DDC"/>
    <w:rsid w:val="00360B2F"/>
    <w:rsid w:val="00360C33"/>
    <w:rsid w:val="00361217"/>
    <w:rsid w:val="003644B1"/>
    <w:rsid w:val="00365458"/>
    <w:rsid w:val="0036559D"/>
    <w:rsid w:val="00365CA9"/>
    <w:rsid w:val="00365E68"/>
    <w:rsid w:val="00366185"/>
    <w:rsid w:val="00366526"/>
    <w:rsid w:val="003672DA"/>
    <w:rsid w:val="0037037C"/>
    <w:rsid w:val="003728A4"/>
    <w:rsid w:val="00375529"/>
    <w:rsid w:val="00377999"/>
    <w:rsid w:val="003779C5"/>
    <w:rsid w:val="003803A6"/>
    <w:rsid w:val="003810AD"/>
    <w:rsid w:val="003818CA"/>
    <w:rsid w:val="00383BC9"/>
    <w:rsid w:val="0038503C"/>
    <w:rsid w:val="0038549C"/>
    <w:rsid w:val="00386B9A"/>
    <w:rsid w:val="00394AD8"/>
    <w:rsid w:val="00395023"/>
    <w:rsid w:val="003961F7"/>
    <w:rsid w:val="00396F63"/>
    <w:rsid w:val="003A0474"/>
    <w:rsid w:val="003A0EE5"/>
    <w:rsid w:val="003A11DD"/>
    <w:rsid w:val="003A2076"/>
    <w:rsid w:val="003A56FF"/>
    <w:rsid w:val="003A731E"/>
    <w:rsid w:val="003B0078"/>
    <w:rsid w:val="003B0B70"/>
    <w:rsid w:val="003B0F03"/>
    <w:rsid w:val="003B2755"/>
    <w:rsid w:val="003B44E9"/>
    <w:rsid w:val="003B52FA"/>
    <w:rsid w:val="003B5788"/>
    <w:rsid w:val="003B5CBA"/>
    <w:rsid w:val="003B7BE5"/>
    <w:rsid w:val="003C06FD"/>
    <w:rsid w:val="003C0C40"/>
    <w:rsid w:val="003C0F17"/>
    <w:rsid w:val="003C1A75"/>
    <w:rsid w:val="003C2ABD"/>
    <w:rsid w:val="003C3515"/>
    <w:rsid w:val="003C48BC"/>
    <w:rsid w:val="003C4B50"/>
    <w:rsid w:val="003C6968"/>
    <w:rsid w:val="003C7D99"/>
    <w:rsid w:val="003D16B2"/>
    <w:rsid w:val="003D254A"/>
    <w:rsid w:val="003D2CDD"/>
    <w:rsid w:val="003D3BA4"/>
    <w:rsid w:val="003D3F29"/>
    <w:rsid w:val="003D4335"/>
    <w:rsid w:val="003D4EF9"/>
    <w:rsid w:val="003D5AE4"/>
    <w:rsid w:val="003D6709"/>
    <w:rsid w:val="003E1BB9"/>
    <w:rsid w:val="003E3E1A"/>
    <w:rsid w:val="003E4361"/>
    <w:rsid w:val="003E527B"/>
    <w:rsid w:val="003E5DAF"/>
    <w:rsid w:val="003E693D"/>
    <w:rsid w:val="003E72FC"/>
    <w:rsid w:val="003F14A4"/>
    <w:rsid w:val="003F1D49"/>
    <w:rsid w:val="003F20C3"/>
    <w:rsid w:val="003F253F"/>
    <w:rsid w:val="003F3F03"/>
    <w:rsid w:val="003F443B"/>
    <w:rsid w:val="004003DE"/>
    <w:rsid w:val="0040153D"/>
    <w:rsid w:val="00402AF6"/>
    <w:rsid w:val="00405916"/>
    <w:rsid w:val="00407309"/>
    <w:rsid w:val="004103DA"/>
    <w:rsid w:val="00411D70"/>
    <w:rsid w:val="00414894"/>
    <w:rsid w:val="0041653F"/>
    <w:rsid w:val="00416993"/>
    <w:rsid w:val="00421839"/>
    <w:rsid w:val="004220DC"/>
    <w:rsid w:val="00422BF5"/>
    <w:rsid w:val="004241DD"/>
    <w:rsid w:val="00424642"/>
    <w:rsid w:val="004247AA"/>
    <w:rsid w:val="00424883"/>
    <w:rsid w:val="004262E1"/>
    <w:rsid w:val="00427552"/>
    <w:rsid w:val="00431843"/>
    <w:rsid w:val="00432EC5"/>
    <w:rsid w:val="00434B8F"/>
    <w:rsid w:val="0043597F"/>
    <w:rsid w:val="0043695D"/>
    <w:rsid w:val="004378AF"/>
    <w:rsid w:val="004406D6"/>
    <w:rsid w:val="00440D27"/>
    <w:rsid w:val="004414D8"/>
    <w:rsid w:val="00442F9D"/>
    <w:rsid w:val="00444B21"/>
    <w:rsid w:val="00446278"/>
    <w:rsid w:val="004470B6"/>
    <w:rsid w:val="004475D0"/>
    <w:rsid w:val="00447B0D"/>
    <w:rsid w:val="00450DD0"/>
    <w:rsid w:val="00451496"/>
    <w:rsid w:val="00451738"/>
    <w:rsid w:val="00451E65"/>
    <w:rsid w:val="004540A3"/>
    <w:rsid w:val="00455BC1"/>
    <w:rsid w:val="00456427"/>
    <w:rsid w:val="00456AFB"/>
    <w:rsid w:val="00461273"/>
    <w:rsid w:val="004622D6"/>
    <w:rsid w:val="00462E73"/>
    <w:rsid w:val="004630FC"/>
    <w:rsid w:val="00463811"/>
    <w:rsid w:val="004640F0"/>
    <w:rsid w:val="004705E3"/>
    <w:rsid w:val="00472B49"/>
    <w:rsid w:val="00474114"/>
    <w:rsid w:val="00474643"/>
    <w:rsid w:val="00474D25"/>
    <w:rsid w:val="0047573E"/>
    <w:rsid w:val="00476B7D"/>
    <w:rsid w:val="00476C72"/>
    <w:rsid w:val="00477A62"/>
    <w:rsid w:val="0048013B"/>
    <w:rsid w:val="00482C3D"/>
    <w:rsid w:val="00482FCC"/>
    <w:rsid w:val="00483581"/>
    <w:rsid w:val="00485D34"/>
    <w:rsid w:val="0048771C"/>
    <w:rsid w:val="00487A54"/>
    <w:rsid w:val="00490498"/>
    <w:rsid w:val="0049210C"/>
    <w:rsid w:val="00495038"/>
    <w:rsid w:val="004959B5"/>
    <w:rsid w:val="004967FA"/>
    <w:rsid w:val="0049774A"/>
    <w:rsid w:val="0049794F"/>
    <w:rsid w:val="004A1C72"/>
    <w:rsid w:val="004A23FF"/>
    <w:rsid w:val="004A39E6"/>
    <w:rsid w:val="004A455F"/>
    <w:rsid w:val="004A7989"/>
    <w:rsid w:val="004A7C1F"/>
    <w:rsid w:val="004B00E5"/>
    <w:rsid w:val="004B0C9C"/>
    <w:rsid w:val="004B10BE"/>
    <w:rsid w:val="004B1E81"/>
    <w:rsid w:val="004B3BCE"/>
    <w:rsid w:val="004B48B3"/>
    <w:rsid w:val="004C0974"/>
    <w:rsid w:val="004C0EBE"/>
    <w:rsid w:val="004C1B8C"/>
    <w:rsid w:val="004C5076"/>
    <w:rsid w:val="004C6753"/>
    <w:rsid w:val="004D1FC6"/>
    <w:rsid w:val="004D31E3"/>
    <w:rsid w:val="004D3790"/>
    <w:rsid w:val="004D4312"/>
    <w:rsid w:val="004E00E6"/>
    <w:rsid w:val="004E2245"/>
    <w:rsid w:val="004E6046"/>
    <w:rsid w:val="004F0B7C"/>
    <w:rsid w:val="004F2617"/>
    <w:rsid w:val="004F2970"/>
    <w:rsid w:val="004F2C61"/>
    <w:rsid w:val="004F35DB"/>
    <w:rsid w:val="004F3A8F"/>
    <w:rsid w:val="004F4048"/>
    <w:rsid w:val="004F5DD7"/>
    <w:rsid w:val="004F5E21"/>
    <w:rsid w:val="004F6FC3"/>
    <w:rsid w:val="005010E3"/>
    <w:rsid w:val="005011F2"/>
    <w:rsid w:val="005019D3"/>
    <w:rsid w:val="00503A09"/>
    <w:rsid w:val="00503CD6"/>
    <w:rsid w:val="00503DE2"/>
    <w:rsid w:val="005048F6"/>
    <w:rsid w:val="00506F7E"/>
    <w:rsid w:val="00510F28"/>
    <w:rsid w:val="0051170B"/>
    <w:rsid w:val="00511DFD"/>
    <w:rsid w:val="00511EA3"/>
    <w:rsid w:val="00512A08"/>
    <w:rsid w:val="00513527"/>
    <w:rsid w:val="0051386F"/>
    <w:rsid w:val="0051389E"/>
    <w:rsid w:val="00517167"/>
    <w:rsid w:val="005231B9"/>
    <w:rsid w:val="00523300"/>
    <w:rsid w:val="00523733"/>
    <w:rsid w:val="00523E55"/>
    <w:rsid w:val="00524C35"/>
    <w:rsid w:val="00527EF9"/>
    <w:rsid w:val="00531896"/>
    <w:rsid w:val="005337DB"/>
    <w:rsid w:val="005345C0"/>
    <w:rsid w:val="00534B1C"/>
    <w:rsid w:val="005354BD"/>
    <w:rsid w:val="00537C96"/>
    <w:rsid w:val="005401E0"/>
    <w:rsid w:val="00540221"/>
    <w:rsid w:val="005404A6"/>
    <w:rsid w:val="005419AE"/>
    <w:rsid w:val="00543FD8"/>
    <w:rsid w:val="005461CD"/>
    <w:rsid w:val="00547F81"/>
    <w:rsid w:val="0055166D"/>
    <w:rsid w:val="00554987"/>
    <w:rsid w:val="00554DA8"/>
    <w:rsid w:val="005600F1"/>
    <w:rsid w:val="0056624D"/>
    <w:rsid w:val="00570839"/>
    <w:rsid w:val="00570D26"/>
    <w:rsid w:val="00570E15"/>
    <w:rsid w:val="00570F25"/>
    <w:rsid w:val="0057265A"/>
    <w:rsid w:val="00573A76"/>
    <w:rsid w:val="00573CBD"/>
    <w:rsid w:val="00574C55"/>
    <w:rsid w:val="005753F7"/>
    <w:rsid w:val="00575522"/>
    <w:rsid w:val="00575834"/>
    <w:rsid w:val="005758B0"/>
    <w:rsid w:val="00575DB0"/>
    <w:rsid w:val="00576F9E"/>
    <w:rsid w:val="00580E2F"/>
    <w:rsid w:val="00583265"/>
    <w:rsid w:val="00584A3A"/>
    <w:rsid w:val="00584ADF"/>
    <w:rsid w:val="00585A85"/>
    <w:rsid w:val="00586620"/>
    <w:rsid w:val="00593BC3"/>
    <w:rsid w:val="00594583"/>
    <w:rsid w:val="00594D12"/>
    <w:rsid w:val="00595911"/>
    <w:rsid w:val="00596A14"/>
    <w:rsid w:val="00596FF6"/>
    <w:rsid w:val="0059740D"/>
    <w:rsid w:val="00597DE9"/>
    <w:rsid w:val="00597E7F"/>
    <w:rsid w:val="005A009D"/>
    <w:rsid w:val="005A00C9"/>
    <w:rsid w:val="005A08E4"/>
    <w:rsid w:val="005A10F1"/>
    <w:rsid w:val="005A13F9"/>
    <w:rsid w:val="005A512A"/>
    <w:rsid w:val="005A5F66"/>
    <w:rsid w:val="005A6319"/>
    <w:rsid w:val="005B17BB"/>
    <w:rsid w:val="005B2F18"/>
    <w:rsid w:val="005B346A"/>
    <w:rsid w:val="005B3838"/>
    <w:rsid w:val="005B4071"/>
    <w:rsid w:val="005B435D"/>
    <w:rsid w:val="005B5023"/>
    <w:rsid w:val="005B59C2"/>
    <w:rsid w:val="005B60F9"/>
    <w:rsid w:val="005C0772"/>
    <w:rsid w:val="005C0CAE"/>
    <w:rsid w:val="005C2750"/>
    <w:rsid w:val="005C4A4A"/>
    <w:rsid w:val="005C658B"/>
    <w:rsid w:val="005D0202"/>
    <w:rsid w:val="005D10A8"/>
    <w:rsid w:val="005D2DBF"/>
    <w:rsid w:val="005D3779"/>
    <w:rsid w:val="005D3F5A"/>
    <w:rsid w:val="005D6217"/>
    <w:rsid w:val="005E01C4"/>
    <w:rsid w:val="005E0EB4"/>
    <w:rsid w:val="005E1AA2"/>
    <w:rsid w:val="005E1F1A"/>
    <w:rsid w:val="005E268C"/>
    <w:rsid w:val="005E2B14"/>
    <w:rsid w:val="005E3E9C"/>
    <w:rsid w:val="005E3EB3"/>
    <w:rsid w:val="005E3EB7"/>
    <w:rsid w:val="005E5E96"/>
    <w:rsid w:val="005E6FE1"/>
    <w:rsid w:val="005E760C"/>
    <w:rsid w:val="005F0E26"/>
    <w:rsid w:val="005F1315"/>
    <w:rsid w:val="005F1DE2"/>
    <w:rsid w:val="005F2CBC"/>
    <w:rsid w:val="005F34C6"/>
    <w:rsid w:val="005F3806"/>
    <w:rsid w:val="005F54C0"/>
    <w:rsid w:val="005F5641"/>
    <w:rsid w:val="005F5B71"/>
    <w:rsid w:val="005F6140"/>
    <w:rsid w:val="00600593"/>
    <w:rsid w:val="00600C1D"/>
    <w:rsid w:val="006041ED"/>
    <w:rsid w:val="00605AF6"/>
    <w:rsid w:val="00605B83"/>
    <w:rsid w:val="00607546"/>
    <w:rsid w:val="00607B86"/>
    <w:rsid w:val="00611338"/>
    <w:rsid w:val="00612CAB"/>
    <w:rsid w:val="0061378E"/>
    <w:rsid w:val="00613BD3"/>
    <w:rsid w:val="00615AA5"/>
    <w:rsid w:val="0061600E"/>
    <w:rsid w:val="0062041A"/>
    <w:rsid w:val="00622EBD"/>
    <w:rsid w:val="006243DA"/>
    <w:rsid w:val="0062497E"/>
    <w:rsid w:val="00624BB5"/>
    <w:rsid w:val="00625ADB"/>
    <w:rsid w:val="0062763C"/>
    <w:rsid w:val="00630AF5"/>
    <w:rsid w:val="00631F08"/>
    <w:rsid w:val="00632AF3"/>
    <w:rsid w:val="00633C4C"/>
    <w:rsid w:val="00636BAA"/>
    <w:rsid w:val="00640297"/>
    <w:rsid w:val="006404A4"/>
    <w:rsid w:val="00640EE9"/>
    <w:rsid w:val="0064229F"/>
    <w:rsid w:val="006430FB"/>
    <w:rsid w:val="00644694"/>
    <w:rsid w:val="00646AE4"/>
    <w:rsid w:val="00646F57"/>
    <w:rsid w:val="0064735D"/>
    <w:rsid w:val="0065003D"/>
    <w:rsid w:val="00651230"/>
    <w:rsid w:val="00651387"/>
    <w:rsid w:val="006521E0"/>
    <w:rsid w:val="00653AA5"/>
    <w:rsid w:val="006541CE"/>
    <w:rsid w:val="00654CBC"/>
    <w:rsid w:val="006575C4"/>
    <w:rsid w:val="00660435"/>
    <w:rsid w:val="00660CE0"/>
    <w:rsid w:val="00660D89"/>
    <w:rsid w:val="00661051"/>
    <w:rsid w:val="006625C6"/>
    <w:rsid w:val="006640C8"/>
    <w:rsid w:val="006648AF"/>
    <w:rsid w:val="0067098B"/>
    <w:rsid w:val="00671237"/>
    <w:rsid w:val="00672C5E"/>
    <w:rsid w:val="00673B1E"/>
    <w:rsid w:val="00673F6D"/>
    <w:rsid w:val="00680BE5"/>
    <w:rsid w:val="0068166D"/>
    <w:rsid w:val="006838CB"/>
    <w:rsid w:val="00684610"/>
    <w:rsid w:val="00687B63"/>
    <w:rsid w:val="00690F2A"/>
    <w:rsid w:val="00692767"/>
    <w:rsid w:val="006958FA"/>
    <w:rsid w:val="00696580"/>
    <w:rsid w:val="00697BC2"/>
    <w:rsid w:val="006A0288"/>
    <w:rsid w:val="006A0522"/>
    <w:rsid w:val="006A2716"/>
    <w:rsid w:val="006A356C"/>
    <w:rsid w:val="006A3E12"/>
    <w:rsid w:val="006A5C9E"/>
    <w:rsid w:val="006A68DF"/>
    <w:rsid w:val="006A6C6E"/>
    <w:rsid w:val="006A7111"/>
    <w:rsid w:val="006A7747"/>
    <w:rsid w:val="006B2D4D"/>
    <w:rsid w:val="006B3E1E"/>
    <w:rsid w:val="006B4919"/>
    <w:rsid w:val="006B73D3"/>
    <w:rsid w:val="006C01E8"/>
    <w:rsid w:val="006C1304"/>
    <w:rsid w:val="006C1756"/>
    <w:rsid w:val="006C5A52"/>
    <w:rsid w:val="006C5FF2"/>
    <w:rsid w:val="006C6517"/>
    <w:rsid w:val="006D0082"/>
    <w:rsid w:val="006D0B45"/>
    <w:rsid w:val="006D16B3"/>
    <w:rsid w:val="006D2A7F"/>
    <w:rsid w:val="006D44CF"/>
    <w:rsid w:val="006D483F"/>
    <w:rsid w:val="006E1F75"/>
    <w:rsid w:val="006E2624"/>
    <w:rsid w:val="006E32A2"/>
    <w:rsid w:val="006E3CBC"/>
    <w:rsid w:val="006E40D2"/>
    <w:rsid w:val="006E5E4A"/>
    <w:rsid w:val="006E6204"/>
    <w:rsid w:val="006F0BB9"/>
    <w:rsid w:val="006F29D0"/>
    <w:rsid w:val="006F3BBD"/>
    <w:rsid w:val="006F54E2"/>
    <w:rsid w:val="006F5ECC"/>
    <w:rsid w:val="006F6DCC"/>
    <w:rsid w:val="006F7021"/>
    <w:rsid w:val="006F762B"/>
    <w:rsid w:val="00701B84"/>
    <w:rsid w:val="00701D2C"/>
    <w:rsid w:val="00702A31"/>
    <w:rsid w:val="00702D11"/>
    <w:rsid w:val="00706752"/>
    <w:rsid w:val="00706CF9"/>
    <w:rsid w:val="00710E94"/>
    <w:rsid w:val="007118A7"/>
    <w:rsid w:val="00712CDA"/>
    <w:rsid w:val="00713ECE"/>
    <w:rsid w:val="0071442C"/>
    <w:rsid w:val="0071780A"/>
    <w:rsid w:val="007221D8"/>
    <w:rsid w:val="00722B71"/>
    <w:rsid w:val="00724137"/>
    <w:rsid w:val="0072453E"/>
    <w:rsid w:val="00725665"/>
    <w:rsid w:val="00726970"/>
    <w:rsid w:val="00726A28"/>
    <w:rsid w:val="007307A4"/>
    <w:rsid w:val="007333F7"/>
    <w:rsid w:val="007344DB"/>
    <w:rsid w:val="00734911"/>
    <w:rsid w:val="00734A60"/>
    <w:rsid w:val="00734E67"/>
    <w:rsid w:val="00735E89"/>
    <w:rsid w:val="0073675B"/>
    <w:rsid w:val="00737C90"/>
    <w:rsid w:val="00737DF1"/>
    <w:rsid w:val="0074010A"/>
    <w:rsid w:val="00740122"/>
    <w:rsid w:val="007417FA"/>
    <w:rsid w:val="007430E4"/>
    <w:rsid w:val="00745750"/>
    <w:rsid w:val="00745DE8"/>
    <w:rsid w:val="00747662"/>
    <w:rsid w:val="00747674"/>
    <w:rsid w:val="00750D81"/>
    <w:rsid w:val="0075149B"/>
    <w:rsid w:val="0075596B"/>
    <w:rsid w:val="00755B83"/>
    <w:rsid w:val="00755BA0"/>
    <w:rsid w:val="00755BF1"/>
    <w:rsid w:val="007604D3"/>
    <w:rsid w:val="00761058"/>
    <w:rsid w:val="00763487"/>
    <w:rsid w:val="00763EEA"/>
    <w:rsid w:val="00764A94"/>
    <w:rsid w:val="00764EF6"/>
    <w:rsid w:val="00765A69"/>
    <w:rsid w:val="007669E9"/>
    <w:rsid w:val="00766B1D"/>
    <w:rsid w:val="007673EA"/>
    <w:rsid w:val="007702C2"/>
    <w:rsid w:val="00770750"/>
    <w:rsid w:val="00772C13"/>
    <w:rsid w:val="007743E6"/>
    <w:rsid w:val="007744C4"/>
    <w:rsid w:val="00774F54"/>
    <w:rsid w:val="007756A6"/>
    <w:rsid w:val="0078044C"/>
    <w:rsid w:val="007809AB"/>
    <w:rsid w:val="00780A53"/>
    <w:rsid w:val="00784483"/>
    <w:rsid w:val="007846B5"/>
    <w:rsid w:val="007857FB"/>
    <w:rsid w:val="007901B8"/>
    <w:rsid w:val="007908DA"/>
    <w:rsid w:val="00792A9B"/>
    <w:rsid w:val="007947EB"/>
    <w:rsid w:val="007970BF"/>
    <w:rsid w:val="0079714B"/>
    <w:rsid w:val="007A208A"/>
    <w:rsid w:val="007A2318"/>
    <w:rsid w:val="007A2434"/>
    <w:rsid w:val="007A3E2A"/>
    <w:rsid w:val="007A47A4"/>
    <w:rsid w:val="007A61E1"/>
    <w:rsid w:val="007A6600"/>
    <w:rsid w:val="007A7CEE"/>
    <w:rsid w:val="007B002D"/>
    <w:rsid w:val="007B223D"/>
    <w:rsid w:val="007B2D41"/>
    <w:rsid w:val="007B2EBF"/>
    <w:rsid w:val="007B2F38"/>
    <w:rsid w:val="007B69CD"/>
    <w:rsid w:val="007B6B4F"/>
    <w:rsid w:val="007C0192"/>
    <w:rsid w:val="007C0748"/>
    <w:rsid w:val="007C0D7D"/>
    <w:rsid w:val="007C1374"/>
    <w:rsid w:val="007C1997"/>
    <w:rsid w:val="007C281A"/>
    <w:rsid w:val="007C297E"/>
    <w:rsid w:val="007C2EE2"/>
    <w:rsid w:val="007C44FC"/>
    <w:rsid w:val="007C6605"/>
    <w:rsid w:val="007C753C"/>
    <w:rsid w:val="007C7ED9"/>
    <w:rsid w:val="007D0CCE"/>
    <w:rsid w:val="007D145E"/>
    <w:rsid w:val="007D4701"/>
    <w:rsid w:val="007D736D"/>
    <w:rsid w:val="007D7C05"/>
    <w:rsid w:val="007E0DDC"/>
    <w:rsid w:val="007E17E5"/>
    <w:rsid w:val="007E4EA8"/>
    <w:rsid w:val="007E55EF"/>
    <w:rsid w:val="007E57AE"/>
    <w:rsid w:val="007F0F7A"/>
    <w:rsid w:val="007F2121"/>
    <w:rsid w:val="007F28A9"/>
    <w:rsid w:val="007F2E91"/>
    <w:rsid w:val="007F3CB8"/>
    <w:rsid w:val="007F40A6"/>
    <w:rsid w:val="007F42CB"/>
    <w:rsid w:val="007F48F8"/>
    <w:rsid w:val="007F56F1"/>
    <w:rsid w:val="007F7DEB"/>
    <w:rsid w:val="00801161"/>
    <w:rsid w:val="0080188B"/>
    <w:rsid w:val="008023E6"/>
    <w:rsid w:val="00802D0B"/>
    <w:rsid w:val="0080429B"/>
    <w:rsid w:val="00804304"/>
    <w:rsid w:val="00805339"/>
    <w:rsid w:val="0080534F"/>
    <w:rsid w:val="008054E8"/>
    <w:rsid w:val="00806740"/>
    <w:rsid w:val="00806BD8"/>
    <w:rsid w:val="00807ADC"/>
    <w:rsid w:val="008123A9"/>
    <w:rsid w:val="0081453A"/>
    <w:rsid w:val="0081504E"/>
    <w:rsid w:val="00817313"/>
    <w:rsid w:val="00817D74"/>
    <w:rsid w:val="00821987"/>
    <w:rsid w:val="00821B1A"/>
    <w:rsid w:val="00822924"/>
    <w:rsid w:val="008248E9"/>
    <w:rsid w:val="00831689"/>
    <w:rsid w:val="00831E93"/>
    <w:rsid w:val="0083202D"/>
    <w:rsid w:val="00834280"/>
    <w:rsid w:val="00836A7E"/>
    <w:rsid w:val="00837CFD"/>
    <w:rsid w:val="00840A0A"/>
    <w:rsid w:val="00841218"/>
    <w:rsid w:val="00841877"/>
    <w:rsid w:val="00841A12"/>
    <w:rsid w:val="00841A7A"/>
    <w:rsid w:val="00843D6A"/>
    <w:rsid w:val="008448B7"/>
    <w:rsid w:val="00846D95"/>
    <w:rsid w:val="00846D99"/>
    <w:rsid w:val="008471E9"/>
    <w:rsid w:val="00851760"/>
    <w:rsid w:val="00854BE2"/>
    <w:rsid w:val="00854C4D"/>
    <w:rsid w:val="00857092"/>
    <w:rsid w:val="0085742B"/>
    <w:rsid w:val="00857A09"/>
    <w:rsid w:val="00860B7F"/>
    <w:rsid w:val="00863A26"/>
    <w:rsid w:val="00863DAC"/>
    <w:rsid w:val="00864670"/>
    <w:rsid w:val="0086532A"/>
    <w:rsid w:val="00865587"/>
    <w:rsid w:val="00865E1E"/>
    <w:rsid w:val="00866933"/>
    <w:rsid w:val="008674D2"/>
    <w:rsid w:val="0086766E"/>
    <w:rsid w:val="00867FE1"/>
    <w:rsid w:val="00872237"/>
    <w:rsid w:val="008726B2"/>
    <w:rsid w:val="00875049"/>
    <w:rsid w:val="0087554A"/>
    <w:rsid w:val="0087714A"/>
    <w:rsid w:val="00880029"/>
    <w:rsid w:val="00880829"/>
    <w:rsid w:val="00882C93"/>
    <w:rsid w:val="00885275"/>
    <w:rsid w:val="00885FA1"/>
    <w:rsid w:val="00886689"/>
    <w:rsid w:val="0089031A"/>
    <w:rsid w:val="00893C2F"/>
    <w:rsid w:val="00895C28"/>
    <w:rsid w:val="00896FFD"/>
    <w:rsid w:val="008971C2"/>
    <w:rsid w:val="00897228"/>
    <w:rsid w:val="008A3144"/>
    <w:rsid w:val="008A45CC"/>
    <w:rsid w:val="008B0446"/>
    <w:rsid w:val="008B21CD"/>
    <w:rsid w:val="008B40B6"/>
    <w:rsid w:val="008B573A"/>
    <w:rsid w:val="008B5EA6"/>
    <w:rsid w:val="008B6074"/>
    <w:rsid w:val="008B66CA"/>
    <w:rsid w:val="008C0D7F"/>
    <w:rsid w:val="008C38D7"/>
    <w:rsid w:val="008C45F4"/>
    <w:rsid w:val="008C49B8"/>
    <w:rsid w:val="008C4AD7"/>
    <w:rsid w:val="008D155C"/>
    <w:rsid w:val="008D17EC"/>
    <w:rsid w:val="008D2F27"/>
    <w:rsid w:val="008D646F"/>
    <w:rsid w:val="008E08B3"/>
    <w:rsid w:val="008E251C"/>
    <w:rsid w:val="008E2C37"/>
    <w:rsid w:val="008E38EC"/>
    <w:rsid w:val="008E77FF"/>
    <w:rsid w:val="008E7F56"/>
    <w:rsid w:val="008F10E0"/>
    <w:rsid w:val="008F1B92"/>
    <w:rsid w:val="008F1FC1"/>
    <w:rsid w:val="008F3DEE"/>
    <w:rsid w:val="008F496F"/>
    <w:rsid w:val="008F4A11"/>
    <w:rsid w:val="008F51CE"/>
    <w:rsid w:val="008F5214"/>
    <w:rsid w:val="008F637A"/>
    <w:rsid w:val="008F70D2"/>
    <w:rsid w:val="00900E96"/>
    <w:rsid w:val="00901D18"/>
    <w:rsid w:val="009033B4"/>
    <w:rsid w:val="0090432E"/>
    <w:rsid w:val="00904386"/>
    <w:rsid w:val="0090552D"/>
    <w:rsid w:val="009058E9"/>
    <w:rsid w:val="00905AAB"/>
    <w:rsid w:val="00906EE4"/>
    <w:rsid w:val="00911125"/>
    <w:rsid w:val="00911DCB"/>
    <w:rsid w:val="00916A0F"/>
    <w:rsid w:val="00917806"/>
    <w:rsid w:val="0091799A"/>
    <w:rsid w:val="00917B7A"/>
    <w:rsid w:val="009210AD"/>
    <w:rsid w:val="00922343"/>
    <w:rsid w:val="009227AC"/>
    <w:rsid w:val="00923DCB"/>
    <w:rsid w:val="00924EFD"/>
    <w:rsid w:val="009251AE"/>
    <w:rsid w:val="00925999"/>
    <w:rsid w:val="009267CD"/>
    <w:rsid w:val="00926C42"/>
    <w:rsid w:val="00926D60"/>
    <w:rsid w:val="00931CB6"/>
    <w:rsid w:val="00932097"/>
    <w:rsid w:val="0093329B"/>
    <w:rsid w:val="009366C1"/>
    <w:rsid w:val="00937599"/>
    <w:rsid w:val="009415B8"/>
    <w:rsid w:val="00942834"/>
    <w:rsid w:val="00942D2F"/>
    <w:rsid w:val="0094525A"/>
    <w:rsid w:val="00946371"/>
    <w:rsid w:val="009466C9"/>
    <w:rsid w:val="0095014F"/>
    <w:rsid w:val="009506E7"/>
    <w:rsid w:val="009509BD"/>
    <w:rsid w:val="0095141D"/>
    <w:rsid w:val="00951494"/>
    <w:rsid w:val="00952307"/>
    <w:rsid w:val="009549FD"/>
    <w:rsid w:val="009559BB"/>
    <w:rsid w:val="009571E0"/>
    <w:rsid w:val="00957E2F"/>
    <w:rsid w:val="00960393"/>
    <w:rsid w:val="00960789"/>
    <w:rsid w:val="00960F13"/>
    <w:rsid w:val="00961950"/>
    <w:rsid w:val="0096309C"/>
    <w:rsid w:val="00964CDE"/>
    <w:rsid w:val="00965411"/>
    <w:rsid w:val="009659C3"/>
    <w:rsid w:val="00972947"/>
    <w:rsid w:val="00972B93"/>
    <w:rsid w:val="009741F2"/>
    <w:rsid w:val="00975122"/>
    <w:rsid w:val="00975835"/>
    <w:rsid w:val="00976586"/>
    <w:rsid w:val="00980479"/>
    <w:rsid w:val="00980A13"/>
    <w:rsid w:val="00980E0B"/>
    <w:rsid w:val="00981322"/>
    <w:rsid w:val="0098440D"/>
    <w:rsid w:val="00984790"/>
    <w:rsid w:val="00986EB4"/>
    <w:rsid w:val="00987736"/>
    <w:rsid w:val="00991C8B"/>
    <w:rsid w:val="009936D7"/>
    <w:rsid w:val="00995FDF"/>
    <w:rsid w:val="00997011"/>
    <w:rsid w:val="00997C97"/>
    <w:rsid w:val="009A0358"/>
    <w:rsid w:val="009A1EEF"/>
    <w:rsid w:val="009A24F5"/>
    <w:rsid w:val="009A4AA7"/>
    <w:rsid w:val="009A70CA"/>
    <w:rsid w:val="009B037E"/>
    <w:rsid w:val="009B099B"/>
    <w:rsid w:val="009B0FB9"/>
    <w:rsid w:val="009B133C"/>
    <w:rsid w:val="009B2660"/>
    <w:rsid w:val="009B2878"/>
    <w:rsid w:val="009B2ED7"/>
    <w:rsid w:val="009B35B0"/>
    <w:rsid w:val="009B3CDF"/>
    <w:rsid w:val="009B404A"/>
    <w:rsid w:val="009B4A8B"/>
    <w:rsid w:val="009B6A17"/>
    <w:rsid w:val="009B77B6"/>
    <w:rsid w:val="009B7CBA"/>
    <w:rsid w:val="009C13B3"/>
    <w:rsid w:val="009C1FBE"/>
    <w:rsid w:val="009C2EFA"/>
    <w:rsid w:val="009C6758"/>
    <w:rsid w:val="009C6DEE"/>
    <w:rsid w:val="009C7283"/>
    <w:rsid w:val="009C7C3C"/>
    <w:rsid w:val="009C7F96"/>
    <w:rsid w:val="009D0066"/>
    <w:rsid w:val="009D0EF3"/>
    <w:rsid w:val="009D17FD"/>
    <w:rsid w:val="009D27D0"/>
    <w:rsid w:val="009D4217"/>
    <w:rsid w:val="009D4CD1"/>
    <w:rsid w:val="009D4E8E"/>
    <w:rsid w:val="009D5007"/>
    <w:rsid w:val="009E05B5"/>
    <w:rsid w:val="009E13C8"/>
    <w:rsid w:val="009E597C"/>
    <w:rsid w:val="009E6FE7"/>
    <w:rsid w:val="009F0DA6"/>
    <w:rsid w:val="009F2216"/>
    <w:rsid w:val="009F3161"/>
    <w:rsid w:val="009F3AED"/>
    <w:rsid w:val="009F5374"/>
    <w:rsid w:val="009F66BD"/>
    <w:rsid w:val="00A00B10"/>
    <w:rsid w:val="00A01A24"/>
    <w:rsid w:val="00A039F1"/>
    <w:rsid w:val="00A04366"/>
    <w:rsid w:val="00A05EDA"/>
    <w:rsid w:val="00A0610F"/>
    <w:rsid w:val="00A065A6"/>
    <w:rsid w:val="00A07A5B"/>
    <w:rsid w:val="00A07D82"/>
    <w:rsid w:val="00A07EF6"/>
    <w:rsid w:val="00A10041"/>
    <w:rsid w:val="00A1113D"/>
    <w:rsid w:val="00A141C7"/>
    <w:rsid w:val="00A14F37"/>
    <w:rsid w:val="00A16F80"/>
    <w:rsid w:val="00A17851"/>
    <w:rsid w:val="00A20F89"/>
    <w:rsid w:val="00A21220"/>
    <w:rsid w:val="00A213BE"/>
    <w:rsid w:val="00A21A89"/>
    <w:rsid w:val="00A2217D"/>
    <w:rsid w:val="00A25A70"/>
    <w:rsid w:val="00A30370"/>
    <w:rsid w:val="00A32529"/>
    <w:rsid w:val="00A32C31"/>
    <w:rsid w:val="00A339B4"/>
    <w:rsid w:val="00A37D22"/>
    <w:rsid w:val="00A431D6"/>
    <w:rsid w:val="00A4449F"/>
    <w:rsid w:val="00A45033"/>
    <w:rsid w:val="00A470EC"/>
    <w:rsid w:val="00A50DB7"/>
    <w:rsid w:val="00A51D04"/>
    <w:rsid w:val="00A51D28"/>
    <w:rsid w:val="00A51E8E"/>
    <w:rsid w:val="00A56D18"/>
    <w:rsid w:val="00A61EBA"/>
    <w:rsid w:val="00A63758"/>
    <w:rsid w:val="00A66420"/>
    <w:rsid w:val="00A6743C"/>
    <w:rsid w:val="00A70552"/>
    <w:rsid w:val="00A70687"/>
    <w:rsid w:val="00A73F03"/>
    <w:rsid w:val="00A755C8"/>
    <w:rsid w:val="00A7577C"/>
    <w:rsid w:val="00A773BE"/>
    <w:rsid w:val="00A8107A"/>
    <w:rsid w:val="00A82015"/>
    <w:rsid w:val="00A827FE"/>
    <w:rsid w:val="00A82A86"/>
    <w:rsid w:val="00A84734"/>
    <w:rsid w:val="00A85643"/>
    <w:rsid w:val="00A860B6"/>
    <w:rsid w:val="00A87B6B"/>
    <w:rsid w:val="00A87CB4"/>
    <w:rsid w:val="00A90802"/>
    <w:rsid w:val="00A90974"/>
    <w:rsid w:val="00A9127B"/>
    <w:rsid w:val="00A92352"/>
    <w:rsid w:val="00A927A1"/>
    <w:rsid w:val="00A95A8A"/>
    <w:rsid w:val="00A97A0C"/>
    <w:rsid w:val="00A97C4C"/>
    <w:rsid w:val="00A97D05"/>
    <w:rsid w:val="00AA027E"/>
    <w:rsid w:val="00AA0F9C"/>
    <w:rsid w:val="00AA1296"/>
    <w:rsid w:val="00AA1DE1"/>
    <w:rsid w:val="00AA314F"/>
    <w:rsid w:val="00AA36E8"/>
    <w:rsid w:val="00AA43B6"/>
    <w:rsid w:val="00AA4687"/>
    <w:rsid w:val="00AA4C91"/>
    <w:rsid w:val="00AA5447"/>
    <w:rsid w:val="00AA5660"/>
    <w:rsid w:val="00AA5BF7"/>
    <w:rsid w:val="00AA7ACF"/>
    <w:rsid w:val="00AB07C7"/>
    <w:rsid w:val="00AB0AAB"/>
    <w:rsid w:val="00AB1E1B"/>
    <w:rsid w:val="00AB1FDD"/>
    <w:rsid w:val="00AB3296"/>
    <w:rsid w:val="00AB49C4"/>
    <w:rsid w:val="00AB6D27"/>
    <w:rsid w:val="00AC15AD"/>
    <w:rsid w:val="00AC1D3D"/>
    <w:rsid w:val="00AC1FB3"/>
    <w:rsid w:val="00AC5003"/>
    <w:rsid w:val="00AC511E"/>
    <w:rsid w:val="00AC5147"/>
    <w:rsid w:val="00AC7D3C"/>
    <w:rsid w:val="00AD0CF0"/>
    <w:rsid w:val="00AD3947"/>
    <w:rsid w:val="00AD4C57"/>
    <w:rsid w:val="00AD5F03"/>
    <w:rsid w:val="00AD76B3"/>
    <w:rsid w:val="00AE0FA8"/>
    <w:rsid w:val="00AE1579"/>
    <w:rsid w:val="00AE1F92"/>
    <w:rsid w:val="00AE2158"/>
    <w:rsid w:val="00AE309E"/>
    <w:rsid w:val="00AE3DA2"/>
    <w:rsid w:val="00AE56FA"/>
    <w:rsid w:val="00AE5946"/>
    <w:rsid w:val="00AE6455"/>
    <w:rsid w:val="00AE7053"/>
    <w:rsid w:val="00AF0B23"/>
    <w:rsid w:val="00AF22A4"/>
    <w:rsid w:val="00AF271C"/>
    <w:rsid w:val="00AF4BA9"/>
    <w:rsid w:val="00AF5413"/>
    <w:rsid w:val="00AF63A3"/>
    <w:rsid w:val="00B017D0"/>
    <w:rsid w:val="00B0313C"/>
    <w:rsid w:val="00B03721"/>
    <w:rsid w:val="00B057A7"/>
    <w:rsid w:val="00B07ECE"/>
    <w:rsid w:val="00B100B7"/>
    <w:rsid w:val="00B11FB1"/>
    <w:rsid w:val="00B134DC"/>
    <w:rsid w:val="00B13F84"/>
    <w:rsid w:val="00B1563F"/>
    <w:rsid w:val="00B16C15"/>
    <w:rsid w:val="00B170FA"/>
    <w:rsid w:val="00B2163A"/>
    <w:rsid w:val="00B23DA4"/>
    <w:rsid w:val="00B24878"/>
    <w:rsid w:val="00B24C89"/>
    <w:rsid w:val="00B251AB"/>
    <w:rsid w:val="00B252D3"/>
    <w:rsid w:val="00B26758"/>
    <w:rsid w:val="00B272B4"/>
    <w:rsid w:val="00B2784D"/>
    <w:rsid w:val="00B27EC8"/>
    <w:rsid w:val="00B31283"/>
    <w:rsid w:val="00B32D7B"/>
    <w:rsid w:val="00B346DD"/>
    <w:rsid w:val="00B34CB3"/>
    <w:rsid w:val="00B40745"/>
    <w:rsid w:val="00B414C8"/>
    <w:rsid w:val="00B416CD"/>
    <w:rsid w:val="00B420CB"/>
    <w:rsid w:val="00B42473"/>
    <w:rsid w:val="00B440F7"/>
    <w:rsid w:val="00B44EC7"/>
    <w:rsid w:val="00B45C64"/>
    <w:rsid w:val="00B47B42"/>
    <w:rsid w:val="00B5096A"/>
    <w:rsid w:val="00B5190E"/>
    <w:rsid w:val="00B52051"/>
    <w:rsid w:val="00B52385"/>
    <w:rsid w:val="00B532F5"/>
    <w:rsid w:val="00B567F9"/>
    <w:rsid w:val="00B60530"/>
    <w:rsid w:val="00B632BB"/>
    <w:rsid w:val="00B6376D"/>
    <w:rsid w:val="00B63B08"/>
    <w:rsid w:val="00B650E3"/>
    <w:rsid w:val="00B660F9"/>
    <w:rsid w:val="00B7004A"/>
    <w:rsid w:val="00B73C01"/>
    <w:rsid w:val="00B75274"/>
    <w:rsid w:val="00B753E3"/>
    <w:rsid w:val="00B75C79"/>
    <w:rsid w:val="00B776FB"/>
    <w:rsid w:val="00B8011A"/>
    <w:rsid w:val="00B803CF"/>
    <w:rsid w:val="00B81779"/>
    <w:rsid w:val="00B83930"/>
    <w:rsid w:val="00B83F47"/>
    <w:rsid w:val="00B853FB"/>
    <w:rsid w:val="00B86357"/>
    <w:rsid w:val="00B87A9D"/>
    <w:rsid w:val="00B90288"/>
    <w:rsid w:val="00B937DC"/>
    <w:rsid w:val="00B95957"/>
    <w:rsid w:val="00B967A0"/>
    <w:rsid w:val="00BA0996"/>
    <w:rsid w:val="00BA3208"/>
    <w:rsid w:val="00BA33DF"/>
    <w:rsid w:val="00BA52C9"/>
    <w:rsid w:val="00BA58E6"/>
    <w:rsid w:val="00BA6D67"/>
    <w:rsid w:val="00BA6F6F"/>
    <w:rsid w:val="00BB3E33"/>
    <w:rsid w:val="00BB7C18"/>
    <w:rsid w:val="00BC0AB5"/>
    <w:rsid w:val="00BC1107"/>
    <w:rsid w:val="00BC2E6A"/>
    <w:rsid w:val="00BC39D3"/>
    <w:rsid w:val="00BC442C"/>
    <w:rsid w:val="00BC544C"/>
    <w:rsid w:val="00BC5C0D"/>
    <w:rsid w:val="00BC5FC9"/>
    <w:rsid w:val="00BC7389"/>
    <w:rsid w:val="00BD220E"/>
    <w:rsid w:val="00BD4ABF"/>
    <w:rsid w:val="00BD52F9"/>
    <w:rsid w:val="00BD6DCE"/>
    <w:rsid w:val="00BD6DF2"/>
    <w:rsid w:val="00BD7397"/>
    <w:rsid w:val="00BE21F6"/>
    <w:rsid w:val="00BE3A03"/>
    <w:rsid w:val="00BE49CA"/>
    <w:rsid w:val="00BE4C50"/>
    <w:rsid w:val="00BE5B47"/>
    <w:rsid w:val="00BE6D03"/>
    <w:rsid w:val="00BE798D"/>
    <w:rsid w:val="00BE79DB"/>
    <w:rsid w:val="00BE7CD0"/>
    <w:rsid w:val="00BF1DA1"/>
    <w:rsid w:val="00BF35EA"/>
    <w:rsid w:val="00BF3A76"/>
    <w:rsid w:val="00BF402E"/>
    <w:rsid w:val="00BF4DCB"/>
    <w:rsid w:val="00BF5545"/>
    <w:rsid w:val="00BF6AD7"/>
    <w:rsid w:val="00BF78A0"/>
    <w:rsid w:val="00C005AA"/>
    <w:rsid w:val="00C00CB3"/>
    <w:rsid w:val="00C00E75"/>
    <w:rsid w:val="00C00F40"/>
    <w:rsid w:val="00C02303"/>
    <w:rsid w:val="00C02AB9"/>
    <w:rsid w:val="00C036D8"/>
    <w:rsid w:val="00C03B5A"/>
    <w:rsid w:val="00C05090"/>
    <w:rsid w:val="00C0640E"/>
    <w:rsid w:val="00C07696"/>
    <w:rsid w:val="00C0790A"/>
    <w:rsid w:val="00C10223"/>
    <w:rsid w:val="00C10525"/>
    <w:rsid w:val="00C10E67"/>
    <w:rsid w:val="00C13396"/>
    <w:rsid w:val="00C135DE"/>
    <w:rsid w:val="00C13780"/>
    <w:rsid w:val="00C15299"/>
    <w:rsid w:val="00C170D0"/>
    <w:rsid w:val="00C17851"/>
    <w:rsid w:val="00C204A3"/>
    <w:rsid w:val="00C20831"/>
    <w:rsid w:val="00C20A82"/>
    <w:rsid w:val="00C20ED8"/>
    <w:rsid w:val="00C21426"/>
    <w:rsid w:val="00C24E28"/>
    <w:rsid w:val="00C30549"/>
    <w:rsid w:val="00C316B7"/>
    <w:rsid w:val="00C31DD7"/>
    <w:rsid w:val="00C33260"/>
    <w:rsid w:val="00C41931"/>
    <w:rsid w:val="00C47579"/>
    <w:rsid w:val="00C47CF4"/>
    <w:rsid w:val="00C50CC9"/>
    <w:rsid w:val="00C52FDE"/>
    <w:rsid w:val="00C533C9"/>
    <w:rsid w:val="00C537B5"/>
    <w:rsid w:val="00C5385C"/>
    <w:rsid w:val="00C54025"/>
    <w:rsid w:val="00C54369"/>
    <w:rsid w:val="00C54E8E"/>
    <w:rsid w:val="00C6229E"/>
    <w:rsid w:val="00C64C8B"/>
    <w:rsid w:val="00C652EA"/>
    <w:rsid w:val="00C65982"/>
    <w:rsid w:val="00C661C3"/>
    <w:rsid w:val="00C66B85"/>
    <w:rsid w:val="00C670C6"/>
    <w:rsid w:val="00C706EE"/>
    <w:rsid w:val="00C71080"/>
    <w:rsid w:val="00C73C2B"/>
    <w:rsid w:val="00C74822"/>
    <w:rsid w:val="00C7709A"/>
    <w:rsid w:val="00C8044F"/>
    <w:rsid w:val="00C80F20"/>
    <w:rsid w:val="00C80FB4"/>
    <w:rsid w:val="00C8196E"/>
    <w:rsid w:val="00C81AF9"/>
    <w:rsid w:val="00C82CA7"/>
    <w:rsid w:val="00C830E8"/>
    <w:rsid w:val="00C83AA2"/>
    <w:rsid w:val="00C84A0F"/>
    <w:rsid w:val="00C85241"/>
    <w:rsid w:val="00C85848"/>
    <w:rsid w:val="00C85CD0"/>
    <w:rsid w:val="00C8701A"/>
    <w:rsid w:val="00C90467"/>
    <w:rsid w:val="00C90CC4"/>
    <w:rsid w:val="00C9184C"/>
    <w:rsid w:val="00C93907"/>
    <w:rsid w:val="00C9751C"/>
    <w:rsid w:val="00C9770E"/>
    <w:rsid w:val="00CA07D5"/>
    <w:rsid w:val="00CA1C1F"/>
    <w:rsid w:val="00CA30BD"/>
    <w:rsid w:val="00CA3D0F"/>
    <w:rsid w:val="00CA59DB"/>
    <w:rsid w:val="00CA5F89"/>
    <w:rsid w:val="00CA61EE"/>
    <w:rsid w:val="00CA626C"/>
    <w:rsid w:val="00CA7775"/>
    <w:rsid w:val="00CA7CE3"/>
    <w:rsid w:val="00CB37B8"/>
    <w:rsid w:val="00CB48BC"/>
    <w:rsid w:val="00CB4ECE"/>
    <w:rsid w:val="00CB4F1B"/>
    <w:rsid w:val="00CB58AD"/>
    <w:rsid w:val="00CB5943"/>
    <w:rsid w:val="00CB641B"/>
    <w:rsid w:val="00CB74B9"/>
    <w:rsid w:val="00CB7873"/>
    <w:rsid w:val="00CB79D0"/>
    <w:rsid w:val="00CC1F80"/>
    <w:rsid w:val="00CC228D"/>
    <w:rsid w:val="00CC3537"/>
    <w:rsid w:val="00CC3541"/>
    <w:rsid w:val="00CC3D14"/>
    <w:rsid w:val="00CC3F3A"/>
    <w:rsid w:val="00CC4442"/>
    <w:rsid w:val="00CC5AB4"/>
    <w:rsid w:val="00CC61AF"/>
    <w:rsid w:val="00CC69EA"/>
    <w:rsid w:val="00CC70EA"/>
    <w:rsid w:val="00CD03B9"/>
    <w:rsid w:val="00CD08DB"/>
    <w:rsid w:val="00CD3305"/>
    <w:rsid w:val="00CD37C3"/>
    <w:rsid w:val="00CD4738"/>
    <w:rsid w:val="00CD5D76"/>
    <w:rsid w:val="00CD5E9F"/>
    <w:rsid w:val="00CD5EA9"/>
    <w:rsid w:val="00CE0C48"/>
    <w:rsid w:val="00CE119C"/>
    <w:rsid w:val="00CE1DE8"/>
    <w:rsid w:val="00CE21F1"/>
    <w:rsid w:val="00CE459A"/>
    <w:rsid w:val="00CE7FF1"/>
    <w:rsid w:val="00CF1817"/>
    <w:rsid w:val="00CF1A7E"/>
    <w:rsid w:val="00CF2AD6"/>
    <w:rsid w:val="00CF2B23"/>
    <w:rsid w:val="00CF2B49"/>
    <w:rsid w:val="00CF5771"/>
    <w:rsid w:val="00CF58BA"/>
    <w:rsid w:val="00D02E96"/>
    <w:rsid w:val="00D03D4F"/>
    <w:rsid w:val="00D043A2"/>
    <w:rsid w:val="00D06D8B"/>
    <w:rsid w:val="00D07666"/>
    <w:rsid w:val="00D07857"/>
    <w:rsid w:val="00D10287"/>
    <w:rsid w:val="00D104B6"/>
    <w:rsid w:val="00D12B43"/>
    <w:rsid w:val="00D15C14"/>
    <w:rsid w:val="00D20273"/>
    <w:rsid w:val="00D20C5D"/>
    <w:rsid w:val="00D21B68"/>
    <w:rsid w:val="00D22658"/>
    <w:rsid w:val="00D25D20"/>
    <w:rsid w:val="00D27B1D"/>
    <w:rsid w:val="00D30A5D"/>
    <w:rsid w:val="00D30F8A"/>
    <w:rsid w:val="00D3172B"/>
    <w:rsid w:val="00D31E0A"/>
    <w:rsid w:val="00D32817"/>
    <w:rsid w:val="00D33134"/>
    <w:rsid w:val="00D33286"/>
    <w:rsid w:val="00D3331D"/>
    <w:rsid w:val="00D334BD"/>
    <w:rsid w:val="00D33A18"/>
    <w:rsid w:val="00D35E06"/>
    <w:rsid w:val="00D415CA"/>
    <w:rsid w:val="00D42AC5"/>
    <w:rsid w:val="00D44C67"/>
    <w:rsid w:val="00D50D1F"/>
    <w:rsid w:val="00D543B1"/>
    <w:rsid w:val="00D54DFC"/>
    <w:rsid w:val="00D55453"/>
    <w:rsid w:val="00D55C42"/>
    <w:rsid w:val="00D568DD"/>
    <w:rsid w:val="00D56C43"/>
    <w:rsid w:val="00D5724B"/>
    <w:rsid w:val="00D57A24"/>
    <w:rsid w:val="00D61578"/>
    <w:rsid w:val="00D61EBB"/>
    <w:rsid w:val="00D6363F"/>
    <w:rsid w:val="00D6384C"/>
    <w:rsid w:val="00D66869"/>
    <w:rsid w:val="00D66B1E"/>
    <w:rsid w:val="00D70DC6"/>
    <w:rsid w:val="00D712EA"/>
    <w:rsid w:val="00D71C14"/>
    <w:rsid w:val="00D73C07"/>
    <w:rsid w:val="00D741C5"/>
    <w:rsid w:val="00D76A62"/>
    <w:rsid w:val="00D771F8"/>
    <w:rsid w:val="00D804D0"/>
    <w:rsid w:val="00D818F2"/>
    <w:rsid w:val="00D81D84"/>
    <w:rsid w:val="00D8398B"/>
    <w:rsid w:val="00D83E29"/>
    <w:rsid w:val="00D84346"/>
    <w:rsid w:val="00D853E9"/>
    <w:rsid w:val="00D856F3"/>
    <w:rsid w:val="00D86CF3"/>
    <w:rsid w:val="00D905C1"/>
    <w:rsid w:val="00D90BB3"/>
    <w:rsid w:val="00D9133C"/>
    <w:rsid w:val="00D93790"/>
    <w:rsid w:val="00D965F6"/>
    <w:rsid w:val="00D968B1"/>
    <w:rsid w:val="00D97966"/>
    <w:rsid w:val="00DA2351"/>
    <w:rsid w:val="00DA504B"/>
    <w:rsid w:val="00DA56DB"/>
    <w:rsid w:val="00DA7FE6"/>
    <w:rsid w:val="00DB0E6F"/>
    <w:rsid w:val="00DB20B2"/>
    <w:rsid w:val="00DB2465"/>
    <w:rsid w:val="00DB2863"/>
    <w:rsid w:val="00DB3E52"/>
    <w:rsid w:val="00DB4AB2"/>
    <w:rsid w:val="00DB4C2B"/>
    <w:rsid w:val="00DB5945"/>
    <w:rsid w:val="00DC1360"/>
    <w:rsid w:val="00DC1EE3"/>
    <w:rsid w:val="00DC4BC6"/>
    <w:rsid w:val="00DC5AA6"/>
    <w:rsid w:val="00DC63EA"/>
    <w:rsid w:val="00DC6410"/>
    <w:rsid w:val="00DD0523"/>
    <w:rsid w:val="00DD2FAB"/>
    <w:rsid w:val="00DE00A3"/>
    <w:rsid w:val="00DE03A8"/>
    <w:rsid w:val="00DE1194"/>
    <w:rsid w:val="00DE2B6B"/>
    <w:rsid w:val="00DE2C77"/>
    <w:rsid w:val="00DE4B6F"/>
    <w:rsid w:val="00DE5C81"/>
    <w:rsid w:val="00DE6A90"/>
    <w:rsid w:val="00DF11B7"/>
    <w:rsid w:val="00DF3114"/>
    <w:rsid w:val="00DF4AB2"/>
    <w:rsid w:val="00DF69BA"/>
    <w:rsid w:val="00E00F94"/>
    <w:rsid w:val="00E01606"/>
    <w:rsid w:val="00E02489"/>
    <w:rsid w:val="00E028A7"/>
    <w:rsid w:val="00E02D95"/>
    <w:rsid w:val="00E0457B"/>
    <w:rsid w:val="00E04995"/>
    <w:rsid w:val="00E05F6D"/>
    <w:rsid w:val="00E06366"/>
    <w:rsid w:val="00E06CFD"/>
    <w:rsid w:val="00E07B50"/>
    <w:rsid w:val="00E11550"/>
    <w:rsid w:val="00E134DD"/>
    <w:rsid w:val="00E15F66"/>
    <w:rsid w:val="00E16A70"/>
    <w:rsid w:val="00E224EB"/>
    <w:rsid w:val="00E22E5A"/>
    <w:rsid w:val="00E2348E"/>
    <w:rsid w:val="00E24E6F"/>
    <w:rsid w:val="00E250EE"/>
    <w:rsid w:val="00E266F5"/>
    <w:rsid w:val="00E27318"/>
    <w:rsid w:val="00E27CA7"/>
    <w:rsid w:val="00E30774"/>
    <w:rsid w:val="00E32CC9"/>
    <w:rsid w:val="00E3436F"/>
    <w:rsid w:val="00E367BD"/>
    <w:rsid w:val="00E37C48"/>
    <w:rsid w:val="00E37DAE"/>
    <w:rsid w:val="00E4243C"/>
    <w:rsid w:val="00E45070"/>
    <w:rsid w:val="00E45B64"/>
    <w:rsid w:val="00E460DF"/>
    <w:rsid w:val="00E47C14"/>
    <w:rsid w:val="00E525CA"/>
    <w:rsid w:val="00E53C9A"/>
    <w:rsid w:val="00E54609"/>
    <w:rsid w:val="00E550CE"/>
    <w:rsid w:val="00E554A6"/>
    <w:rsid w:val="00E56814"/>
    <w:rsid w:val="00E575CD"/>
    <w:rsid w:val="00E611BB"/>
    <w:rsid w:val="00E616CF"/>
    <w:rsid w:val="00E659BD"/>
    <w:rsid w:val="00E716E2"/>
    <w:rsid w:val="00E72F94"/>
    <w:rsid w:val="00E73C1B"/>
    <w:rsid w:val="00E74864"/>
    <w:rsid w:val="00E752AB"/>
    <w:rsid w:val="00E75F5F"/>
    <w:rsid w:val="00E77435"/>
    <w:rsid w:val="00E8144B"/>
    <w:rsid w:val="00E82302"/>
    <w:rsid w:val="00E8300B"/>
    <w:rsid w:val="00E831CA"/>
    <w:rsid w:val="00E8387E"/>
    <w:rsid w:val="00E84096"/>
    <w:rsid w:val="00E85CE4"/>
    <w:rsid w:val="00E86EFE"/>
    <w:rsid w:val="00E903DE"/>
    <w:rsid w:val="00E92339"/>
    <w:rsid w:val="00E924D6"/>
    <w:rsid w:val="00E948BA"/>
    <w:rsid w:val="00E956EC"/>
    <w:rsid w:val="00E96E32"/>
    <w:rsid w:val="00E96E46"/>
    <w:rsid w:val="00E974B5"/>
    <w:rsid w:val="00E97775"/>
    <w:rsid w:val="00E97B96"/>
    <w:rsid w:val="00EA246B"/>
    <w:rsid w:val="00EA312A"/>
    <w:rsid w:val="00EA3A4D"/>
    <w:rsid w:val="00EA6152"/>
    <w:rsid w:val="00EA68AF"/>
    <w:rsid w:val="00EA7C42"/>
    <w:rsid w:val="00EB2B4E"/>
    <w:rsid w:val="00EB4353"/>
    <w:rsid w:val="00EB4373"/>
    <w:rsid w:val="00EB47BD"/>
    <w:rsid w:val="00EB56D0"/>
    <w:rsid w:val="00EB694D"/>
    <w:rsid w:val="00EB6B9B"/>
    <w:rsid w:val="00EC0361"/>
    <w:rsid w:val="00EC0C5A"/>
    <w:rsid w:val="00EC1D41"/>
    <w:rsid w:val="00EC27E3"/>
    <w:rsid w:val="00EC2C79"/>
    <w:rsid w:val="00EC3DE0"/>
    <w:rsid w:val="00EC5463"/>
    <w:rsid w:val="00EC5F0F"/>
    <w:rsid w:val="00EC7B15"/>
    <w:rsid w:val="00ED1814"/>
    <w:rsid w:val="00ED23E0"/>
    <w:rsid w:val="00ED4441"/>
    <w:rsid w:val="00ED45DB"/>
    <w:rsid w:val="00ED4841"/>
    <w:rsid w:val="00EE10A9"/>
    <w:rsid w:val="00EE14B6"/>
    <w:rsid w:val="00EE1633"/>
    <w:rsid w:val="00EE18EA"/>
    <w:rsid w:val="00EE30AB"/>
    <w:rsid w:val="00EE5331"/>
    <w:rsid w:val="00EE580B"/>
    <w:rsid w:val="00EE5DD7"/>
    <w:rsid w:val="00EF0078"/>
    <w:rsid w:val="00EF024B"/>
    <w:rsid w:val="00EF034D"/>
    <w:rsid w:val="00EF03EE"/>
    <w:rsid w:val="00EF0636"/>
    <w:rsid w:val="00EF082C"/>
    <w:rsid w:val="00EF2002"/>
    <w:rsid w:val="00EF22FE"/>
    <w:rsid w:val="00EF48C7"/>
    <w:rsid w:val="00EF52AB"/>
    <w:rsid w:val="00EF5669"/>
    <w:rsid w:val="00EF74C5"/>
    <w:rsid w:val="00EF7DAC"/>
    <w:rsid w:val="00F03F44"/>
    <w:rsid w:val="00F05955"/>
    <w:rsid w:val="00F11722"/>
    <w:rsid w:val="00F13A58"/>
    <w:rsid w:val="00F14192"/>
    <w:rsid w:val="00F17556"/>
    <w:rsid w:val="00F2049B"/>
    <w:rsid w:val="00F210E7"/>
    <w:rsid w:val="00F21D91"/>
    <w:rsid w:val="00F220A0"/>
    <w:rsid w:val="00F22E78"/>
    <w:rsid w:val="00F239ED"/>
    <w:rsid w:val="00F24564"/>
    <w:rsid w:val="00F248C5"/>
    <w:rsid w:val="00F24DA1"/>
    <w:rsid w:val="00F25920"/>
    <w:rsid w:val="00F25C4C"/>
    <w:rsid w:val="00F25E21"/>
    <w:rsid w:val="00F27EDD"/>
    <w:rsid w:val="00F30E4F"/>
    <w:rsid w:val="00F319CE"/>
    <w:rsid w:val="00F33F46"/>
    <w:rsid w:val="00F34627"/>
    <w:rsid w:val="00F36397"/>
    <w:rsid w:val="00F37AD1"/>
    <w:rsid w:val="00F40393"/>
    <w:rsid w:val="00F433AC"/>
    <w:rsid w:val="00F44857"/>
    <w:rsid w:val="00F45EF5"/>
    <w:rsid w:val="00F52822"/>
    <w:rsid w:val="00F5421E"/>
    <w:rsid w:val="00F543DE"/>
    <w:rsid w:val="00F5498C"/>
    <w:rsid w:val="00F549E5"/>
    <w:rsid w:val="00F61597"/>
    <w:rsid w:val="00F61784"/>
    <w:rsid w:val="00F62476"/>
    <w:rsid w:val="00F63D26"/>
    <w:rsid w:val="00F65282"/>
    <w:rsid w:val="00F66354"/>
    <w:rsid w:val="00F66A56"/>
    <w:rsid w:val="00F700F0"/>
    <w:rsid w:val="00F70497"/>
    <w:rsid w:val="00F70CAF"/>
    <w:rsid w:val="00F7121E"/>
    <w:rsid w:val="00F7136B"/>
    <w:rsid w:val="00F747E8"/>
    <w:rsid w:val="00F753CD"/>
    <w:rsid w:val="00F77021"/>
    <w:rsid w:val="00F771BB"/>
    <w:rsid w:val="00F77997"/>
    <w:rsid w:val="00F77B81"/>
    <w:rsid w:val="00F77BD1"/>
    <w:rsid w:val="00F80F5C"/>
    <w:rsid w:val="00F81EBE"/>
    <w:rsid w:val="00F82248"/>
    <w:rsid w:val="00F8515A"/>
    <w:rsid w:val="00F861FD"/>
    <w:rsid w:val="00F86A7F"/>
    <w:rsid w:val="00F87902"/>
    <w:rsid w:val="00F87DD4"/>
    <w:rsid w:val="00F91FBB"/>
    <w:rsid w:val="00F933F8"/>
    <w:rsid w:val="00F96747"/>
    <w:rsid w:val="00F970FA"/>
    <w:rsid w:val="00F9798D"/>
    <w:rsid w:val="00FA0568"/>
    <w:rsid w:val="00FA0D30"/>
    <w:rsid w:val="00FA3DB9"/>
    <w:rsid w:val="00FA53A3"/>
    <w:rsid w:val="00FA637C"/>
    <w:rsid w:val="00FB089F"/>
    <w:rsid w:val="00FB1F78"/>
    <w:rsid w:val="00FB39C3"/>
    <w:rsid w:val="00FB42AD"/>
    <w:rsid w:val="00FB45AA"/>
    <w:rsid w:val="00FB4DED"/>
    <w:rsid w:val="00FB4F6C"/>
    <w:rsid w:val="00FB73AD"/>
    <w:rsid w:val="00FB7770"/>
    <w:rsid w:val="00FC0292"/>
    <w:rsid w:val="00FC08E1"/>
    <w:rsid w:val="00FC0CD0"/>
    <w:rsid w:val="00FC26E1"/>
    <w:rsid w:val="00FC30DE"/>
    <w:rsid w:val="00FC3EF2"/>
    <w:rsid w:val="00FC4B27"/>
    <w:rsid w:val="00FC515B"/>
    <w:rsid w:val="00FC56C5"/>
    <w:rsid w:val="00FC5979"/>
    <w:rsid w:val="00FC695C"/>
    <w:rsid w:val="00FC72AB"/>
    <w:rsid w:val="00FD1614"/>
    <w:rsid w:val="00FD2201"/>
    <w:rsid w:val="00FD28E6"/>
    <w:rsid w:val="00FD2A23"/>
    <w:rsid w:val="00FD6546"/>
    <w:rsid w:val="00FD6DB4"/>
    <w:rsid w:val="00FE1174"/>
    <w:rsid w:val="00FE19B9"/>
    <w:rsid w:val="00FE24FD"/>
    <w:rsid w:val="00FE38D2"/>
    <w:rsid w:val="00FE4DB2"/>
    <w:rsid w:val="00FE5DB7"/>
    <w:rsid w:val="00FE655C"/>
    <w:rsid w:val="00FE6BFA"/>
    <w:rsid w:val="00FE7A78"/>
    <w:rsid w:val="00FF0305"/>
    <w:rsid w:val="00FF0418"/>
    <w:rsid w:val="00FF07E1"/>
    <w:rsid w:val="00FF0E05"/>
    <w:rsid w:val="00FF0FFA"/>
    <w:rsid w:val="00FF134A"/>
    <w:rsid w:val="00FF1471"/>
    <w:rsid w:val="00FF1B93"/>
    <w:rsid w:val="00FF2F3F"/>
    <w:rsid w:val="00FF3E8D"/>
    <w:rsid w:val="00FF7982"/>
    <w:rsid w:val="00FF7BAD"/>
    <w:rsid w:val="00FF7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F092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B14"/>
    <w:pPr>
      <w:spacing w:after="200" w:line="276" w:lineRule="auto"/>
    </w:pPr>
    <w:rPr>
      <w:rFonts w:cs="Calibri"/>
      <w:sz w:val="22"/>
      <w:szCs w:val="22"/>
      <w:lang w:val="en-US" w:eastAsia="en-US"/>
    </w:rPr>
  </w:style>
  <w:style w:type="paragraph" w:styleId="Heading1">
    <w:name w:val="heading 1"/>
    <w:basedOn w:val="Normal"/>
    <w:next w:val="Normal"/>
    <w:link w:val="Heading1Char"/>
    <w:uiPriority w:val="99"/>
    <w:qFormat/>
    <w:rsid w:val="00740122"/>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740122"/>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740122"/>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74012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9"/>
    <w:qFormat/>
    <w:rsid w:val="00740122"/>
    <w:pPr>
      <w:spacing w:before="240" w:after="60"/>
      <w:outlineLvl w:val="4"/>
    </w:pPr>
    <w:rPr>
      <w:rFonts w:cs="Times New Roman"/>
      <w:b/>
      <w:bCs/>
      <w:i/>
      <w:iCs/>
      <w:sz w:val="26"/>
      <w:szCs w:val="26"/>
    </w:rPr>
  </w:style>
  <w:style w:type="paragraph" w:styleId="Heading6">
    <w:name w:val="heading 6"/>
    <w:basedOn w:val="Normal"/>
    <w:next w:val="Normal"/>
    <w:link w:val="Heading6Char"/>
    <w:uiPriority w:val="99"/>
    <w:qFormat/>
    <w:rsid w:val="00740122"/>
    <w:pPr>
      <w:spacing w:before="240" w:after="60"/>
      <w:outlineLvl w:val="5"/>
    </w:pPr>
    <w:rPr>
      <w:rFonts w:cs="Times New Roman"/>
      <w:b/>
      <w:bCs/>
    </w:rPr>
  </w:style>
  <w:style w:type="paragraph" w:styleId="Heading7">
    <w:name w:val="heading 7"/>
    <w:basedOn w:val="Normal"/>
    <w:next w:val="Normal"/>
    <w:link w:val="Heading7Char"/>
    <w:uiPriority w:val="99"/>
    <w:qFormat/>
    <w:rsid w:val="00740122"/>
    <w:pPr>
      <w:spacing w:before="240" w:after="60"/>
      <w:outlineLvl w:val="6"/>
    </w:pPr>
    <w:rPr>
      <w:rFonts w:cs="Times New Roman"/>
      <w:sz w:val="24"/>
      <w:szCs w:val="24"/>
    </w:rPr>
  </w:style>
  <w:style w:type="paragraph" w:styleId="Heading8">
    <w:name w:val="heading 8"/>
    <w:basedOn w:val="Normal"/>
    <w:next w:val="Normal"/>
    <w:link w:val="Heading8Char"/>
    <w:uiPriority w:val="99"/>
    <w:qFormat/>
    <w:rsid w:val="00740122"/>
    <w:pPr>
      <w:spacing w:before="240" w:after="60"/>
      <w:outlineLvl w:val="7"/>
    </w:pPr>
    <w:rPr>
      <w:rFonts w:cs="Times New Roman"/>
      <w:i/>
      <w:iCs/>
      <w:sz w:val="24"/>
      <w:szCs w:val="24"/>
    </w:rPr>
  </w:style>
  <w:style w:type="paragraph" w:styleId="Heading9">
    <w:name w:val="heading 9"/>
    <w:basedOn w:val="Normal"/>
    <w:next w:val="Normal"/>
    <w:link w:val="Heading9Char"/>
    <w:uiPriority w:val="99"/>
    <w:qFormat/>
    <w:rsid w:val="00740122"/>
    <w:pPr>
      <w:spacing w:before="240" w:after="60"/>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40122"/>
    <w:rPr>
      <w:rFonts w:ascii="Cambria" w:hAnsi="Cambria" w:cs="Cambria"/>
      <w:b/>
      <w:bCs/>
      <w:kern w:val="32"/>
      <w:sz w:val="32"/>
      <w:szCs w:val="32"/>
    </w:rPr>
  </w:style>
  <w:style w:type="character" w:customStyle="1" w:styleId="Heading2Char">
    <w:name w:val="Heading 2 Char"/>
    <w:link w:val="Heading2"/>
    <w:uiPriority w:val="99"/>
    <w:locked/>
    <w:rsid w:val="00740122"/>
    <w:rPr>
      <w:rFonts w:ascii="Cambria" w:hAnsi="Cambria" w:cs="Cambria"/>
      <w:b/>
      <w:bCs/>
      <w:i/>
      <w:iCs/>
      <w:sz w:val="28"/>
      <w:szCs w:val="28"/>
    </w:rPr>
  </w:style>
  <w:style w:type="character" w:customStyle="1" w:styleId="Heading3Char">
    <w:name w:val="Heading 3 Char"/>
    <w:link w:val="Heading3"/>
    <w:uiPriority w:val="99"/>
    <w:semiHidden/>
    <w:locked/>
    <w:rsid w:val="00740122"/>
    <w:rPr>
      <w:rFonts w:ascii="Cambria" w:hAnsi="Cambria" w:cs="Cambria"/>
      <w:b/>
      <w:bCs/>
      <w:sz w:val="26"/>
      <w:szCs w:val="26"/>
    </w:rPr>
  </w:style>
  <w:style w:type="character" w:customStyle="1" w:styleId="Heading4Char">
    <w:name w:val="Heading 4 Char"/>
    <w:link w:val="Heading4"/>
    <w:uiPriority w:val="99"/>
    <w:semiHidden/>
    <w:locked/>
    <w:rsid w:val="00740122"/>
    <w:rPr>
      <w:rFonts w:ascii="Calibri" w:hAnsi="Calibri" w:cs="Calibri"/>
      <w:b/>
      <w:bCs/>
      <w:sz w:val="28"/>
      <w:szCs w:val="28"/>
    </w:rPr>
  </w:style>
  <w:style w:type="character" w:customStyle="1" w:styleId="Heading5Char">
    <w:name w:val="Heading 5 Char"/>
    <w:link w:val="Heading5"/>
    <w:uiPriority w:val="99"/>
    <w:semiHidden/>
    <w:locked/>
    <w:rsid w:val="00740122"/>
    <w:rPr>
      <w:rFonts w:ascii="Calibri" w:hAnsi="Calibri" w:cs="Calibri"/>
      <w:b/>
      <w:bCs/>
      <w:i/>
      <w:iCs/>
      <w:sz w:val="26"/>
      <w:szCs w:val="26"/>
    </w:rPr>
  </w:style>
  <w:style w:type="character" w:customStyle="1" w:styleId="Heading6Char">
    <w:name w:val="Heading 6 Char"/>
    <w:link w:val="Heading6"/>
    <w:uiPriority w:val="99"/>
    <w:semiHidden/>
    <w:locked/>
    <w:rsid w:val="00740122"/>
    <w:rPr>
      <w:rFonts w:ascii="Calibri" w:hAnsi="Calibri" w:cs="Calibri"/>
      <w:b/>
      <w:bCs/>
      <w:sz w:val="22"/>
      <w:szCs w:val="22"/>
    </w:rPr>
  </w:style>
  <w:style w:type="character" w:customStyle="1" w:styleId="Heading7Char">
    <w:name w:val="Heading 7 Char"/>
    <w:link w:val="Heading7"/>
    <w:uiPriority w:val="99"/>
    <w:semiHidden/>
    <w:locked/>
    <w:rsid w:val="00740122"/>
    <w:rPr>
      <w:rFonts w:ascii="Calibri" w:hAnsi="Calibri" w:cs="Calibri"/>
      <w:sz w:val="24"/>
      <w:szCs w:val="24"/>
    </w:rPr>
  </w:style>
  <w:style w:type="character" w:customStyle="1" w:styleId="Heading8Char">
    <w:name w:val="Heading 8 Char"/>
    <w:link w:val="Heading8"/>
    <w:uiPriority w:val="99"/>
    <w:semiHidden/>
    <w:locked/>
    <w:rsid w:val="00740122"/>
    <w:rPr>
      <w:rFonts w:ascii="Calibri" w:hAnsi="Calibri" w:cs="Calibri"/>
      <w:i/>
      <w:iCs/>
      <w:sz w:val="24"/>
      <w:szCs w:val="24"/>
    </w:rPr>
  </w:style>
  <w:style w:type="character" w:customStyle="1" w:styleId="Heading9Char">
    <w:name w:val="Heading 9 Char"/>
    <w:link w:val="Heading9"/>
    <w:uiPriority w:val="99"/>
    <w:semiHidden/>
    <w:locked/>
    <w:rsid w:val="00740122"/>
    <w:rPr>
      <w:rFonts w:ascii="Cambria" w:hAnsi="Cambria" w:cs="Cambria"/>
      <w:sz w:val="22"/>
      <w:szCs w:val="22"/>
    </w:rPr>
  </w:style>
  <w:style w:type="paragraph" w:styleId="Header">
    <w:name w:val="header"/>
    <w:basedOn w:val="Normal"/>
    <w:link w:val="HeaderChar"/>
    <w:uiPriority w:val="99"/>
    <w:semiHidden/>
    <w:rsid w:val="00B60530"/>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B60530"/>
  </w:style>
  <w:style w:type="paragraph" w:styleId="Footer">
    <w:name w:val="footer"/>
    <w:basedOn w:val="Normal"/>
    <w:link w:val="FooterChar"/>
    <w:uiPriority w:val="99"/>
    <w:rsid w:val="00B60530"/>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B60530"/>
  </w:style>
  <w:style w:type="character" w:customStyle="1" w:styleId="urtxtemph">
    <w:name w:val="urtxtemph"/>
    <w:basedOn w:val="DefaultParagraphFont"/>
    <w:rsid w:val="00F5421E"/>
  </w:style>
  <w:style w:type="table" w:styleId="TableGrid">
    <w:name w:val="Table Grid"/>
    <w:basedOn w:val="TableNormal"/>
    <w:uiPriority w:val="59"/>
    <w:rsid w:val="007E4EA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27552"/>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427552"/>
    <w:rPr>
      <w:rFonts w:ascii="Tahoma" w:hAnsi="Tahoma" w:cs="Tahoma"/>
      <w:sz w:val="16"/>
      <w:szCs w:val="16"/>
    </w:rPr>
  </w:style>
  <w:style w:type="character" w:styleId="CommentReference">
    <w:name w:val="annotation reference"/>
    <w:uiPriority w:val="99"/>
    <w:semiHidden/>
    <w:rsid w:val="007E0DDC"/>
    <w:rPr>
      <w:sz w:val="16"/>
      <w:szCs w:val="16"/>
    </w:rPr>
  </w:style>
  <w:style w:type="paragraph" w:styleId="CommentText">
    <w:name w:val="annotation text"/>
    <w:basedOn w:val="Normal"/>
    <w:link w:val="CommentTextChar"/>
    <w:uiPriority w:val="99"/>
    <w:semiHidden/>
    <w:rsid w:val="007E0DDC"/>
    <w:rPr>
      <w:sz w:val="20"/>
      <w:szCs w:val="20"/>
    </w:rPr>
  </w:style>
  <w:style w:type="character" w:customStyle="1" w:styleId="CommentTextChar">
    <w:name w:val="Comment Text Char"/>
    <w:basedOn w:val="DefaultParagraphFont"/>
    <w:link w:val="CommentText"/>
    <w:uiPriority w:val="99"/>
    <w:semiHidden/>
    <w:locked/>
    <w:rsid w:val="007E0DDC"/>
  </w:style>
  <w:style w:type="paragraph" w:styleId="CommentSubject">
    <w:name w:val="annotation subject"/>
    <w:basedOn w:val="CommentText"/>
    <w:next w:val="CommentText"/>
    <w:link w:val="CommentSubjectChar"/>
    <w:uiPriority w:val="99"/>
    <w:semiHidden/>
    <w:rsid w:val="007E0DDC"/>
    <w:rPr>
      <w:rFonts w:cs="Times New Roman"/>
      <w:b/>
      <w:bCs/>
    </w:rPr>
  </w:style>
  <w:style w:type="character" w:customStyle="1" w:styleId="CommentSubjectChar">
    <w:name w:val="Comment Subject Char"/>
    <w:link w:val="CommentSubject"/>
    <w:uiPriority w:val="99"/>
    <w:semiHidden/>
    <w:locked/>
    <w:rsid w:val="007E0DDC"/>
    <w:rPr>
      <w:b/>
      <w:bCs/>
    </w:rPr>
  </w:style>
  <w:style w:type="paragraph" w:styleId="Revision">
    <w:name w:val="Revision"/>
    <w:hidden/>
    <w:uiPriority w:val="99"/>
    <w:semiHidden/>
    <w:rsid w:val="00817313"/>
    <w:rPr>
      <w:rFonts w:cs="Calibri"/>
      <w:sz w:val="22"/>
      <w:szCs w:val="22"/>
      <w:lang w:val="en-US" w:eastAsia="en-US"/>
    </w:rPr>
  </w:style>
  <w:style w:type="paragraph" w:customStyle="1" w:styleId="Default">
    <w:name w:val="Default"/>
    <w:uiPriority w:val="99"/>
    <w:rsid w:val="00162712"/>
    <w:pPr>
      <w:autoSpaceDE w:val="0"/>
      <w:autoSpaceDN w:val="0"/>
      <w:adjustRightInd w:val="0"/>
    </w:pPr>
    <w:rPr>
      <w:rFonts w:ascii="Times New Roman" w:hAnsi="Times New Roman"/>
      <w:color w:val="000000"/>
      <w:sz w:val="24"/>
      <w:szCs w:val="24"/>
      <w:lang w:val="en-US" w:eastAsia="en-US"/>
    </w:rPr>
  </w:style>
  <w:style w:type="numbering" w:styleId="111111">
    <w:name w:val="Outline List 2"/>
    <w:basedOn w:val="NoList"/>
    <w:uiPriority w:val="99"/>
    <w:semiHidden/>
    <w:unhideWhenUsed/>
    <w:rsid w:val="00A5429B"/>
    <w:pPr>
      <w:numPr>
        <w:numId w:val="15"/>
      </w:numPr>
    </w:pPr>
  </w:style>
  <w:style w:type="numbering" w:customStyle="1" w:styleId="Style1">
    <w:name w:val="Style1"/>
    <w:uiPriority w:val="99"/>
    <w:rsid w:val="00A5429B"/>
    <w:pPr>
      <w:numPr>
        <w:numId w:val="4"/>
      </w:numPr>
    </w:pPr>
  </w:style>
  <w:style w:type="character" w:styleId="Hyperlink">
    <w:name w:val="Hyperlink"/>
    <w:uiPriority w:val="99"/>
    <w:unhideWhenUsed/>
    <w:rsid w:val="004F3A8F"/>
    <w:rPr>
      <w:color w:val="0000FF"/>
      <w:u w:val="single"/>
    </w:rPr>
  </w:style>
  <w:style w:type="paragraph" w:styleId="FootnoteText">
    <w:name w:val="footnote text"/>
    <w:aliases w:val="Footnote,Fußnote,WB-Fußnotentext,WB-Fußnotentext Char Char,Footnote Text_1,Fodnotetekst Tegn Tegn Tegn Tegn Tegn Tegn Tegn Char Char,Fodnotetekst Tegn Tegn Tegn Tegn Tegn Tegn Tegn Char Char Char Char,Fußnotente"/>
    <w:basedOn w:val="Normal"/>
    <w:link w:val="FootnoteTextChar1"/>
    <w:uiPriority w:val="99"/>
    <w:rsid w:val="00B90288"/>
    <w:pPr>
      <w:spacing w:after="120" w:line="312" w:lineRule="auto"/>
      <w:jc w:val="both"/>
    </w:pPr>
    <w:rPr>
      <w:rFonts w:ascii="Verdana" w:eastAsia="S" w:hAnsi="Verdana" w:cs="Times New Roman"/>
      <w:sz w:val="20"/>
      <w:szCs w:val="20"/>
      <w:lang w:val="de-DE" w:eastAsia="de-DE"/>
    </w:rPr>
  </w:style>
  <w:style w:type="character" w:customStyle="1" w:styleId="FootnoteTextChar">
    <w:name w:val="Footnote Text Char"/>
    <w:uiPriority w:val="99"/>
    <w:rsid w:val="00B90288"/>
    <w:rPr>
      <w:rFonts w:cs="Calibri"/>
    </w:rPr>
  </w:style>
  <w:style w:type="character" w:customStyle="1" w:styleId="FootnoteTextChar1">
    <w:name w:val="Footnote Text Char1"/>
    <w:aliases w:val="Footnote Char,Fußnote Char,WB-Fußnotentext Char,WB-Fußnotentext Char Char Char,Footnote Text_1 Char,Fodnotetekst Tegn Tegn Tegn Tegn Tegn Tegn Tegn Char Char Char,Fußnotente Char"/>
    <w:link w:val="FootnoteText"/>
    <w:uiPriority w:val="99"/>
    <w:semiHidden/>
    <w:locked/>
    <w:rsid w:val="00B90288"/>
    <w:rPr>
      <w:rFonts w:ascii="Verdana" w:eastAsia="S" w:hAnsi="Verdana" w:cs="Verdana"/>
      <w:lang w:val="de-DE" w:eastAsia="de-DE"/>
    </w:rPr>
  </w:style>
  <w:style w:type="character" w:customStyle="1" w:styleId="apple-style-span">
    <w:name w:val="apple-style-span"/>
    <w:rsid w:val="00072370"/>
  </w:style>
  <w:style w:type="paragraph" w:styleId="ListParagraph">
    <w:name w:val="List Paragraph"/>
    <w:basedOn w:val="Normal"/>
    <w:uiPriority w:val="34"/>
    <w:qFormat/>
    <w:rsid w:val="00072370"/>
    <w:pPr>
      <w:ind w:left="720"/>
      <w:contextualSpacing/>
    </w:pPr>
    <w:rPr>
      <w:rFonts w:cs="Times New Roman"/>
      <w:lang w:val="ru-RU"/>
    </w:rPr>
  </w:style>
  <w:style w:type="table" w:styleId="LightList-Accent1">
    <w:name w:val="Light List Accent 1"/>
    <w:basedOn w:val="TableNormal"/>
    <w:uiPriority w:val="61"/>
    <w:rsid w:val="005974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1">
    <w:name w:val="Light Shading Accent 1"/>
    <w:basedOn w:val="TableNormal"/>
    <w:uiPriority w:val="60"/>
    <w:rsid w:val="005974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
    <w:name w:val="Light Grid"/>
    <w:basedOn w:val="TableNormal"/>
    <w:uiPriority w:val="62"/>
    <w:rsid w:val="0059740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FootnoteReference">
    <w:name w:val="footnote reference"/>
    <w:uiPriority w:val="99"/>
    <w:unhideWhenUsed/>
    <w:rsid w:val="0061600E"/>
    <w:rPr>
      <w:vertAlign w:val="superscript"/>
    </w:rPr>
  </w:style>
  <w:style w:type="paragraph" w:styleId="TOCHeading">
    <w:name w:val="TOC Heading"/>
    <w:basedOn w:val="Heading1"/>
    <w:next w:val="Normal"/>
    <w:uiPriority w:val="39"/>
    <w:semiHidden/>
    <w:unhideWhenUsed/>
    <w:qFormat/>
    <w:rsid w:val="0056624D"/>
    <w:pPr>
      <w:keepLines/>
      <w:spacing w:before="480" w:after="0"/>
      <w:outlineLvl w:val="9"/>
    </w:pPr>
    <w:rPr>
      <w:rFonts w:eastAsia="Times New Roman"/>
      <w:color w:val="365F91"/>
      <w:kern w:val="0"/>
      <w:sz w:val="28"/>
      <w:szCs w:val="28"/>
      <w:lang w:val="uk-UA" w:eastAsia="uk-UA"/>
    </w:rPr>
  </w:style>
  <w:style w:type="paragraph" w:styleId="TOC1">
    <w:name w:val="toc 1"/>
    <w:basedOn w:val="Normal"/>
    <w:next w:val="Normal"/>
    <w:autoRedefine/>
    <w:uiPriority w:val="39"/>
    <w:locked/>
    <w:rsid w:val="0056624D"/>
  </w:style>
  <w:style w:type="paragraph" w:styleId="TOC2">
    <w:name w:val="toc 2"/>
    <w:basedOn w:val="Normal"/>
    <w:next w:val="Normal"/>
    <w:autoRedefine/>
    <w:uiPriority w:val="39"/>
    <w:locked/>
    <w:rsid w:val="00355425"/>
    <w:pPr>
      <w:ind w:left="220"/>
    </w:pPr>
  </w:style>
  <w:style w:type="character" w:styleId="FollowedHyperlink">
    <w:name w:val="FollowedHyperlink"/>
    <w:basedOn w:val="DefaultParagraphFont"/>
    <w:uiPriority w:val="99"/>
    <w:semiHidden/>
    <w:unhideWhenUsed/>
    <w:rsid w:val="0037037C"/>
    <w:rPr>
      <w:color w:val="800080" w:themeColor="followedHyperlink"/>
      <w:u w:val="single"/>
    </w:rPr>
  </w:style>
  <w:style w:type="character" w:customStyle="1" w:styleId="titleauthoretc4">
    <w:name w:val="titleauthoretc4"/>
    <w:basedOn w:val="DefaultParagraphFont"/>
    <w:rsid w:val="00C8044F"/>
  </w:style>
  <w:style w:type="table" w:styleId="LightList">
    <w:name w:val="Light List"/>
    <w:basedOn w:val="TableNormal"/>
    <w:uiPriority w:val="61"/>
    <w:rsid w:val="00146B7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uthorname">
    <w:name w:val="authorname"/>
    <w:basedOn w:val="DefaultParagraphFont"/>
    <w:rsid w:val="00000851"/>
  </w:style>
  <w:style w:type="paragraph" w:styleId="NoSpacing">
    <w:name w:val="No Spacing"/>
    <w:uiPriority w:val="1"/>
    <w:qFormat/>
    <w:rsid w:val="00000851"/>
    <w:rPr>
      <w:rFonts w:asciiTheme="minorHAnsi" w:eastAsiaTheme="minorHAnsi" w:hAnsiTheme="minorHAnsi" w:cstheme="minorBidi"/>
      <w:sz w:val="22"/>
      <w:szCs w:val="22"/>
      <w:lang w:val="en-US" w:eastAsia="en-US"/>
    </w:rPr>
  </w:style>
  <w:style w:type="character" w:styleId="PlaceholderText">
    <w:name w:val="Placeholder Text"/>
    <w:basedOn w:val="DefaultParagraphFont"/>
    <w:uiPriority w:val="99"/>
    <w:semiHidden/>
    <w:rsid w:val="00031D89"/>
    <w:rPr>
      <w:color w:val="808080"/>
    </w:rPr>
  </w:style>
  <w:style w:type="character" w:styleId="Emphasis">
    <w:name w:val="Emphasis"/>
    <w:basedOn w:val="DefaultParagraphFont"/>
    <w:qFormat/>
    <w:locked/>
    <w:rsid w:val="00E96E32"/>
    <w:rPr>
      <w:i/>
      <w:iCs/>
    </w:rPr>
  </w:style>
  <w:style w:type="paragraph" w:styleId="DocumentMap">
    <w:name w:val="Document Map"/>
    <w:basedOn w:val="Normal"/>
    <w:link w:val="DocumentMapChar"/>
    <w:uiPriority w:val="99"/>
    <w:semiHidden/>
    <w:unhideWhenUsed/>
    <w:rsid w:val="00B8011A"/>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B8011A"/>
    <w:rPr>
      <w:rFonts w:ascii="Lucida Grande" w:hAnsi="Lucida Grande" w:cs="Calibri"/>
      <w:sz w:val="24"/>
      <w:szCs w:val="24"/>
      <w:lang w:val="en-US" w:eastAsia="en-US"/>
    </w:rPr>
  </w:style>
  <w:style w:type="character" w:styleId="UnresolvedMention">
    <w:name w:val="Unresolved Mention"/>
    <w:basedOn w:val="DefaultParagraphFont"/>
    <w:uiPriority w:val="99"/>
    <w:semiHidden/>
    <w:unhideWhenUsed/>
    <w:rsid w:val="00ED45DB"/>
    <w:rPr>
      <w:color w:val="808080"/>
      <w:shd w:val="clear" w:color="auto" w:fill="E6E6E6"/>
    </w:rPr>
  </w:style>
  <w:style w:type="character" w:customStyle="1" w:styleId="fontstyle01">
    <w:name w:val="fontstyle01"/>
    <w:basedOn w:val="DefaultParagraphFont"/>
    <w:rsid w:val="00C83AA2"/>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C83AA2"/>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6033">
      <w:bodyDiv w:val="1"/>
      <w:marLeft w:val="0"/>
      <w:marRight w:val="0"/>
      <w:marTop w:val="0"/>
      <w:marBottom w:val="0"/>
      <w:divBdr>
        <w:top w:val="none" w:sz="0" w:space="0" w:color="auto"/>
        <w:left w:val="none" w:sz="0" w:space="0" w:color="auto"/>
        <w:bottom w:val="none" w:sz="0" w:space="0" w:color="auto"/>
        <w:right w:val="none" w:sz="0" w:space="0" w:color="auto"/>
      </w:divBdr>
    </w:div>
    <w:div w:id="56056872">
      <w:bodyDiv w:val="1"/>
      <w:marLeft w:val="0"/>
      <w:marRight w:val="0"/>
      <w:marTop w:val="0"/>
      <w:marBottom w:val="0"/>
      <w:divBdr>
        <w:top w:val="none" w:sz="0" w:space="0" w:color="auto"/>
        <w:left w:val="none" w:sz="0" w:space="0" w:color="auto"/>
        <w:bottom w:val="none" w:sz="0" w:space="0" w:color="auto"/>
        <w:right w:val="none" w:sz="0" w:space="0" w:color="auto"/>
      </w:divBdr>
    </w:div>
    <w:div w:id="80218764">
      <w:bodyDiv w:val="1"/>
      <w:marLeft w:val="0"/>
      <w:marRight w:val="0"/>
      <w:marTop w:val="0"/>
      <w:marBottom w:val="0"/>
      <w:divBdr>
        <w:top w:val="none" w:sz="0" w:space="0" w:color="auto"/>
        <w:left w:val="none" w:sz="0" w:space="0" w:color="auto"/>
        <w:bottom w:val="none" w:sz="0" w:space="0" w:color="auto"/>
        <w:right w:val="none" w:sz="0" w:space="0" w:color="auto"/>
      </w:divBdr>
    </w:div>
    <w:div w:id="132334818">
      <w:bodyDiv w:val="1"/>
      <w:marLeft w:val="0"/>
      <w:marRight w:val="0"/>
      <w:marTop w:val="0"/>
      <w:marBottom w:val="0"/>
      <w:divBdr>
        <w:top w:val="none" w:sz="0" w:space="0" w:color="auto"/>
        <w:left w:val="none" w:sz="0" w:space="0" w:color="auto"/>
        <w:bottom w:val="none" w:sz="0" w:space="0" w:color="auto"/>
        <w:right w:val="none" w:sz="0" w:space="0" w:color="auto"/>
      </w:divBdr>
    </w:div>
    <w:div w:id="140319159">
      <w:bodyDiv w:val="1"/>
      <w:marLeft w:val="0"/>
      <w:marRight w:val="0"/>
      <w:marTop w:val="0"/>
      <w:marBottom w:val="0"/>
      <w:divBdr>
        <w:top w:val="none" w:sz="0" w:space="0" w:color="auto"/>
        <w:left w:val="none" w:sz="0" w:space="0" w:color="auto"/>
        <w:bottom w:val="none" w:sz="0" w:space="0" w:color="auto"/>
        <w:right w:val="none" w:sz="0" w:space="0" w:color="auto"/>
      </w:divBdr>
    </w:div>
    <w:div w:id="146746000">
      <w:bodyDiv w:val="1"/>
      <w:marLeft w:val="0"/>
      <w:marRight w:val="0"/>
      <w:marTop w:val="0"/>
      <w:marBottom w:val="0"/>
      <w:divBdr>
        <w:top w:val="none" w:sz="0" w:space="0" w:color="auto"/>
        <w:left w:val="none" w:sz="0" w:space="0" w:color="auto"/>
        <w:bottom w:val="none" w:sz="0" w:space="0" w:color="auto"/>
        <w:right w:val="none" w:sz="0" w:space="0" w:color="auto"/>
      </w:divBdr>
    </w:div>
    <w:div w:id="148789249">
      <w:bodyDiv w:val="1"/>
      <w:marLeft w:val="0"/>
      <w:marRight w:val="0"/>
      <w:marTop w:val="0"/>
      <w:marBottom w:val="0"/>
      <w:divBdr>
        <w:top w:val="none" w:sz="0" w:space="0" w:color="auto"/>
        <w:left w:val="none" w:sz="0" w:space="0" w:color="auto"/>
        <w:bottom w:val="none" w:sz="0" w:space="0" w:color="auto"/>
        <w:right w:val="none" w:sz="0" w:space="0" w:color="auto"/>
      </w:divBdr>
    </w:div>
    <w:div w:id="166943381">
      <w:bodyDiv w:val="1"/>
      <w:marLeft w:val="0"/>
      <w:marRight w:val="0"/>
      <w:marTop w:val="0"/>
      <w:marBottom w:val="0"/>
      <w:divBdr>
        <w:top w:val="none" w:sz="0" w:space="0" w:color="auto"/>
        <w:left w:val="none" w:sz="0" w:space="0" w:color="auto"/>
        <w:bottom w:val="none" w:sz="0" w:space="0" w:color="auto"/>
        <w:right w:val="none" w:sz="0" w:space="0" w:color="auto"/>
      </w:divBdr>
    </w:div>
    <w:div w:id="314527186">
      <w:bodyDiv w:val="1"/>
      <w:marLeft w:val="0"/>
      <w:marRight w:val="0"/>
      <w:marTop w:val="0"/>
      <w:marBottom w:val="0"/>
      <w:divBdr>
        <w:top w:val="none" w:sz="0" w:space="0" w:color="auto"/>
        <w:left w:val="none" w:sz="0" w:space="0" w:color="auto"/>
        <w:bottom w:val="none" w:sz="0" w:space="0" w:color="auto"/>
        <w:right w:val="none" w:sz="0" w:space="0" w:color="auto"/>
      </w:divBdr>
    </w:div>
    <w:div w:id="317416283">
      <w:bodyDiv w:val="1"/>
      <w:marLeft w:val="0"/>
      <w:marRight w:val="0"/>
      <w:marTop w:val="0"/>
      <w:marBottom w:val="0"/>
      <w:divBdr>
        <w:top w:val="none" w:sz="0" w:space="0" w:color="auto"/>
        <w:left w:val="none" w:sz="0" w:space="0" w:color="auto"/>
        <w:bottom w:val="none" w:sz="0" w:space="0" w:color="auto"/>
        <w:right w:val="none" w:sz="0" w:space="0" w:color="auto"/>
      </w:divBdr>
    </w:div>
    <w:div w:id="389689883">
      <w:bodyDiv w:val="1"/>
      <w:marLeft w:val="0"/>
      <w:marRight w:val="0"/>
      <w:marTop w:val="0"/>
      <w:marBottom w:val="0"/>
      <w:divBdr>
        <w:top w:val="none" w:sz="0" w:space="0" w:color="auto"/>
        <w:left w:val="none" w:sz="0" w:space="0" w:color="auto"/>
        <w:bottom w:val="none" w:sz="0" w:space="0" w:color="auto"/>
        <w:right w:val="none" w:sz="0" w:space="0" w:color="auto"/>
      </w:divBdr>
    </w:div>
    <w:div w:id="402416243">
      <w:bodyDiv w:val="1"/>
      <w:marLeft w:val="0"/>
      <w:marRight w:val="0"/>
      <w:marTop w:val="0"/>
      <w:marBottom w:val="0"/>
      <w:divBdr>
        <w:top w:val="none" w:sz="0" w:space="0" w:color="auto"/>
        <w:left w:val="none" w:sz="0" w:space="0" w:color="auto"/>
        <w:bottom w:val="none" w:sz="0" w:space="0" w:color="auto"/>
        <w:right w:val="none" w:sz="0" w:space="0" w:color="auto"/>
      </w:divBdr>
    </w:div>
    <w:div w:id="420108713">
      <w:bodyDiv w:val="1"/>
      <w:marLeft w:val="0"/>
      <w:marRight w:val="0"/>
      <w:marTop w:val="0"/>
      <w:marBottom w:val="0"/>
      <w:divBdr>
        <w:top w:val="none" w:sz="0" w:space="0" w:color="auto"/>
        <w:left w:val="none" w:sz="0" w:space="0" w:color="auto"/>
        <w:bottom w:val="none" w:sz="0" w:space="0" w:color="auto"/>
        <w:right w:val="none" w:sz="0" w:space="0" w:color="auto"/>
      </w:divBdr>
    </w:div>
    <w:div w:id="461385549">
      <w:bodyDiv w:val="1"/>
      <w:marLeft w:val="0"/>
      <w:marRight w:val="0"/>
      <w:marTop w:val="0"/>
      <w:marBottom w:val="0"/>
      <w:divBdr>
        <w:top w:val="none" w:sz="0" w:space="0" w:color="auto"/>
        <w:left w:val="none" w:sz="0" w:space="0" w:color="auto"/>
        <w:bottom w:val="none" w:sz="0" w:space="0" w:color="auto"/>
        <w:right w:val="none" w:sz="0" w:space="0" w:color="auto"/>
      </w:divBdr>
    </w:div>
    <w:div w:id="478958025">
      <w:bodyDiv w:val="1"/>
      <w:marLeft w:val="0"/>
      <w:marRight w:val="0"/>
      <w:marTop w:val="0"/>
      <w:marBottom w:val="0"/>
      <w:divBdr>
        <w:top w:val="none" w:sz="0" w:space="0" w:color="auto"/>
        <w:left w:val="none" w:sz="0" w:space="0" w:color="auto"/>
        <w:bottom w:val="none" w:sz="0" w:space="0" w:color="auto"/>
        <w:right w:val="none" w:sz="0" w:space="0" w:color="auto"/>
      </w:divBdr>
    </w:div>
    <w:div w:id="483814491">
      <w:bodyDiv w:val="1"/>
      <w:marLeft w:val="0"/>
      <w:marRight w:val="0"/>
      <w:marTop w:val="0"/>
      <w:marBottom w:val="0"/>
      <w:divBdr>
        <w:top w:val="none" w:sz="0" w:space="0" w:color="auto"/>
        <w:left w:val="none" w:sz="0" w:space="0" w:color="auto"/>
        <w:bottom w:val="none" w:sz="0" w:space="0" w:color="auto"/>
        <w:right w:val="none" w:sz="0" w:space="0" w:color="auto"/>
      </w:divBdr>
    </w:div>
    <w:div w:id="490682786">
      <w:bodyDiv w:val="1"/>
      <w:marLeft w:val="0"/>
      <w:marRight w:val="0"/>
      <w:marTop w:val="0"/>
      <w:marBottom w:val="0"/>
      <w:divBdr>
        <w:top w:val="none" w:sz="0" w:space="0" w:color="auto"/>
        <w:left w:val="none" w:sz="0" w:space="0" w:color="auto"/>
        <w:bottom w:val="none" w:sz="0" w:space="0" w:color="auto"/>
        <w:right w:val="none" w:sz="0" w:space="0" w:color="auto"/>
      </w:divBdr>
    </w:div>
    <w:div w:id="502936623">
      <w:bodyDiv w:val="1"/>
      <w:marLeft w:val="0"/>
      <w:marRight w:val="0"/>
      <w:marTop w:val="0"/>
      <w:marBottom w:val="0"/>
      <w:divBdr>
        <w:top w:val="none" w:sz="0" w:space="0" w:color="auto"/>
        <w:left w:val="none" w:sz="0" w:space="0" w:color="auto"/>
        <w:bottom w:val="none" w:sz="0" w:space="0" w:color="auto"/>
        <w:right w:val="none" w:sz="0" w:space="0" w:color="auto"/>
      </w:divBdr>
    </w:div>
    <w:div w:id="593712522">
      <w:bodyDiv w:val="1"/>
      <w:marLeft w:val="0"/>
      <w:marRight w:val="0"/>
      <w:marTop w:val="0"/>
      <w:marBottom w:val="0"/>
      <w:divBdr>
        <w:top w:val="none" w:sz="0" w:space="0" w:color="auto"/>
        <w:left w:val="none" w:sz="0" w:space="0" w:color="auto"/>
        <w:bottom w:val="none" w:sz="0" w:space="0" w:color="auto"/>
        <w:right w:val="none" w:sz="0" w:space="0" w:color="auto"/>
      </w:divBdr>
    </w:div>
    <w:div w:id="634872218">
      <w:bodyDiv w:val="1"/>
      <w:marLeft w:val="0"/>
      <w:marRight w:val="0"/>
      <w:marTop w:val="0"/>
      <w:marBottom w:val="0"/>
      <w:divBdr>
        <w:top w:val="none" w:sz="0" w:space="0" w:color="auto"/>
        <w:left w:val="none" w:sz="0" w:space="0" w:color="auto"/>
        <w:bottom w:val="none" w:sz="0" w:space="0" w:color="auto"/>
        <w:right w:val="none" w:sz="0" w:space="0" w:color="auto"/>
      </w:divBdr>
    </w:div>
    <w:div w:id="757793296">
      <w:bodyDiv w:val="1"/>
      <w:marLeft w:val="0"/>
      <w:marRight w:val="0"/>
      <w:marTop w:val="0"/>
      <w:marBottom w:val="0"/>
      <w:divBdr>
        <w:top w:val="none" w:sz="0" w:space="0" w:color="auto"/>
        <w:left w:val="none" w:sz="0" w:space="0" w:color="auto"/>
        <w:bottom w:val="none" w:sz="0" w:space="0" w:color="auto"/>
        <w:right w:val="none" w:sz="0" w:space="0" w:color="auto"/>
      </w:divBdr>
    </w:div>
    <w:div w:id="773597377">
      <w:bodyDiv w:val="1"/>
      <w:marLeft w:val="0"/>
      <w:marRight w:val="0"/>
      <w:marTop w:val="0"/>
      <w:marBottom w:val="0"/>
      <w:divBdr>
        <w:top w:val="none" w:sz="0" w:space="0" w:color="auto"/>
        <w:left w:val="none" w:sz="0" w:space="0" w:color="auto"/>
        <w:bottom w:val="none" w:sz="0" w:space="0" w:color="auto"/>
        <w:right w:val="none" w:sz="0" w:space="0" w:color="auto"/>
      </w:divBdr>
    </w:div>
    <w:div w:id="861550789">
      <w:bodyDiv w:val="1"/>
      <w:marLeft w:val="0"/>
      <w:marRight w:val="0"/>
      <w:marTop w:val="0"/>
      <w:marBottom w:val="0"/>
      <w:divBdr>
        <w:top w:val="none" w:sz="0" w:space="0" w:color="auto"/>
        <w:left w:val="none" w:sz="0" w:space="0" w:color="auto"/>
        <w:bottom w:val="none" w:sz="0" w:space="0" w:color="auto"/>
        <w:right w:val="none" w:sz="0" w:space="0" w:color="auto"/>
      </w:divBdr>
    </w:div>
    <w:div w:id="884948949">
      <w:bodyDiv w:val="1"/>
      <w:marLeft w:val="0"/>
      <w:marRight w:val="0"/>
      <w:marTop w:val="0"/>
      <w:marBottom w:val="0"/>
      <w:divBdr>
        <w:top w:val="none" w:sz="0" w:space="0" w:color="auto"/>
        <w:left w:val="none" w:sz="0" w:space="0" w:color="auto"/>
        <w:bottom w:val="none" w:sz="0" w:space="0" w:color="auto"/>
        <w:right w:val="none" w:sz="0" w:space="0" w:color="auto"/>
      </w:divBdr>
    </w:div>
    <w:div w:id="952635886">
      <w:bodyDiv w:val="1"/>
      <w:marLeft w:val="0"/>
      <w:marRight w:val="0"/>
      <w:marTop w:val="0"/>
      <w:marBottom w:val="0"/>
      <w:divBdr>
        <w:top w:val="none" w:sz="0" w:space="0" w:color="auto"/>
        <w:left w:val="none" w:sz="0" w:space="0" w:color="auto"/>
        <w:bottom w:val="none" w:sz="0" w:space="0" w:color="auto"/>
        <w:right w:val="none" w:sz="0" w:space="0" w:color="auto"/>
      </w:divBdr>
    </w:div>
    <w:div w:id="994723570">
      <w:bodyDiv w:val="1"/>
      <w:marLeft w:val="0"/>
      <w:marRight w:val="0"/>
      <w:marTop w:val="0"/>
      <w:marBottom w:val="0"/>
      <w:divBdr>
        <w:top w:val="none" w:sz="0" w:space="0" w:color="auto"/>
        <w:left w:val="none" w:sz="0" w:space="0" w:color="auto"/>
        <w:bottom w:val="none" w:sz="0" w:space="0" w:color="auto"/>
        <w:right w:val="none" w:sz="0" w:space="0" w:color="auto"/>
      </w:divBdr>
    </w:div>
    <w:div w:id="996031442">
      <w:bodyDiv w:val="1"/>
      <w:marLeft w:val="0"/>
      <w:marRight w:val="0"/>
      <w:marTop w:val="0"/>
      <w:marBottom w:val="0"/>
      <w:divBdr>
        <w:top w:val="none" w:sz="0" w:space="0" w:color="auto"/>
        <w:left w:val="none" w:sz="0" w:space="0" w:color="auto"/>
        <w:bottom w:val="none" w:sz="0" w:space="0" w:color="auto"/>
        <w:right w:val="none" w:sz="0" w:space="0" w:color="auto"/>
      </w:divBdr>
    </w:div>
    <w:div w:id="1001195993">
      <w:bodyDiv w:val="1"/>
      <w:marLeft w:val="0"/>
      <w:marRight w:val="0"/>
      <w:marTop w:val="0"/>
      <w:marBottom w:val="0"/>
      <w:divBdr>
        <w:top w:val="none" w:sz="0" w:space="0" w:color="auto"/>
        <w:left w:val="none" w:sz="0" w:space="0" w:color="auto"/>
        <w:bottom w:val="none" w:sz="0" w:space="0" w:color="auto"/>
        <w:right w:val="none" w:sz="0" w:space="0" w:color="auto"/>
      </w:divBdr>
    </w:div>
    <w:div w:id="1055399065">
      <w:bodyDiv w:val="1"/>
      <w:marLeft w:val="0"/>
      <w:marRight w:val="0"/>
      <w:marTop w:val="0"/>
      <w:marBottom w:val="0"/>
      <w:divBdr>
        <w:top w:val="none" w:sz="0" w:space="0" w:color="auto"/>
        <w:left w:val="none" w:sz="0" w:space="0" w:color="auto"/>
        <w:bottom w:val="none" w:sz="0" w:space="0" w:color="auto"/>
        <w:right w:val="none" w:sz="0" w:space="0" w:color="auto"/>
      </w:divBdr>
    </w:div>
    <w:div w:id="1085495184">
      <w:bodyDiv w:val="1"/>
      <w:marLeft w:val="0"/>
      <w:marRight w:val="0"/>
      <w:marTop w:val="0"/>
      <w:marBottom w:val="0"/>
      <w:divBdr>
        <w:top w:val="none" w:sz="0" w:space="0" w:color="auto"/>
        <w:left w:val="none" w:sz="0" w:space="0" w:color="auto"/>
        <w:bottom w:val="none" w:sz="0" w:space="0" w:color="auto"/>
        <w:right w:val="none" w:sz="0" w:space="0" w:color="auto"/>
      </w:divBdr>
    </w:div>
    <w:div w:id="1185097824">
      <w:bodyDiv w:val="1"/>
      <w:marLeft w:val="0"/>
      <w:marRight w:val="0"/>
      <w:marTop w:val="0"/>
      <w:marBottom w:val="0"/>
      <w:divBdr>
        <w:top w:val="none" w:sz="0" w:space="0" w:color="auto"/>
        <w:left w:val="none" w:sz="0" w:space="0" w:color="auto"/>
        <w:bottom w:val="none" w:sz="0" w:space="0" w:color="auto"/>
        <w:right w:val="none" w:sz="0" w:space="0" w:color="auto"/>
      </w:divBdr>
    </w:div>
    <w:div w:id="1195650315">
      <w:bodyDiv w:val="1"/>
      <w:marLeft w:val="0"/>
      <w:marRight w:val="0"/>
      <w:marTop w:val="0"/>
      <w:marBottom w:val="0"/>
      <w:divBdr>
        <w:top w:val="none" w:sz="0" w:space="0" w:color="auto"/>
        <w:left w:val="none" w:sz="0" w:space="0" w:color="auto"/>
        <w:bottom w:val="none" w:sz="0" w:space="0" w:color="auto"/>
        <w:right w:val="none" w:sz="0" w:space="0" w:color="auto"/>
      </w:divBdr>
    </w:div>
    <w:div w:id="1245070926">
      <w:bodyDiv w:val="1"/>
      <w:marLeft w:val="0"/>
      <w:marRight w:val="0"/>
      <w:marTop w:val="0"/>
      <w:marBottom w:val="0"/>
      <w:divBdr>
        <w:top w:val="none" w:sz="0" w:space="0" w:color="auto"/>
        <w:left w:val="none" w:sz="0" w:space="0" w:color="auto"/>
        <w:bottom w:val="none" w:sz="0" w:space="0" w:color="auto"/>
        <w:right w:val="none" w:sz="0" w:space="0" w:color="auto"/>
      </w:divBdr>
    </w:div>
    <w:div w:id="1331251694">
      <w:bodyDiv w:val="1"/>
      <w:marLeft w:val="0"/>
      <w:marRight w:val="0"/>
      <w:marTop w:val="0"/>
      <w:marBottom w:val="0"/>
      <w:divBdr>
        <w:top w:val="none" w:sz="0" w:space="0" w:color="auto"/>
        <w:left w:val="none" w:sz="0" w:space="0" w:color="auto"/>
        <w:bottom w:val="none" w:sz="0" w:space="0" w:color="auto"/>
        <w:right w:val="none" w:sz="0" w:space="0" w:color="auto"/>
      </w:divBdr>
    </w:div>
    <w:div w:id="1332566973">
      <w:bodyDiv w:val="1"/>
      <w:marLeft w:val="0"/>
      <w:marRight w:val="0"/>
      <w:marTop w:val="0"/>
      <w:marBottom w:val="0"/>
      <w:divBdr>
        <w:top w:val="none" w:sz="0" w:space="0" w:color="auto"/>
        <w:left w:val="none" w:sz="0" w:space="0" w:color="auto"/>
        <w:bottom w:val="none" w:sz="0" w:space="0" w:color="auto"/>
        <w:right w:val="none" w:sz="0" w:space="0" w:color="auto"/>
      </w:divBdr>
    </w:div>
    <w:div w:id="1375696746">
      <w:bodyDiv w:val="1"/>
      <w:marLeft w:val="0"/>
      <w:marRight w:val="0"/>
      <w:marTop w:val="0"/>
      <w:marBottom w:val="0"/>
      <w:divBdr>
        <w:top w:val="none" w:sz="0" w:space="0" w:color="auto"/>
        <w:left w:val="none" w:sz="0" w:space="0" w:color="auto"/>
        <w:bottom w:val="none" w:sz="0" w:space="0" w:color="auto"/>
        <w:right w:val="none" w:sz="0" w:space="0" w:color="auto"/>
      </w:divBdr>
    </w:div>
    <w:div w:id="1382091097">
      <w:bodyDiv w:val="1"/>
      <w:marLeft w:val="0"/>
      <w:marRight w:val="0"/>
      <w:marTop w:val="0"/>
      <w:marBottom w:val="0"/>
      <w:divBdr>
        <w:top w:val="none" w:sz="0" w:space="0" w:color="auto"/>
        <w:left w:val="none" w:sz="0" w:space="0" w:color="auto"/>
        <w:bottom w:val="none" w:sz="0" w:space="0" w:color="auto"/>
        <w:right w:val="none" w:sz="0" w:space="0" w:color="auto"/>
      </w:divBdr>
    </w:div>
    <w:div w:id="1581451530">
      <w:bodyDiv w:val="1"/>
      <w:marLeft w:val="0"/>
      <w:marRight w:val="0"/>
      <w:marTop w:val="0"/>
      <w:marBottom w:val="0"/>
      <w:divBdr>
        <w:top w:val="none" w:sz="0" w:space="0" w:color="auto"/>
        <w:left w:val="none" w:sz="0" w:space="0" w:color="auto"/>
        <w:bottom w:val="none" w:sz="0" w:space="0" w:color="auto"/>
        <w:right w:val="none" w:sz="0" w:space="0" w:color="auto"/>
      </w:divBdr>
    </w:div>
    <w:div w:id="1600405684">
      <w:bodyDiv w:val="1"/>
      <w:marLeft w:val="0"/>
      <w:marRight w:val="0"/>
      <w:marTop w:val="0"/>
      <w:marBottom w:val="0"/>
      <w:divBdr>
        <w:top w:val="none" w:sz="0" w:space="0" w:color="auto"/>
        <w:left w:val="none" w:sz="0" w:space="0" w:color="auto"/>
        <w:bottom w:val="none" w:sz="0" w:space="0" w:color="auto"/>
        <w:right w:val="none" w:sz="0" w:space="0" w:color="auto"/>
      </w:divBdr>
    </w:div>
    <w:div w:id="1604263097">
      <w:bodyDiv w:val="1"/>
      <w:marLeft w:val="0"/>
      <w:marRight w:val="0"/>
      <w:marTop w:val="0"/>
      <w:marBottom w:val="0"/>
      <w:divBdr>
        <w:top w:val="none" w:sz="0" w:space="0" w:color="auto"/>
        <w:left w:val="none" w:sz="0" w:space="0" w:color="auto"/>
        <w:bottom w:val="none" w:sz="0" w:space="0" w:color="auto"/>
        <w:right w:val="none" w:sz="0" w:space="0" w:color="auto"/>
      </w:divBdr>
    </w:div>
    <w:div w:id="1607692507">
      <w:bodyDiv w:val="1"/>
      <w:marLeft w:val="0"/>
      <w:marRight w:val="0"/>
      <w:marTop w:val="0"/>
      <w:marBottom w:val="0"/>
      <w:divBdr>
        <w:top w:val="none" w:sz="0" w:space="0" w:color="auto"/>
        <w:left w:val="none" w:sz="0" w:space="0" w:color="auto"/>
        <w:bottom w:val="none" w:sz="0" w:space="0" w:color="auto"/>
        <w:right w:val="none" w:sz="0" w:space="0" w:color="auto"/>
      </w:divBdr>
    </w:div>
    <w:div w:id="1681354775">
      <w:bodyDiv w:val="1"/>
      <w:marLeft w:val="0"/>
      <w:marRight w:val="0"/>
      <w:marTop w:val="0"/>
      <w:marBottom w:val="0"/>
      <w:divBdr>
        <w:top w:val="none" w:sz="0" w:space="0" w:color="auto"/>
        <w:left w:val="none" w:sz="0" w:space="0" w:color="auto"/>
        <w:bottom w:val="none" w:sz="0" w:space="0" w:color="auto"/>
        <w:right w:val="none" w:sz="0" w:space="0" w:color="auto"/>
      </w:divBdr>
    </w:div>
    <w:div w:id="1733843557">
      <w:bodyDiv w:val="1"/>
      <w:marLeft w:val="0"/>
      <w:marRight w:val="0"/>
      <w:marTop w:val="0"/>
      <w:marBottom w:val="0"/>
      <w:divBdr>
        <w:top w:val="none" w:sz="0" w:space="0" w:color="auto"/>
        <w:left w:val="none" w:sz="0" w:space="0" w:color="auto"/>
        <w:bottom w:val="none" w:sz="0" w:space="0" w:color="auto"/>
        <w:right w:val="none" w:sz="0" w:space="0" w:color="auto"/>
      </w:divBdr>
    </w:div>
    <w:div w:id="1749689599">
      <w:bodyDiv w:val="1"/>
      <w:marLeft w:val="0"/>
      <w:marRight w:val="0"/>
      <w:marTop w:val="0"/>
      <w:marBottom w:val="0"/>
      <w:divBdr>
        <w:top w:val="none" w:sz="0" w:space="0" w:color="auto"/>
        <w:left w:val="none" w:sz="0" w:space="0" w:color="auto"/>
        <w:bottom w:val="none" w:sz="0" w:space="0" w:color="auto"/>
        <w:right w:val="none" w:sz="0" w:space="0" w:color="auto"/>
      </w:divBdr>
    </w:div>
    <w:div w:id="1793818246">
      <w:bodyDiv w:val="1"/>
      <w:marLeft w:val="0"/>
      <w:marRight w:val="0"/>
      <w:marTop w:val="0"/>
      <w:marBottom w:val="0"/>
      <w:divBdr>
        <w:top w:val="none" w:sz="0" w:space="0" w:color="auto"/>
        <w:left w:val="none" w:sz="0" w:space="0" w:color="auto"/>
        <w:bottom w:val="none" w:sz="0" w:space="0" w:color="auto"/>
        <w:right w:val="none" w:sz="0" w:space="0" w:color="auto"/>
      </w:divBdr>
    </w:div>
    <w:div w:id="1831404280">
      <w:bodyDiv w:val="1"/>
      <w:marLeft w:val="0"/>
      <w:marRight w:val="0"/>
      <w:marTop w:val="0"/>
      <w:marBottom w:val="0"/>
      <w:divBdr>
        <w:top w:val="none" w:sz="0" w:space="0" w:color="auto"/>
        <w:left w:val="none" w:sz="0" w:space="0" w:color="auto"/>
        <w:bottom w:val="none" w:sz="0" w:space="0" w:color="auto"/>
        <w:right w:val="none" w:sz="0" w:space="0" w:color="auto"/>
      </w:divBdr>
    </w:div>
    <w:div w:id="1849711146">
      <w:bodyDiv w:val="1"/>
      <w:marLeft w:val="0"/>
      <w:marRight w:val="0"/>
      <w:marTop w:val="0"/>
      <w:marBottom w:val="0"/>
      <w:divBdr>
        <w:top w:val="none" w:sz="0" w:space="0" w:color="auto"/>
        <w:left w:val="none" w:sz="0" w:space="0" w:color="auto"/>
        <w:bottom w:val="none" w:sz="0" w:space="0" w:color="auto"/>
        <w:right w:val="none" w:sz="0" w:space="0" w:color="auto"/>
      </w:divBdr>
    </w:div>
    <w:div w:id="1859461984">
      <w:bodyDiv w:val="1"/>
      <w:marLeft w:val="0"/>
      <w:marRight w:val="0"/>
      <w:marTop w:val="0"/>
      <w:marBottom w:val="0"/>
      <w:divBdr>
        <w:top w:val="none" w:sz="0" w:space="0" w:color="auto"/>
        <w:left w:val="none" w:sz="0" w:space="0" w:color="auto"/>
        <w:bottom w:val="none" w:sz="0" w:space="0" w:color="auto"/>
        <w:right w:val="none" w:sz="0" w:space="0" w:color="auto"/>
      </w:divBdr>
    </w:div>
    <w:div w:id="1959218732">
      <w:bodyDiv w:val="1"/>
      <w:marLeft w:val="0"/>
      <w:marRight w:val="0"/>
      <w:marTop w:val="0"/>
      <w:marBottom w:val="0"/>
      <w:divBdr>
        <w:top w:val="none" w:sz="0" w:space="0" w:color="auto"/>
        <w:left w:val="none" w:sz="0" w:space="0" w:color="auto"/>
        <w:bottom w:val="none" w:sz="0" w:space="0" w:color="auto"/>
        <w:right w:val="none" w:sz="0" w:space="0" w:color="auto"/>
      </w:divBdr>
    </w:div>
    <w:div w:id="1968313055">
      <w:bodyDiv w:val="1"/>
      <w:marLeft w:val="0"/>
      <w:marRight w:val="0"/>
      <w:marTop w:val="0"/>
      <w:marBottom w:val="0"/>
      <w:divBdr>
        <w:top w:val="none" w:sz="0" w:space="0" w:color="auto"/>
        <w:left w:val="none" w:sz="0" w:space="0" w:color="auto"/>
        <w:bottom w:val="none" w:sz="0" w:space="0" w:color="auto"/>
        <w:right w:val="none" w:sz="0" w:space="0" w:color="auto"/>
      </w:divBdr>
    </w:div>
    <w:div w:id="2020548310">
      <w:bodyDiv w:val="1"/>
      <w:marLeft w:val="0"/>
      <w:marRight w:val="0"/>
      <w:marTop w:val="0"/>
      <w:marBottom w:val="0"/>
      <w:divBdr>
        <w:top w:val="none" w:sz="0" w:space="0" w:color="auto"/>
        <w:left w:val="none" w:sz="0" w:space="0" w:color="auto"/>
        <w:bottom w:val="none" w:sz="0" w:space="0" w:color="auto"/>
        <w:right w:val="none" w:sz="0" w:space="0" w:color="auto"/>
      </w:divBdr>
    </w:div>
    <w:div w:id="2122216047">
      <w:bodyDiv w:val="1"/>
      <w:marLeft w:val="0"/>
      <w:marRight w:val="0"/>
      <w:marTop w:val="0"/>
      <w:marBottom w:val="0"/>
      <w:divBdr>
        <w:top w:val="none" w:sz="0" w:space="0" w:color="auto"/>
        <w:left w:val="none" w:sz="0" w:space="0" w:color="auto"/>
        <w:bottom w:val="none" w:sz="0" w:space="0" w:color="auto"/>
        <w:right w:val="none" w:sz="0" w:space="0" w:color="auto"/>
      </w:divBdr>
    </w:div>
    <w:div w:id="212723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dlee@worldbank.org" TargetMode="External"/><Relationship Id="rId4" Type="http://schemas.openxmlformats.org/officeDocument/2006/relationships/styles" Target="styles.xml"/><Relationship Id="rId9" Type="http://schemas.openxmlformats.org/officeDocument/2006/relationships/hyperlink" Target="mailto:gtimilsina@worldbank.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21EE8-CA1E-47B0-89A9-765E93535E53}">
  <ds:schemaRefs>
    <ds:schemaRef ds:uri="http://schemas.openxmlformats.org/officeDocument/2006/bibliography"/>
  </ds:schemaRefs>
</ds:datastoreItem>
</file>

<file path=customXml/itemProps2.xml><?xml version="1.0" encoding="utf-8"?>
<ds:datastoreItem xmlns:ds="http://schemas.openxmlformats.org/officeDocument/2006/customXml" ds:itemID="{3F491395-7707-4CCA-B36A-1CA90A34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Опитувальник для визначення бар’єрів для втілення заходів із енергоефективності</vt:lpstr>
    </vt:vector>
  </TitlesOfParts>
  <Company>IER</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Опитувальник для визначення бар’єрів для втілення заходів із енергоефективності</dc:title>
  <dc:subject/>
  <dc:creator>fedets</dc:creator>
  <cp:keywords/>
  <dc:description/>
  <cp:lastModifiedBy>Govinda R. Timilsina</cp:lastModifiedBy>
  <cp:revision>80</cp:revision>
  <cp:lastPrinted>2015-09-15T15:48:00Z</cp:lastPrinted>
  <dcterms:created xsi:type="dcterms:W3CDTF">2021-04-01T22:18:00Z</dcterms:created>
  <dcterms:modified xsi:type="dcterms:W3CDTF">2021-04-01T23:57:00Z</dcterms:modified>
</cp:coreProperties>
</file>