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0EFCE" w14:textId="77777777" w:rsidR="004A3873" w:rsidRPr="00700B93" w:rsidRDefault="004A3873" w:rsidP="001147B3">
      <w:pPr>
        <w:framePr w:w="10800" w:h="2142" w:hRule="exact" w:hSpace="187" w:wrap="auto" w:vAnchor="page" w:hAnchor="page" w:x="1103" w:y="614"/>
        <w:jc w:val="center"/>
        <w:rPr>
          <w:lang w:val="en-US"/>
        </w:rPr>
      </w:pPr>
      <w:r w:rsidRPr="00700B93">
        <w:rPr>
          <w:lang w:val="en-US"/>
        </w:rPr>
        <w:t xml:space="preserve">       </w:t>
      </w:r>
      <w:r w:rsidRPr="00700B93">
        <w:rPr>
          <w:lang w:val="en-US"/>
        </w:rPr>
        <w:tab/>
      </w:r>
      <w:r w:rsidRPr="00700B93">
        <w:rPr>
          <w:lang w:val="en-US"/>
        </w:rPr>
        <w:tab/>
      </w:r>
      <w:r w:rsidRPr="00700B93">
        <w:rPr>
          <w:lang w:val="en-US"/>
        </w:rPr>
        <w:tab/>
      </w:r>
      <w:r w:rsidRPr="00700B93">
        <w:rPr>
          <w:lang w:val="en-US"/>
        </w:rPr>
        <w:tab/>
      </w:r>
      <w:r w:rsidRPr="00700B93">
        <w:rPr>
          <w:lang w:val="en-US"/>
        </w:rPr>
        <w:tab/>
      </w:r>
      <w:r w:rsidRPr="00700B93">
        <w:rPr>
          <w:lang w:val="en-US"/>
        </w:rPr>
        <w:tab/>
      </w:r>
      <w:r w:rsidRPr="00700B93">
        <w:rPr>
          <w:lang w:val="en-US"/>
        </w:rPr>
        <w:tab/>
      </w:r>
      <w:r w:rsidRPr="00700B93">
        <w:rPr>
          <w:lang w:val="en-US"/>
        </w:rPr>
        <w:tab/>
      </w:r>
      <w:r w:rsidRPr="00700B93">
        <w:rPr>
          <w:lang w:val="en-US"/>
        </w:rPr>
        <w:tab/>
        <w:t xml:space="preserve">                                                 </w:t>
      </w:r>
      <w:r w:rsidRPr="00700B93">
        <w:rPr>
          <w:lang w:val="en-US"/>
        </w:rPr>
        <w:tab/>
      </w:r>
    </w:p>
    <w:p w14:paraId="19DCA90D" w14:textId="6AB37812" w:rsidR="004A3873" w:rsidRDefault="004A3873" w:rsidP="001147B3">
      <w:pPr>
        <w:pStyle w:val="Corpsdetexte"/>
        <w:framePr w:w="10800" w:h="2142" w:hRule="exact" w:hSpace="187" w:wrap="auto" w:vAnchor="page" w:hAnchor="page" w:x="1103" w:y="614"/>
        <w:rPr>
          <w:b/>
          <w:i/>
          <w:caps/>
          <w:sz w:val="28"/>
          <w:szCs w:val="28"/>
          <w:lang w:val="en-US"/>
        </w:rPr>
      </w:pPr>
      <w:bookmarkStart w:id="0" w:name="_GoBack"/>
      <w:r>
        <w:rPr>
          <w:b/>
          <w:i/>
          <w:caps/>
          <w:sz w:val="28"/>
          <w:szCs w:val="28"/>
          <w:lang w:val="en-US"/>
        </w:rPr>
        <w:t>Application of a scalin</w:t>
      </w:r>
      <w:r w:rsidR="0012622A">
        <w:rPr>
          <w:b/>
          <w:i/>
          <w:caps/>
          <w:sz w:val="28"/>
          <w:szCs w:val="28"/>
          <w:lang w:val="en-US"/>
        </w:rPr>
        <w:t xml:space="preserve">g down method to study long </w:t>
      </w:r>
      <w:r>
        <w:rPr>
          <w:b/>
          <w:i/>
          <w:caps/>
          <w:sz w:val="28"/>
          <w:szCs w:val="28"/>
          <w:lang w:val="en-US"/>
        </w:rPr>
        <w:t>term</w:t>
      </w:r>
      <w:r w:rsidR="0012622A">
        <w:rPr>
          <w:b/>
          <w:i/>
          <w:caps/>
          <w:sz w:val="28"/>
          <w:szCs w:val="28"/>
          <w:lang w:val="en-US"/>
        </w:rPr>
        <w:t xml:space="preserve"> effects</w:t>
      </w:r>
      <w:r w:rsidR="002B4164">
        <w:rPr>
          <w:b/>
          <w:i/>
          <w:caps/>
          <w:sz w:val="28"/>
          <w:szCs w:val="28"/>
          <w:lang w:val="en-US"/>
        </w:rPr>
        <w:t xml:space="preserve"> of Win</w:t>
      </w:r>
      <w:r w:rsidR="003C7AFD">
        <w:rPr>
          <w:b/>
          <w:i/>
          <w:caps/>
          <w:sz w:val="28"/>
          <w:szCs w:val="28"/>
          <w:lang w:val="en-US"/>
        </w:rPr>
        <w:t>d and Solar on the FRENCH TSO Tariff</w:t>
      </w:r>
    </w:p>
    <w:bookmarkEnd w:id="0"/>
    <w:p w14:paraId="6A0215D8" w14:textId="4228A58C" w:rsidR="004A3873" w:rsidRPr="00700B93" w:rsidRDefault="004A3873" w:rsidP="001147B3">
      <w:pPr>
        <w:pStyle w:val="Corpsdetexte"/>
        <w:framePr w:w="10800" w:h="2142" w:hRule="exact" w:hSpace="187" w:wrap="auto" w:vAnchor="page" w:hAnchor="page" w:x="1103" w:y="614"/>
        <w:jc w:val="right"/>
        <w:rPr>
          <w:sz w:val="20"/>
          <w:lang w:val="en-US"/>
        </w:rPr>
      </w:pPr>
      <w:r>
        <w:rPr>
          <w:sz w:val="20"/>
          <w:lang w:val="en-US"/>
        </w:rPr>
        <w:t xml:space="preserve">Thomas Verderi, </w:t>
      </w:r>
      <w:r w:rsidR="00E24B20">
        <w:rPr>
          <w:sz w:val="20"/>
          <w:lang w:val="en-US"/>
        </w:rPr>
        <w:t xml:space="preserve">RTE/CIRED, </w:t>
      </w:r>
      <w:r>
        <w:rPr>
          <w:sz w:val="20"/>
          <w:lang w:val="en-US"/>
        </w:rPr>
        <w:t>+ 33670472675, thomas.verderi@rte-france.com</w:t>
      </w:r>
    </w:p>
    <w:p w14:paraId="34408A01" w14:textId="0887CE04" w:rsidR="004A3873" w:rsidRPr="001147B3" w:rsidRDefault="004A3873" w:rsidP="001147B3">
      <w:pPr>
        <w:pStyle w:val="Corpsdetexte"/>
        <w:framePr w:w="10800" w:h="2142" w:hRule="exact" w:hSpace="187" w:wrap="auto" w:vAnchor="page" w:hAnchor="page" w:x="1103" w:y="614"/>
        <w:jc w:val="right"/>
        <w:rPr>
          <w:sz w:val="20"/>
          <w:lang w:val="en-US"/>
        </w:rPr>
      </w:pPr>
      <w:r w:rsidRPr="003C7AFD">
        <w:rPr>
          <w:sz w:val="20"/>
          <w:lang w:val="en-US"/>
        </w:rPr>
        <w:t xml:space="preserve">Sandrine Bortolotti, </w:t>
      </w:r>
      <w:r w:rsidRPr="001147B3">
        <w:rPr>
          <w:sz w:val="20"/>
          <w:lang w:val="en-US"/>
        </w:rPr>
        <w:t>RTE,</w:t>
      </w:r>
      <w:r w:rsidRPr="004A3873">
        <w:t xml:space="preserve"> </w:t>
      </w:r>
      <w:r w:rsidRPr="00E24B20">
        <w:rPr>
          <w:sz w:val="20"/>
          <w:lang w:val="en-US"/>
        </w:rPr>
        <w:t>sandrine.bortolotti@rte-france.com</w:t>
      </w:r>
    </w:p>
    <w:p w14:paraId="64064084" w14:textId="360DE3A8" w:rsidR="004A3873" w:rsidRPr="001147B3" w:rsidRDefault="004A3873" w:rsidP="001147B3">
      <w:pPr>
        <w:pStyle w:val="Corpsdetexte"/>
        <w:framePr w:w="10800" w:h="2142" w:hRule="exact" w:hSpace="187" w:wrap="auto" w:vAnchor="page" w:hAnchor="page" w:x="1103" w:y="614"/>
        <w:jc w:val="right"/>
        <w:rPr>
          <w:sz w:val="20"/>
          <w:lang w:val="en-US"/>
        </w:rPr>
      </w:pPr>
      <w:r w:rsidRPr="001147B3">
        <w:rPr>
          <w:sz w:val="20"/>
          <w:lang w:val="en-US"/>
        </w:rPr>
        <w:t>Laurent Lamy, CIRED, laurent.lamy78@gmail.com</w:t>
      </w:r>
    </w:p>
    <w:p w14:paraId="3CA5E58F" w14:textId="77777777" w:rsidR="00DC69F1" w:rsidRPr="00700B93" w:rsidRDefault="00DC69F1" w:rsidP="00F00881">
      <w:pPr>
        <w:pStyle w:val="Titre2"/>
        <w:rPr>
          <w:i w:val="0"/>
          <w:sz w:val="24"/>
          <w:szCs w:val="24"/>
          <w:lang w:val="en-US"/>
        </w:rPr>
      </w:pPr>
      <w:r w:rsidRPr="00700B93">
        <w:rPr>
          <w:i w:val="0"/>
          <w:sz w:val="24"/>
          <w:szCs w:val="24"/>
          <w:lang w:val="en-US"/>
        </w:rPr>
        <w:t>Overview</w:t>
      </w:r>
    </w:p>
    <w:p w14:paraId="735EEE16" w14:textId="237DD36C" w:rsidR="002D49BB" w:rsidRPr="00700B93" w:rsidRDefault="004010E3" w:rsidP="00682C82">
      <w:pPr>
        <w:jc w:val="both"/>
        <w:rPr>
          <w:lang w:val="en-US"/>
        </w:rPr>
      </w:pPr>
      <w:r w:rsidRPr="009543E8">
        <w:rPr>
          <w:lang w:val="en-US"/>
        </w:rPr>
        <w:t>Despite</w:t>
      </w:r>
      <w:r w:rsidR="00700B93" w:rsidRPr="009543E8">
        <w:rPr>
          <w:lang w:val="en-US"/>
        </w:rPr>
        <w:t xml:space="preserve"> the</w:t>
      </w:r>
      <w:r w:rsidRPr="009543E8">
        <w:rPr>
          <w:lang w:val="en-US"/>
        </w:rPr>
        <w:t xml:space="preserve"> current pandemic, countries keep working on energy</w:t>
      </w:r>
      <w:r w:rsidRPr="003A1A22">
        <w:t xml:space="preserve"> tr</w:t>
      </w:r>
      <w:r w:rsidRPr="009543E8">
        <w:rPr>
          <w:lang w:val="en-US"/>
        </w:rPr>
        <w:t>ansition</w:t>
      </w:r>
      <w:r w:rsidRPr="00700B93">
        <w:rPr>
          <w:lang w:val="en-US"/>
        </w:rPr>
        <w:t>.</w:t>
      </w:r>
      <w:r w:rsidR="00061F1A" w:rsidRPr="00700B93">
        <w:rPr>
          <w:lang w:val="en-US"/>
        </w:rPr>
        <w:t xml:space="preserve"> </w:t>
      </w:r>
      <w:r w:rsidRPr="00700B93">
        <w:rPr>
          <w:lang w:val="en-US"/>
        </w:rPr>
        <w:t xml:space="preserve">In France the government </w:t>
      </w:r>
      <w:r w:rsidR="00700B93" w:rsidRPr="00700B93">
        <w:rPr>
          <w:lang w:val="en-US"/>
        </w:rPr>
        <w:t xml:space="preserve">has </w:t>
      </w:r>
      <w:r w:rsidRPr="00700B93">
        <w:rPr>
          <w:lang w:val="en-US"/>
        </w:rPr>
        <w:t>set ambitious goal</w:t>
      </w:r>
      <w:r w:rsidR="00700B93" w:rsidRPr="00700B93">
        <w:rPr>
          <w:lang w:val="en-US"/>
        </w:rPr>
        <w:t>s</w:t>
      </w:r>
      <w:r w:rsidRPr="00700B93">
        <w:rPr>
          <w:lang w:val="en-US"/>
        </w:rPr>
        <w:t xml:space="preserve"> for Distributed Renewable Energy Resources </w:t>
      </w:r>
      <w:r w:rsidR="001C55C1" w:rsidRPr="00700B93">
        <w:rPr>
          <w:lang w:val="en-US"/>
        </w:rPr>
        <w:t xml:space="preserve">(DER) </w:t>
      </w:r>
      <w:r w:rsidRPr="00700B93">
        <w:rPr>
          <w:lang w:val="en-US"/>
        </w:rPr>
        <w:t>in a plan called</w:t>
      </w:r>
      <w:r w:rsidR="001317A9">
        <w:rPr>
          <w:lang w:val="en-US"/>
        </w:rPr>
        <w:t xml:space="preserve"> the</w:t>
      </w:r>
      <w:r w:rsidRPr="00700B93">
        <w:rPr>
          <w:lang w:val="en-US"/>
        </w:rPr>
        <w:t xml:space="preserve"> PPE</w:t>
      </w:r>
      <w:r w:rsidR="00611128">
        <w:rPr>
          <w:lang w:val="en-US"/>
        </w:rPr>
        <w:t xml:space="preserve"> (Programmation Pluriannuelle de l’Energie)</w:t>
      </w:r>
      <w:r w:rsidRPr="00700B93">
        <w:rPr>
          <w:lang w:val="en-US"/>
        </w:rPr>
        <w:t xml:space="preserve">. </w:t>
      </w:r>
      <w:r w:rsidR="002D49BB" w:rsidRPr="00700B93">
        <w:rPr>
          <w:lang w:val="en-US"/>
        </w:rPr>
        <w:t>For instance sola</w:t>
      </w:r>
      <w:r w:rsidR="002F0FDE" w:rsidRPr="00700B93">
        <w:rPr>
          <w:lang w:val="en-US"/>
        </w:rPr>
        <w:t>r capacit</w:t>
      </w:r>
      <w:r w:rsidR="00700B93" w:rsidRPr="00700B93">
        <w:rPr>
          <w:lang w:val="en-US"/>
        </w:rPr>
        <w:t>y</w:t>
      </w:r>
      <w:r w:rsidR="002F0FDE" w:rsidRPr="00700B93">
        <w:rPr>
          <w:lang w:val="en-US"/>
        </w:rPr>
        <w:t xml:space="preserve"> </w:t>
      </w:r>
      <w:r w:rsidR="00700B93" w:rsidRPr="00700B93">
        <w:rPr>
          <w:lang w:val="en-US"/>
        </w:rPr>
        <w:t xml:space="preserve">is set to rise </w:t>
      </w:r>
      <w:r w:rsidR="002F0FDE" w:rsidRPr="00700B93">
        <w:rPr>
          <w:lang w:val="en-US"/>
        </w:rPr>
        <w:t>from 10.4</w:t>
      </w:r>
      <w:r w:rsidR="00376EB8">
        <w:rPr>
          <w:lang w:val="en-US"/>
        </w:rPr>
        <w:t xml:space="preserve"> </w:t>
      </w:r>
      <w:r w:rsidR="002F0FDE" w:rsidRPr="00700B93">
        <w:rPr>
          <w:lang w:val="en-US"/>
        </w:rPr>
        <w:t>GW</w:t>
      </w:r>
      <w:r w:rsidR="0002160C" w:rsidRPr="00700B93">
        <w:rPr>
          <w:lang w:val="en-US"/>
        </w:rPr>
        <w:t xml:space="preserve"> in 2020</w:t>
      </w:r>
      <w:r w:rsidR="002D49BB" w:rsidRPr="00700B93">
        <w:rPr>
          <w:lang w:val="en-US"/>
        </w:rPr>
        <w:t xml:space="preserve"> to 44 GW in 2028. Onshore wind capacities will </w:t>
      </w:r>
      <w:r w:rsidR="002F0FDE" w:rsidRPr="00700B93">
        <w:rPr>
          <w:lang w:val="en-US"/>
        </w:rPr>
        <w:t xml:space="preserve">go from 17.6 GW </w:t>
      </w:r>
      <w:r w:rsidR="002D49BB" w:rsidRPr="00700B93">
        <w:rPr>
          <w:lang w:val="en-US"/>
        </w:rPr>
        <w:t xml:space="preserve">up to 34.7 GW in 2028. </w:t>
      </w:r>
    </w:p>
    <w:p w14:paraId="7DFE3D71" w14:textId="77777777" w:rsidR="00822E61" w:rsidRPr="00700B93" w:rsidRDefault="00822E61" w:rsidP="00682C82">
      <w:pPr>
        <w:jc w:val="both"/>
        <w:rPr>
          <w:lang w:val="en-US"/>
        </w:rPr>
      </w:pPr>
    </w:p>
    <w:p w14:paraId="504C8B03" w14:textId="3D2B880E" w:rsidR="00A655B2" w:rsidRPr="00700B93" w:rsidRDefault="00822E61" w:rsidP="00682C82">
      <w:pPr>
        <w:jc w:val="both"/>
        <w:rPr>
          <w:lang w:val="en-US"/>
        </w:rPr>
      </w:pPr>
      <w:r w:rsidRPr="009543E8">
        <w:rPr>
          <w:lang w:val="en-US"/>
        </w:rPr>
        <w:t xml:space="preserve">Most of those new capacities will be connected to the French DSO </w:t>
      </w:r>
      <w:r w:rsidR="00207854" w:rsidRPr="009543E8">
        <w:rPr>
          <w:lang w:val="en-US"/>
        </w:rPr>
        <w:t xml:space="preserve">grid </w:t>
      </w:r>
      <w:r w:rsidRPr="009543E8">
        <w:rPr>
          <w:lang w:val="en-US"/>
        </w:rPr>
        <w:t xml:space="preserve">(Distribution System Operator). </w:t>
      </w:r>
      <w:r w:rsidR="005D08ED" w:rsidRPr="009543E8">
        <w:rPr>
          <w:lang w:val="en-US"/>
        </w:rPr>
        <w:t xml:space="preserve">However, though </w:t>
      </w:r>
      <w:r w:rsidR="009543E8" w:rsidRPr="009543E8">
        <w:rPr>
          <w:lang w:val="en-US"/>
        </w:rPr>
        <w:t>these DER</w:t>
      </w:r>
      <w:r w:rsidRPr="009543E8">
        <w:rPr>
          <w:lang w:val="en-US"/>
        </w:rPr>
        <w:t xml:space="preserve"> </w:t>
      </w:r>
      <w:r w:rsidR="005D08ED" w:rsidRPr="009543E8">
        <w:rPr>
          <w:lang w:val="en-US"/>
        </w:rPr>
        <w:t>will not be</w:t>
      </w:r>
      <w:r w:rsidRPr="009543E8">
        <w:rPr>
          <w:lang w:val="en-US"/>
        </w:rPr>
        <w:t xml:space="preserve"> directly connected to its grid, the TSO</w:t>
      </w:r>
      <w:r w:rsidR="005D08ED" w:rsidRPr="009543E8">
        <w:rPr>
          <w:lang w:val="en-US"/>
        </w:rPr>
        <w:t xml:space="preserve"> (Transmission System Operator)</w:t>
      </w:r>
      <w:r w:rsidRPr="009543E8">
        <w:rPr>
          <w:lang w:val="en-US"/>
        </w:rPr>
        <w:t xml:space="preserve"> will still</w:t>
      </w:r>
      <w:r w:rsidR="00207854" w:rsidRPr="009543E8">
        <w:rPr>
          <w:lang w:val="en-US"/>
        </w:rPr>
        <w:t xml:space="preserve"> be affected.</w:t>
      </w:r>
      <w:r w:rsidR="00207854" w:rsidRPr="00700B93">
        <w:rPr>
          <w:lang w:val="en-US"/>
        </w:rPr>
        <w:t xml:space="preserve"> </w:t>
      </w:r>
      <w:r w:rsidR="00DA28E5" w:rsidRPr="00700B93">
        <w:rPr>
          <w:lang w:val="en-US"/>
        </w:rPr>
        <w:t>DSO</w:t>
      </w:r>
      <w:r w:rsidR="005D08ED">
        <w:rPr>
          <w:lang w:val="en-US"/>
        </w:rPr>
        <w:t>s</w:t>
      </w:r>
      <w:r w:rsidR="00DA28E5" w:rsidRPr="00700B93">
        <w:rPr>
          <w:lang w:val="en-US"/>
        </w:rPr>
        <w:t xml:space="preserve"> are connected to the TSO at </w:t>
      </w:r>
      <w:r w:rsidR="00207854" w:rsidRPr="00700B93">
        <w:rPr>
          <w:lang w:val="en-US"/>
        </w:rPr>
        <w:t>one of the 4000</w:t>
      </w:r>
      <w:r w:rsidR="00A7245C" w:rsidRPr="00700B93">
        <w:rPr>
          <w:lang w:val="en-US"/>
        </w:rPr>
        <w:t xml:space="preserve"> High Voltage/Mid Voltage</w:t>
      </w:r>
      <w:r w:rsidR="00207854" w:rsidRPr="00700B93">
        <w:rPr>
          <w:lang w:val="en-US"/>
        </w:rPr>
        <w:t xml:space="preserve"> </w:t>
      </w:r>
      <w:r w:rsidR="00DA28E5" w:rsidRPr="00700B93">
        <w:rPr>
          <w:lang w:val="en-US"/>
        </w:rPr>
        <w:t>substation</w:t>
      </w:r>
      <w:r w:rsidR="00207854" w:rsidRPr="00700B93">
        <w:rPr>
          <w:lang w:val="en-US"/>
        </w:rPr>
        <w:t>s</w:t>
      </w:r>
      <w:r w:rsidR="00DA28E5" w:rsidRPr="00700B93">
        <w:rPr>
          <w:lang w:val="en-US"/>
        </w:rPr>
        <w:t>. From the TSO point of view, the demand</w:t>
      </w:r>
      <w:r w:rsidR="00061F1A" w:rsidRPr="00700B93">
        <w:rPr>
          <w:lang w:val="en-US"/>
        </w:rPr>
        <w:t xml:space="preserve"> of a D</w:t>
      </w:r>
      <w:r w:rsidR="00DA28E5" w:rsidRPr="00700B93">
        <w:rPr>
          <w:lang w:val="en-US"/>
        </w:rPr>
        <w:t xml:space="preserve">SO </w:t>
      </w:r>
      <w:r w:rsidR="00207854" w:rsidRPr="00700B93">
        <w:rPr>
          <w:lang w:val="en-US"/>
        </w:rPr>
        <w:t>at one of th</w:t>
      </w:r>
      <w:r w:rsidR="005D08ED">
        <w:rPr>
          <w:lang w:val="en-US"/>
        </w:rPr>
        <w:t>e</w:t>
      </w:r>
      <w:r w:rsidR="00207854" w:rsidRPr="00700B93">
        <w:rPr>
          <w:lang w:val="en-US"/>
        </w:rPr>
        <w:t xml:space="preserve">se substations </w:t>
      </w:r>
      <w:r w:rsidR="00DA28E5" w:rsidRPr="00700B93">
        <w:rPr>
          <w:lang w:val="en-US"/>
        </w:rPr>
        <w:t xml:space="preserve">is </w:t>
      </w:r>
      <w:r w:rsidR="00A7245C" w:rsidRPr="00700B93">
        <w:rPr>
          <w:lang w:val="en-US"/>
        </w:rPr>
        <w:t xml:space="preserve">its </w:t>
      </w:r>
      <w:r w:rsidR="00DA28E5" w:rsidRPr="00700B93">
        <w:rPr>
          <w:lang w:val="en-US"/>
        </w:rPr>
        <w:t>residual load</w:t>
      </w:r>
      <w:r w:rsidR="005D08ED">
        <w:rPr>
          <w:lang w:val="en-US"/>
        </w:rPr>
        <w:t>,</w:t>
      </w:r>
      <w:r w:rsidR="00DA28E5" w:rsidRPr="00700B93">
        <w:rPr>
          <w:lang w:val="en-US"/>
        </w:rPr>
        <w:t xml:space="preserve"> defined as local </w:t>
      </w:r>
      <w:r w:rsidR="00207854" w:rsidRPr="00700B93">
        <w:rPr>
          <w:lang w:val="en-US"/>
        </w:rPr>
        <w:t>consumption</w:t>
      </w:r>
      <w:r w:rsidR="00DA28E5" w:rsidRPr="00700B93">
        <w:rPr>
          <w:lang w:val="en-US"/>
        </w:rPr>
        <w:t xml:space="preserve"> minus local </w:t>
      </w:r>
      <w:r w:rsidR="00207854" w:rsidRPr="00700B93">
        <w:rPr>
          <w:lang w:val="en-US"/>
        </w:rPr>
        <w:t>production</w:t>
      </w:r>
      <w:r w:rsidR="00DA28E5" w:rsidRPr="00700B93">
        <w:rPr>
          <w:lang w:val="en-US"/>
        </w:rPr>
        <w:t xml:space="preserve">. </w:t>
      </w:r>
      <w:r w:rsidR="0091747A" w:rsidRPr="00700B93">
        <w:rPr>
          <w:lang w:val="en-US"/>
        </w:rPr>
        <w:t>By changing the local production,</w:t>
      </w:r>
      <w:r w:rsidR="00207854" w:rsidRPr="00700B93">
        <w:rPr>
          <w:lang w:val="en-US"/>
        </w:rPr>
        <w:t xml:space="preserve"> the diffusion of DER will change th</w:t>
      </w:r>
      <w:r w:rsidR="00A7245C" w:rsidRPr="00700B93">
        <w:rPr>
          <w:lang w:val="en-US"/>
        </w:rPr>
        <w:t xml:space="preserve">e shape of </w:t>
      </w:r>
      <w:r w:rsidR="00207854" w:rsidRPr="00700B93">
        <w:rPr>
          <w:lang w:val="en-US"/>
        </w:rPr>
        <w:t>residual load</w:t>
      </w:r>
      <w:r w:rsidR="00A7245C" w:rsidRPr="00700B93">
        <w:rPr>
          <w:lang w:val="en-US"/>
        </w:rPr>
        <w:t>s</w:t>
      </w:r>
      <w:r w:rsidR="00207854" w:rsidRPr="00700B93">
        <w:rPr>
          <w:lang w:val="en-US"/>
        </w:rPr>
        <w:t>.</w:t>
      </w:r>
      <w:r w:rsidR="00A7245C" w:rsidRPr="00700B93">
        <w:rPr>
          <w:lang w:val="en-US"/>
        </w:rPr>
        <w:t xml:space="preserve"> So</w:t>
      </w:r>
      <w:r w:rsidR="00207854" w:rsidRPr="00700B93">
        <w:rPr>
          <w:lang w:val="en-US"/>
        </w:rPr>
        <w:t>me substation</w:t>
      </w:r>
      <w:r w:rsidR="007202ED" w:rsidRPr="00700B93">
        <w:rPr>
          <w:lang w:val="en-US"/>
        </w:rPr>
        <w:t>s</w:t>
      </w:r>
      <w:r w:rsidR="00207854" w:rsidRPr="00700B93">
        <w:rPr>
          <w:lang w:val="en-US"/>
        </w:rPr>
        <w:t xml:space="preserve"> will </w:t>
      </w:r>
      <w:r w:rsidR="007202ED" w:rsidRPr="00700B93">
        <w:rPr>
          <w:lang w:val="en-US"/>
        </w:rPr>
        <w:t>withdraw less energy and will</w:t>
      </w:r>
      <w:r w:rsidR="005D08ED">
        <w:rPr>
          <w:lang w:val="en-US"/>
        </w:rPr>
        <w:t xml:space="preserve"> instead</w:t>
      </w:r>
      <w:r w:rsidR="007202ED" w:rsidRPr="00700B93">
        <w:rPr>
          <w:lang w:val="en-US"/>
        </w:rPr>
        <w:t xml:space="preserve"> </w:t>
      </w:r>
      <w:r w:rsidR="00207854" w:rsidRPr="00700B93">
        <w:rPr>
          <w:lang w:val="en-US"/>
        </w:rPr>
        <w:t xml:space="preserve">inject energy </w:t>
      </w:r>
      <w:r w:rsidR="005D08ED">
        <w:rPr>
          <w:lang w:val="en-US"/>
        </w:rPr>
        <w:t>i</w:t>
      </w:r>
      <w:r w:rsidR="00207854" w:rsidRPr="00700B93">
        <w:rPr>
          <w:lang w:val="en-US"/>
        </w:rPr>
        <w:t>n</w:t>
      </w:r>
      <w:r w:rsidR="005D08ED">
        <w:rPr>
          <w:lang w:val="en-US"/>
        </w:rPr>
        <w:t>to</w:t>
      </w:r>
      <w:r w:rsidR="00207854" w:rsidRPr="00700B93">
        <w:rPr>
          <w:lang w:val="en-US"/>
        </w:rPr>
        <w:t xml:space="preserve"> the TSO grid.</w:t>
      </w:r>
      <w:r w:rsidR="00682C82" w:rsidRPr="00700B93">
        <w:rPr>
          <w:lang w:val="en-US"/>
        </w:rPr>
        <w:t xml:space="preserve"> </w:t>
      </w:r>
      <w:r w:rsidR="005614D2" w:rsidRPr="00700B93">
        <w:rPr>
          <w:lang w:val="en-US"/>
        </w:rPr>
        <w:t>For those substations</w:t>
      </w:r>
      <w:r w:rsidR="00682C82" w:rsidRPr="00700B93">
        <w:rPr>
          <w:lang w:val="en-US"/>
        </w:rPr>
        <w:t>, t</w:t>
      </w:r>
      <w:r w:rsidR="007202ED" w:rsidRPr="00700B93">
        <w:rPr>
          <w:lang w:val="en-US"/>
        </w:rPr>
        <w:t xml:space="preserve">he peak of the residual load might be an injected peak and </w:t>
      </w:r>
      <w:r w:rsidR="00F00881" w:rsidRPr="00700B93">
        <w:rPr>
          <w:lang w:val="en-US"/>
        </w:rPr>
        <w:t>not a consumption peak anymore.</w:t>
      </w:r>
    </w:p>
    <w:p w14:paraId="08902D5E" w14:textId="26B7BDFA" w:rsidR="0085374F" w:rsidRPr="00700B93" w:rsidRDefault="0085374F" w:rsidP="00682C82">
      <w:pPr>
        <w:jc w:val="both"/>
        <w:rPr>
          <w:lang w:val="en-US"/>
        </w:rPr>
      </w:pPr>
    </w:p>
    <w:p w14:paraId="52F2DBD7" w14:textId="73529FDF" w:rsidR="002E3EF8" w:rsidRPr="00700B93" w:rsidRDefault="002E3EF8" w:rsidP="002E3EF8">
      <w:pPr>
        <w:jc w:val="both"/>
        <w:rPr>
          <w:lang w:val="en-US"/>
        </w:rPr>
      </w:pPr>
      <w:r>
        <w:rPr>
          <w:lang w:val="en-US"/>
        </w:rPr>
        <w:t>These c</w:t>
      </w:r>
      <w:r w:rsidRPr="00700B93">
        <w:rPr>
          <w:lang w:val="en-US"/>
        </w:rPr>
        <w:t>hanges of the shape of the load have economic consequences</w:t>
      </w:r>
      <w:r>
        <w:rPr>
          <w:lang w:val="en-US"/>
        </w:rPr>
        <w:t xml:space="preserve"> on a variety of aspects including dimensioning costs, grid operation costs, as well as TSO tariffs. The transmission g</w:t>
      </w:r>
      <w:r w:rsidRPr="00700B93">
        <w:rPr>
          <w:lang w:val="en-US"/>
        </w:rPr>
        <w:t>rid</w:t>
      </w:r>
      <w:r>
        <w:rPr>
          <w:lang w:val="en-US"/>
        </w:rPr>
        <w:t>s</w:t>
      </w:r>
      <w:r w:rsidRPr="00700B93">
        <w:rPr>
          <w:lang w:val="en-US"/>
        </w:rPr>
        <w:t xml:space="preserve"> and </w:t>
      </w:r>
      <w:r>
        <w:rPr>
          <w:lang w:val="en-US"/>
        </w:rPr>
        <w:t>related pricing methods</w:t>
      </w:r>
      <w:r w:rsidRPr="00700B93">
        <w:rPr>
          <w:lang w:val="en-US"/>
        </w:rPr>
        <w:t xml:space="preserve"> were designed </w:t>
      </w:r>
      <w:r>
        <w:rPr>
          <w:lang w:val="en-US"/>
        </w:rPr>
        <w:t>under the assumption that these substations would act</w:t>
      </w:r>
      <w:r w:rsidRPr="00700B93">
        <w:rPr>
          <w:lang w:val="en-US"/>
        </w:rPr>
        <w:t xml:space="preserve"> as consumers, not producers. </w:t>
      </w:r>
      <w:r>
        <w:rPr>
          <w:lang w:val="en-US"/>
        </w:rPr>
        <w:t xml:space="preserve">The current tariff design is based on a correlation between peak power and total energy withdrawn. </w:t>
      </w:r>
      <w:r w:rsidRPr="00700B93">
        <w:rPr>
          <w:lang w:val="en-US"/>
        </w:rPr>
        <w:t xml:space="preserve">Following this principle, a bill </w:t>
      </w:r>
      <w:r>
        <w:rPr>
          <w:lang w:val="en-US"/>
        </w:rPr>
        <w:t xml:space="preserve">that </w:t>
      </w:r>
      <w:r w:rsidRPr="00700B93">
        <w:rPr>
          <w:lang w:val="en-US"/>
        </w:rPr>
        <w:t>a client pay</w:t>
      </w:r>
      <w:r>
        <w:rPr>
          <w:lang w:val="en-US"/>
        </w:rPr>
        <w:t>s</w:t>
      </w:r>
      <w:r w:rsidRPr="00700B93">
        <w:rPr>
          <w:lang w:val="en-US"/>
        </w:rPr>
        <w:t xml:space="preserve"> to the TSO depends mostly on the energy it withdraws from the TSO. With </w:t>
      </w:r>
      <w:r>
        <w:rPr>
          <w:lang w:val="en-US"/>
        </w:rPr>
        <w:t xml:space="preserve">the anticipated </w:t>
      </w:r>
      <w:r w:rsidRPr="00700B93">
        <w:rPr>
          <w:lang w:val="en-US"/>
        </w:rPr>
        <w:t>DER</w:t>
      </w:r>
      <w:r>
        <w:rPr>
          <w:lang w:val="en-US"/>
        </w:rPr>
        <w:t xml:space="preserve"> capacity,</w:t>
      </w:r>
      <w:r w:rsidRPr="00700B93">
        <w:rPr>
          <w:lang w:val="en-US"/>
        </w:rPr>
        <w:t xml:space="preserve"> this correlation might not exist anymore which r</w:t>
      </w:r>
      <w:r>
        <w:rPr>
          <w:lang w:val="en-US"/>
        </w:rPr>
        <w:t>a</w:t>
      </w:r>
      <w:r w:rsidRPr="00700B93">
        <w:rPr>
          <w:lang w:val="en-US"/>
        </w:rPr>
        <w:t xml:space="preserve">ises concern about the </w:t>
      </w:r>
      <w:r>
        <w:rPr>
          <w:lang w:val="en-US"/>
        </w:rPr>
        <w:t>viability</w:t>
      </w:r>
      <w:r w:rsidRPr="00700B93">
        <w:rPr>
          <w:lang w:val="en-US"/>
        </w:rPr>
        <w:t xml:space="preserve"> of the current tariff</w:t>
      </w:r>
      <w:r w:rsidR="00170FC5">
        <w:rPr>
          <w:lang w:val="en-US"/>
        </w:rPr>
        <w:t xml:space="preserve"> regarding the </w:t>
      </w:r>
      <w:r w:rsidR="00604494">
        <w:rPr>
          <w:lang w:val="en-US"/>
        </w:rPr>
        <w:t>TSO revenue</w:t>
      </w:r>
      <w:r w:rsidRPr="00700B93">
        <w:rPr>
          <w:lang w:val="en-US"/>
        </w:rPr>
        <w:t>.</w:t>
      </w:r>
    </w:p>
    <w:p w14:paraId="5891DC94" w14:textId="77777777" w:rsidR="00682C82" w:rsidRPr="00700B93" w:rsidRDefault="00682C82" w:rsidP="00682C82">
      <w:pPr>
        <w:jc w:val="both"/>
        <w:rPr>
          <w:lang w:val="en-US"/>
        </w:rPr>
      </w:pPr>
    </w:p>
    <w:p w14:paraId="6EC7EF55" w14:textId="34434E4C" w:rsidR="00DC69F1" w:rsidRPr="00700B93" w:rsidRDefault="0085374F" w:rsidP="005614D2">
      <w:pPr>
        <w:jc w:val="both"/>
        <w:rPr>
          <w:lang w:val="en-US"/>
        </w:rPr>
      </w:pPr>
      <w:r w:rsidRPr="00700B93">
        <w:rPr>
          <w:lang w:val="en-US"/>
        </w:rPr>
        <w:t>This paper studies</w:t>
      </w:r>
      <w:r w:rsidR="00682C82" w:rsidRPr="00700B93">
        <w:rPr>
          <w:lang w:val="en-US"/>
        </w:rPr>
        <w:t xml:space="preserve"> the impact of DER </w:t>
      </w:r>
      <w:r w:rsidRPr="00700B93">
        <w:rPr>
          <w:lang w:val="en-US"/>
        </w:rPr>
        <w:t>on the residual loads of the DSO connected to the French TSO</w:t>
      </w:r>
      <w:r w:rsidR="00942999" w:rsidRPr="00700B93">
        <w:rPr>
          <w:lang w:val="en-US"/>
        </w:rPr>
        <w:t xml:space="preserve"> in 2030</w:t>
      </w:r>
      <w:r w:rsidR="00682C82" w:rsidRPr="00700B93">
        <w:rPr>
          <w:lang w:val="en-US"/>
        </w:rPr>
        <w:t>.</w:t>
      </w:r>
      <w:r w:rsidR="005614D2" w:rsidRPr="00700B93">
        <w:rPr>
          <w:lang w:val="en-US"/>
        </w:rPr>
        <w:t xml:space="preserve"> T</w:t>
      </w:r>
      <w:r w:rsidR="009A4B28" w:rsidRPr="00700B93">
        <w:rPr>
          <w:lang w:val="en-US"/>
        </w:rPr>
        <w:t xml:space="preserve">o do so, it uses a scaling-down </w:t>
      </w:r>
      <w:r w:rsidR="00942999" w:rsidRPr="00700B93">
        <w:rPr>
          <w:lang w:val="en-US"/>
        </w:rPr>
        <w:t>model using data from the French TSO long-term adequacy report to estimate the long term local residual loads</w:t>
      </w:r>
      <w:r w:rsidR="00217652" w:rsidRPr="00700B93">
        <w:rPr>
          <w:lang w:val="en-US"/>
        </w:rPr>
        <w:t xml:space="preserve"> at each of the TSO substation</w:t>
      </w:r>
      <w:r w:rsidR="00942999" w:rsidRPr="00700B93">
        <w:rPr>
          <w:lang w:val="en-US"/>
        </w:rPr>
        <w:t>. The impact of those DER is studied</w:t>
      </w:r>
      <w:r w:rsidR="00217652" w:rsidRPr="00700B93">
        <w:rPr>
          <w:lang w:val="en-US"/>
        </w:rPr>
        <w:t xml:space="preserve"> by</w:t>
      </w:r>
      <w:r w:rsidR="00942999" w:rsidRPr="00700B93">
        <w:rPr>
          <w:lang w:val="en-US"/>
        </w:rPr>
        <w:t xml:space="preserve"> vary</w:t>
      </w:r>
      <w:r w:rsidR="00217652" w:rsidRPr="00700B93">
        <w:rPr>
          <w:lang w:val="en-US"/>
        </w:rPr>
        <w:t>ing</w:t>
      </w:r>
      <w:r w:rsidR="00942999" w:rsidRPr="00700B93">
        <w:rPr>
          <w:lang w:val="en-US"/>
        </w:rPr>
        <w:t xml:space="preserve"> the installed capacity of solar and wind energy and their </w:t>
      </w:r>
      <w:r w:rsidR="00EE2665">
        <w:rPr>
          <w:lang w:val="en-US"/>
        </w:rPr>
        <w:t>location</w:t>
      </w:r>
      <w:r w:rsidR="00942999" w:rsidRPr="00700B93">
        <w:rPr>
          <w:lang w:val="en-US"/>
        </w:rPr>
        <w:t>.</w:t>
      </w:r>
      <w:r w:rsidR="00EE2665">
        <w:rPr>
          <w:lang w:val="en-US"/>
        </w:rPr>
        <w:t xml:space="preserve"> T</w:t>
      </w:r>
      <w:r w:rsidR="005614D2" w:rsidRPr="00700B93">
        <w:rPr>
          <w:lang w:val="en-US"/>
        </w:rPr>
        <w:t xml:space="preserve">he article </w:t>
      </w:r>
      <w:r w:rsidR="00EE2665">
        <w:rPr>
          <w:lang w:val="en-US"/>
        </w:rPr>
        <w:t>demonstrates</w:t>
      </w:r>
      <w:r w:rsidR="00EE2665" w:rsidRPr="00700B93">
        <w:rPr>
          <w:lang w:val="en-US"/>
        </w:rPr>
        <w:t xml:space="preserve"> </w:t>
      </w:r>
      <w:r w:rsidR="005614D2" w:rsidRPr="00700B93">
        <w:rPr>
          <w:lang w:val="en-US"/>
        </w:rPr>
        <w:t xml:space="preserve">the impact of the DER diffusion on the shape of the residual load by studying several variables that are used to design the French TSO tariff. Finally, a simple reinforcement cost model is </w:t>
      </w:r>
      <w:r w:rsidR="002E3EF8" w:rsidRPr="00700B93">
        <w:rPr>
          <w:lang w:val="en-US"/>
        </w:rPr>
        <w:t>used to evaluate</w:t>
      </w:r>
      <w:r w:rsidR="00C23BDD">
        <w:rPr>
          <w:lang w:val="en-US"/>
        </w:rPr>
        <w:t xml:space="preserve"> the</w:t>
      </w:r>
      <w:r w:rsidR="002E3EF8" w:rsidRPr="00700B93">
        <w:rPr>
          <w:lang w:val="en-US"/>
        </w:rPr>
        <w:t xml:space="preserve"> </w:t>
      </w:r>
      <w:r w:rsidR="002E3EF8">
        <w:rPr>
          <w:lang w:val="en-US"/>
        </w:rPr>
        <w:t>order of magnitude of the</w:t>
      </w:r>
      <w:r w:rsidR="002E3EF8" w:rsidRPr="00700B93">
        <w:rPr>
          <w:lang w:val="en-US"/>
        </w:rPr>
        <w:t xml:space="preserve"> economic impact on the cost for the TSO</w:t>
      </w:r>
      <w:r w:rsidR="005614D2" w:rsidRPr="00700B93">
        <w:rPr>
          <w:lang w:val="en-US"/>
        </w:rPr>
        <w:t xml:space="preserve">, and the current tariff structure the change in revenue. </w:t>
      </w:r>
    </w:p>
    <w:p w14:paraId="07357A5B" w14:textId="77777777" w:rsidR="00DC69F1" w:rsidRPr="00700B93" w:rsidRDefault="00DC69F1">
      <w:pPr>
        <w:pStyle w:val="Titre2"/>
        <w:rPr>
          <w:i w:val="0"/>
          <w:sz w:val="24"/>
          <w:szCs w:val="24"/>
          <w:lang w:val="en-US"/>
        </w:rPr>
      </w:pPr>
      <w:r w:rsidRPr="00700B93">
        <w:rPr>
          <w:i w:val="0"/>
          <w:sz w:val="24"/>
          <w:szCs w:val="24"/>
          <w:lang w:val="en-US"/>
        </w:rPr>
        <w:t>Methods</w:t>
      </w:r>
    </w:p>
    <w:p w14:paraId="5816213C" w14:textId="733BBDCE" w:rsidR="00811F70" w:rsidRPr="00700B93" w:rsidRDefault="00A41A74" w:rsidP="002E799A">
      <w:pPr>
        <w:jc w:val="both"/>
        <w:rPr>
          <w:lang w:val="en-US"/>
        </w:rPr>
      </w:pPr>
      <w:r w:rsidRPr="00700B93">
        <w:rPr>
          <w:lang w:val="en-US"/>
        </w:rPr>
        <w:t>This paper estimates the long term local residual loads at each of the</w:t>
      </w:r>
      <w:r w:rsidR="003C477C" w:rsidRPr="00700B93">
        <w:rPr>
          <w:lang w:val="en-US"/>
        </w:rPr>
        <w:t xml:space="preserve"> French</w:t>
      </w:r>
      <w:r w:rsidRPr="00700B93">
        <w:rPr>
          <w:lang w:val="en-US"/>
        </w:rPr>
        <w:t xml:space="preserve"> TSO substation</w:t>
      </w:r>
      <w:r w:rsidR="00860431" w:rsidRPr="00700B93">
        <w:rPr>
          <w:lang w:val="en-US"/>
        </w:rPr>
        <w:t xml:space="preserve"> in 2030.</w:t>
      </w:r>
      <w:r w:rsidRPr="00700B93">
        <w:rPr>
          <w:lang w:val="en-US"/>
        </w:rPr>
        <w:t xml:space="preserve"> To do so, it uses a scaling down method that takes</w:t>
      </w:r>
      <w:r w:rsidR="000707A3" w:rsidRPr="00700B93">
        <w:rPr>
          <w:lang w:val="en-US"/>
        </w:rPr>
        <w:t xml:space="preserve"> national</w:t>
      </w:r>
      <w:r w:rsidRPr="00700B93">
        <w:rPr>
          <w:lang w:val="en-US"/>
        </w:rPr>
        <w:t xml:space="preserve"> </w:t>
      </w:r>
      <w:r w:rsidR="000707A3" w:rsidRPr="00700B93">
        <w:rPr>
          <w:lang w:val="en-US"/>
        </w:rPr>
        <w:t xml:space="preserve">data </w:t>
      </w:r>
      <w:r w:rsidRPr="00700B93">
        <w:rPr>
          <w:lang w:val="en-US"/>
        </w:rPr>
        <w:t>from the French adequacy report and scale</w:t>
      </w:r>
      <w:r w:rsidR="00700B93" w:rsidRPr="00700B93">
        <w:rPr>
          <w:lang w:val="en-US"/>
        </w:rPr>
        <w:t>s</w:t>
      </w:r>
      <w:r w:rsidRPr="00700B93">
        <w:rPr>
          <w:lang w:val="en-US"/>
        </w:rPr>
        <w:t xml:space="preserve"> down separa</w:t>
      </w:r>
      <w:r w:rsidR="00110BE8">
        <w:rPr>
          <w:lang w:val="en-US"/>
        </w:rPr>
        <w:t>te</w:t>
      </w:r>
      <w:r w:rsidRPr="00700B93">
        <w:rPr>
          <w:lang w:val="en-US"/>
        </w:rPr>
        <w:t xml:space="preserve">ly the local loads and the local production </w:t>
      </w:r>
      <w:r w:rsidR="003C477C" w:rsidRPr="00700B93">
        <w:rPr>
          <w:lang w:val="en-US"/>
        </w:rPr>
        <w:t>at each of those</w:t>
      </w:r>
      <w:r w:rsidRPr="00700B93">
        <w:rPr>
          <w:lang w:val="en-US"/>
        </w:rPr>
        <w:t xml:space="preserve"> substation</w:t>
      </w:r>
      <w:r w:rsidR="003C477C" w:rsidRPr="00700B93">
        <w:rPr>
          <w:lang w:val="en-US"/>
        </w:rPr>
        <w:t>s</w:t>
      </w:r>
      <w:r w:rsidRPr="00700B93">
        <w:rPr>
          <w:lang w:val="en-US"/>
        </w:rPr>
        <w:t>.</w:t>
      </w:r>
      <w:r w:rsidR="003C477C" w:rsidRPr="00700B93">
        <w:rPr>
          <w:lang w:val="en-US"/>
        </w:rPr>
        <w:t xml:space="preserve"> </w:t>
      </w:r>
      <w:r w:rsidR="00811F70" w:rsidRPr="00700B93">
        <w:rPr>
          <w:lang w:val="en-US"/>
        </w:rPr>
        <w:t xml:space="preserve">The national prospective load is split </w:t>
      </w:r>
      <w:r w:rsidR="00EE2665">
        <w:rPr>
          <w:lang w:val="en-US"/>
        </w:rPr>
        <w:t>between</w:t>
      </w:r>
      <w:r w:rsidR="00EE2665" w:rsidRPr="00700B93">
        <w:rPr>
          <w:lang w:val="en-US"/>
        </w:rPr>
        <w:t xml:space="preserve"> </w:t>
      </w:r>
      <w:r w:rsidR="00EE2665">
        <w:rPr>
          <w:lang w:val="en-US"/>
        </w:rPr>
        <w:t>each</w:t>
      </w:r>
      <w:r w:rsidR="00EE2665" w:rsidRPr="00700B93">
        <w:rPr>
          <w:lang w:val="en-US"/>
        </w:rPr>
        <w:t xml:space="preserve"> </w:t>
      </w:r>
      <w:r w:rsidR="00811F70" w:rsidRPr="00700B93">
        <w:rPr>
          <w:lang w:val="en-US"/>
        </w:rPr>
        <w:t xml:space="preserve">substation using </w:t>
      </w:r>
      <w:r w:rsidR="002E799A" w:rsidRPr="00700B93">
        <w:rPr>
          <w:lang w:val="en-US"/>
        </w:rPr>
        <w:t xml:space="preserve">hourly </w:t>
      </w:r>
      <w:r w:rsidRPr="00700B93">
        <w:rPr>
          <w:lang w:val="en-US"/>
        </w:rPr>
        <w:t xml:space="preserve">historic </w:t>
      </w:r>
      <w:r w:rsidR="00811F70" w:rsidRPr="00700B93">
        <w:rPr>
          <w:lang w:val="en-US"/>
        </w:rPr>
        <w:t>metered consumption data.</w:t>
      </w:r>
      <w:r w:rsidR="002E799A" w:rsidRPr="00700B93">
        <w:rPr>
          <w:lang w:val="en-US"/>
        </w:rPr>
        <w:t xml:space="preserve"> This</w:t>
      </w:r>
      <w:r w:rsidR="00811F70" w:rsidRPr="00700B93">
        <w:rPr>
          <w:lang w:val="en-US"/>
        </w:rPr>
        <w:t xml:space="preserve"> method has been testin</w:t>
      </w:r>
      <w:r w:rsidR="002E799A" w:rsidRPr="00700B93">
        <w:rPr>
          <w:lang w:val="en-US"/>
        </w:rPr>
        <w:t>g using data from 2012 to 2016 to estimate the local load</w:t>
      </w:r>
      <w:r w:rsidR="006766D5" w:rsidRPr="00700B93">
        <w:rPr>
          <w:lang w:val="en-US"/>
        </w:rPr>
        <w:t>s</w:t>
      </w:r>
      <w:r w:rsidR="002E799A" w:rsidRPr="00700B93">
        <w:rPr>
          <w:lang w:val="en-US"/>
        </w:rPr>
        <w:t xml:space="preserve"> of 2017 and 2018. </w:t>
      </w:r>
      <w:r w:rsidR="00811F70" w:rsidRPr="00700B93">
        <w:rPr>
          <w:lang w:val="en-US"/>
        </w:rPr>
        <w:t xml:space="preserve">It gives a R² mean of 0.86 for 2017 and 0.84 for 2018. It </w:t>
      </w:r>
      <w:r w:rsidRPr="00700B93">
        <w:rPr>
          <w:lang w:val="en-US"/>
        </w:rPr>
        <w:t>is quite close to others studie</w:t>
      </w:r>
      <w:r w:rsidR="006766D5" w:rsidRPr="00700B93">
        <w:rPr>
          <w:lang w:val="en-US"/>
        </w:rPr>
        <w:t>s</w:t>
      </w:r>
      <w:r w:rsidR="00811F70" w:rsidRPr="00700B93">
        <w:rPr>
          <w:lang w:val="en-US"/>
        </w:rPr>
        <w:t xml:space="preserve"> in the literature of load estimation as in </w:t>
      </w:r>
      <w:r w:rsidR="003A1A22">
        <w:rPr>
          <w:lang w:val="en-US"/>
        </w:rPr>
        <w:fldChar w:fldCharType="begin"/>
      </w:r>
      <w:r w:rsidR="003A1A22">
        <w:rPr>
          <w:lang w:val="en-US"/>
        </w:rPr>
        <w:instrText xml:space="preserve"> ADDIN ZOTERO_ITEM CSL_CITATION {"citationID":"5jNbREc7","properties":{"formattedCitation":"[1]","plainCitation":"[1]","noteIndex":0},"citationItems":[{"id":140,"uris":["http://zotero.org/users/local/d2QMIWyX/items/46892A32"],"uri":["http://zotero.org/users/local/d2QMIWyX/items/46892A32"],"itemData":{"id":140,"type":"article-journal","abstract":"To plan a distribution grid involves making a long-term forecast of sub-hourly demand, which requires modeling the demand and its dynamics with aggregated measurement data. Distribution system operators (DSOs) have been recording electricity sub-hourly demand delivered by their medium-voltage feeders (around 1000—10,000 customers) for several years. Demand profiles differ widely among the various considered feeders. This is partly due to the varying mix of customer categories from one feeder to another. To overcome this issue, elementary demand profiles are often associated with customer categories and then combined according to a mix description. This paper presents a novel method to estimate elementary profiles that only requires several feeder demand curves and a description of customers. The method relies on a statistical blind source model and a new estimation procedure based on the augmented Lagrangian method. The use of feeders to estimate elementary profiles means that measurements are fully representative and continuously updated. We illustrate the proposed method through a case study comprising around 1000 feeder demand curves operated by the main French DSO Enedis. We propose an application o that uses the obtained profiles to evaluate the contribution of any set of new customers to a feeder peak load. We show that profiles enable a simulation of new unmeasured areas with errors of around 20%. We also show how our method can be used to evaluate the relevancy of different customer categorizations.","container-title":"Applied Energy","DOI":"10.1016/j.apenergy.2017.06.096","ISSN":"03062619","journalAbbreviation":"Applied Energy","page":"752–760","title":"A novel method for decomposing electricity feeder load into elementary profiles from customer information","volume":"203","author":[{"family":"Gerossier","given":"Alexis"},{"family":"Barbier","given":"Thibaut"},{"family":"Girard","given":"Robin"}],"issued":{"date-parts":[["2017",10]]}}}],"schema":"https://github.com/citation-style-language/schema/raw/master/csl-citation.json"} </w:instrText>
      </w:r>
      <w:r w:rsidR="003A1A22">
        <w:rPr>
          <w:lang w:val="en-US"/>
        </w:rPr>
        <w:fldChar w:fldCharType="separate"/>
      </w:r>
      <w:r w:rsidR="003A1A22" w:rsidRPr="003A1A22">
        <w:t>[1]</w:t>
      </w:r>
      <w:r w:rsidR="003A1A22">
        <w:rPr>
          <w:lang w:val="en-US"/>
        </w:rPr>
        <w:fldChar w:fldCharType="end"/>
      </w:r>
      <w:r w:rsidR="003A1A22">
        <w:rPr>
          <w:lang w:val="en-US"/>
        </w:rPr>
        <w:t xml:space="preserve"> or in </w:t>
      </w:r>
      <w:r w:rsidR="003A1A22">
        <w:rPr>
          <w:lang w:val="en-US"/>
        </w:rPr>
        <w:fldChar w:fldCharType="begin"/>
      </w:r>
      <w:r w:rsidR="003A1A22">
        <w:rPr>
          <w:lang w:val="en-US"/>
        </w:rPr>
        <w:instrText xml:space="preserve"> ADDIN ZOTERO_ITEM CSL_CITATION {"citationID":"ffMXCOUm","properties":{"formattedCitation":"[2]","plainCitation":"[2]","noteIndex":0},"citationItems":[{"id":85,"uris":["http://zotero.org/users/local/d2QMIWyX/items/QY7MAJEJ"],"uri":["http://zotero.org/users/local/d2QMIWyX/items/QY7MAJEJ"],"itemData":{"id":85,"type":"article-journal","container-title":"Applied Energy","DOI":"10.1016/j.apenergy.2013.04.046","ISSN":"03062619","journalAbbreviation":"Applied Energy","page":"147–162","title":"Long term forecasting of hourly electricity consumption in local areas in Denmark","volume":"110","author":[{"family":"Andersen","given":"F.M."},{"family":"Larsen","given":"H.V."},{"family":"Gaardestrup","given":"R.B."}],"issued":{"date-parts":[["2013",10]]}}}],"schema":"https://github.com/citation-style-language/schema/raw/master/csl-citation.json"} </w:instrText>
      </w:r>
      <w:r w:rsidR="003A1A22">
        <w:rPr>
          <w:lang w:val="en-US"/>
        </w:rPr>
        <w:fldChar w:fldCharType="separate"/>
      </w:r>
      <w:r w:rsidR="003A1A22" w:rsidRPr="003A1A22">
        <w:t>[2]</w:t>
      </w:r>
      <w:r w:rsidR="003A1A22">
        <w:rPr>
          <w:lang w:val="en-US"/>
        </w:rPr>
        <w:fldChar w:fldCharType="end"/>
      </w:r>
      <w:r w:rsidR="003A1A22">
        <w:rPr>
          <w:lang w:val="en-US"/>
        </w:rPr>
        <w:t>.</w:t>
      </w:r>
    </w:p>
    <w:p w14:paraId="4D3E7C21" w14:textId="77777777" w:rsidR="006766D5" w:rsidRPr="00700B93" w:rsidRDefault="006766D5" w:rsidP="002E799A">
      <w:pPr>
        <w:jc w:val="both"/>
        <w:rPr>
          <w:lang w:val="en-US"/>
        </w:rPr>
      </w:pPr>
    </w:p>
    <w:p w14:paraId="68481033" w14:textId="189F1DF2" w:rsidR="00F00881" w:rsidRPr="00700B93" w:rsidRDefault="00EE2665" w:rsidP="00F00881">
      <w:pPr>
        <w:jc w:val="both"/>
        <w:rPr>
          <w:lang w:val="en-US"/>
        </w:rPr>
      </w:pPr>
      <w:r>
        <w:rPr>
          <w:lang w:val="en-US"/>
        </w:rPr>
        <w:t xml:space="preserve">The wind and solar production is then downscaled </w:t>
      </w:r>
      <w:r w:rsidR="00611128">
        <w:rPr>
          <w:lang w:val="en-US"/>
        </w:rPr>
        <w:t>u</w:t>
      </w:r>
      <w:r>
        <w:rPr>
          <w:lang w:val="en-US"/>
        </w:rPr>
        <w:t>sing l</w:t>
      </w:r>
      <w:r w:rsidR="006766D5" w:rsidRPr="00700B93">
        <w:rPr>
          <w:lang w:val="en-US"/>
        </w:rPr>
        <w:t xml:space="preserve">oad factors </w:t>
      </w:r>
      <w:r>
        <w:rPr>
          <w:lang w:val="en-US"/>
        </w:rPr>
        <w:t xml:space="preserve">that </w:t>
      </w:r>
      <w:r w:rsidR="006766D5" w:rsidRPr="00700B93">
        <w:rPr>
          <w:lang w:val="en-US"/>
        </w:rPr>
        <w:t xml:space="preserve">vary </w:t>
      </w:r>
      <w:r w:rsidR="00110BE8" w:rsidRPr="00700B93">
        <w:rPr>
          <w:lang w:val="en-US"/>
        </w:rPr>
        <w:t>regionally</w:t>
      </w:r>
      <w:r w:rsidR="006766D5" w:rsidRPr="00700B93">
        <w:rPr>
          <w:lang w:val="en-US"/>
        </w:rPr>
        <w:t xml:space="preserve"> </w:t>
      </w:r>
      <w:r w:rsidR="00845309" w:rsidRPr="00700B93">
        <w:rPr>
          <w:lang w:val="en-US"/>
        </w:rPr>
        <w:t>according to</w:t>
      </w:r>
      <w:r w:rsidR="006766D5" w:rsidRPr="00700B93">
        <w:rPr>
          <w:lang w:val="en-US"/>
        </w:rPr>
        <w:t xml:space="preserve"> the location of the substation</w:t>
      </w:r>
      <w:r w:rsidR="00611128">
        <w:rPr>
          <w:lang w:val="en-US"/>
        </w:rPr>
        <w:t xml:space="preserve">. </w:t>
      </w:r>
      <w:r w:rsidR="006766D5" w:rsidRPr="00700B93">
        <w:rPr>
          <w:lang w:val="en-US"/>
        </w:rPr>
        <w:t xml:space="preserve">Ground based solar </w:t>
      </w:r>
      <w:r w:rsidR="00860431" w:rsidRPr="00700B93">
        <w:rPr>
          <w:lang w:val="en-US"/>
        </w:rPr>
        <w:t>plants</w:t>
      </w:r>
      <w:r w:rsidR="006766D5" w:rsidRPr="00700B93">
        <w:rPr>
          <w:lang w:val="en-US"/>
        </w:rPr>
        <w:t xml:space="preserve"> and onshore wind </w:t>
      </w:r>
      <w:r w:rsidR="00585DA9" w:rsidRPr="00700B93">
        <w:rPr>
          <w:lang w:val="en-US"/>
        </w:rPr>
        <w:t>location</w:t>
      </w:r>
      <w:r w:rsidR="00860431" w:rsidRPr="00700B93">
        <w:rPr>
          <w:lang w:val="en-US"/>
        </w:rPr>
        <w:t xml:space="preserve"> </w:t>
      </w:r>
      <w:r w:rsidR="006766D5" w:rsidRPr="00700B93">
        <w:rPr>
          <w:lang w:val="en-US"/>
        </w:rPr>
        <w:t xml:space="preserve">depend on the </w:t>
      </w:r>
      <w:r w:rsidR="00585DA9" w:rsidRPr="00700B93">
        <w:rPr>
          <w:lang w:val="en-US"/>
        </w:rPr>
        <w:t>technical</w:t>
      </w:r>
      <w:r w:rsidR="003C477C" w:rsidRPr="00700B93">
        <w:rPr>
          <w:lang w:val="en-US"/>
        </w:rPr>
        <w:t xml:space="preserve"> potential of the</w:t>
      </w:r>
      <w:r w:rsidR="00585DA9" w:rsidRPr="00700B93">
        <w:rPr>
          <w:lang w:val="en-US"/>
        </w:rPr>
        <w:t xml:space="preserve"> area</w:t>
      </w:r>
      <w:r w:rsidR="003C477C" w:rsidRPr="00700B93">
        <w:rPr>
          <w:lang w:val="en-US"/>
        </w:rPr>
        <w:t xml:space="preserve"> and the available capacity dedicated to </w:t>
      </w:r>
      <w:r w:rsidR="00585DA9" w:rsidRPr="00700B93">
        <w:rPr>
          <w:lang w:val="en-US"/>
        </w:rPr>
        <w:t>DER</w:t>
      </w:r>
      <w:r w:rsidR="00585DA9" w:rsidRPr="00700B93">
        <w:rPr>
          <w:rStyle w:val="Appelnotedebasdep"/>
          <w:lang w:val="en-US"/>
        </w:rPr>
        <w:footnoteReference w:id="1"/>
      </w:r>
      <w:r w:rsidR="006766D5" w:rsidRPr="00700B93">
        <w:rPr>
          <w:lang w:val="en-US"/>
        </w:rPr>
        <w:t xml:space="preserve"> at the substation. </w:t>
      </w:r>
      <w:r w:rsidR="00183D42">
        <w:rPr>
          <w:lang w:val="en-US"/>
        </w:rPr>
        <w:t>Solar roof panel</w:t>
      </w:r>
      <w:r w:rsidR="00611128">
        <w:rPr>
          <w:lang w:val="en-US"/>
        </w:rPr>
        <w:t xml:space="preserve"> location depends on </w:t>
      </w:r>
      <w:r w:rsidR="00183D42">
        <w:rPr>
          <w:lang w:val="en-US"/>
        </w:rPr>
        <w:t xml:space="preserve">the number of housing and companies connected to the substation. </w:t>
      </w:r>
      <w:r w:rsidR="00860431" w:rsidRPr="00700B93">
        <w:rPr>
          <w:lang w:val="en-US"/>
        </w:rPr>
        <w:t>To study the impact of D</w:t>
      </w:r>
      <w:r w:rsidR="00845309" w:rsidRPr="00700B93">
        <w:rPr>
          <w:lang w:val="en-US"/>
        </w:rPr>
        <w:t>ER</w:t>
      </w:r>
      <w:r w:rsidR="00860431" w:rsidRPr="00700B93">
        <w:rPr>
          <w:lang w:val="en-US"/>
        </w:rPr>
        <w:t xml:space="preserve"> on local loads, we</w:t>
      </w:r>
      <w:r w:rsidR="00611128">
        <w:rPr>
          <w:lang w:val="en-US"/>
        </w:rPr>
        <w:t xml:space="preserve"> then</w:t>
      </w:r>
      <w:r w:rsidR="00860431" w:rsidRPr="00700B93">
        <w:rPr>
          <w:lang w:val="en-US"/>
        </w:rPr>
        <w:t xml:space="preserve"> vary the total installed capacity of on</w:t>
      </w:r>
      <w:r w:rsidR="00611128">
        <w:rPr>
          <w:lang w:val="en-US"/>
        </w:rPr>
        <w:t>shore wind and solar capacities</w:t>
      </w:r>
      <w:r w:rsidR="00F00881" w:rsidRPr="00700B93">
        <w:rPr>
          <w:lang w:val="en-US"/>
        </w:rPr>
        <w:t xml:space="preserve"> from 8</w:t>
      </w:r>
      <w:r w:rsidR="00183D42">
        <w:rPr>
          <w:lang w:val="en-US"/>
        </w:rPr>
        <w:t xml:space="preserve"> </w:t>
      </w:r>
      <w:r w:rsidR="00F00881" w:rsidRPr="00700B93">
        <w:rPr>
          <w:lang w:val="en-US"/>
        </w:rPr>
        <w:t>GW to 65</w:t>
      </w:r>
      <w:r w:rsidR="00183D42">
        <w:rPr>
          <w:lang w:val="en-US"/>
        </w:rPr>
        <w:t xml:space="preserve"> </w:t>
      </w:r>
      <w:r w:rsidR="00F00881" w:rsidRPr="00700B93">
        <w:rPr>
          <w:lang w:val="en-US"/>
        </w:rPr>
        <w:t>GW. In addition, we</w:t>
      </w:r>
      <w:r w:rsidR="00183D42">
        <w:rPr>
          <w:lang w:val="en-US"/>
        </w:rPr>
        <w:t xml:space="preserve"> study five scenarios in which we vary a </w:t>
      </w:r>
      <w:r w:rsidR="00183D42" w:rsidRPr="00700B93">
        <w:rPr>
          <w:lang w:val="en-US"/>
        </w:rPr>
        <w:t>decentralization parameter from 0% to 100% by 25% step</w:t>
      </w:r>
      <w:r w:rsidR="00183D42">
        <w:rPr>
          <w:lang w:val="en-US"/>
        </w:rPr>
        <w:t>. This parameter corresponds to the proportion of solar capacity that is installed as rooftop panels.</w:t>
      </w:r>
      <w:r w:rsidR="00F00881" w:rsidRPr="00700B93">
        <w:rPr>
          <w:lang w:val="en-US"/>
        </w:rPr>
        <w:t xml:space="preserve"> We </w:t>
      </w:r>
      <w:r w:rsidR="00183D42">
        <w:rPr>
          <w:lang w:val="en-US"/>
        </w:rPr>
        <w:t>refer to the</w:t>
      </w:r>
      <w:r w:rsidR="00F00881" w:rsidRPr="00700B93">
        <w:rPr>
          <w:lang w:val="en-US"/>
        </w:rPr>
        <w:t xml:space="preserve"> </w:t>
      </w:r>
      <w:r w:rsidR="00725533">
        <w:rPr>
          <w:lang w:val="en-US"/>
        </w:rPr>
        <w:t>reference</w:t>
      </w:r>
      <w:r w:rsidR="00725533" w:rsidRPr="00700B93">
        <w:rPr>
          <w:lang w:val="en-US"/>
        </w:rPr>
        <w:t xml:space="preserve"> </w:t>
      </w:r>
      <w:r w:rsidR="00F00881" w:rsidRPr="00700B93">
        <w:rPr>
          <w:lang w:val="en-US"/>
        </w:rPr>
        <w:t xml:space="preserve">scenario </w:t>
      </w:r>
      <w:r w:rsidR="00183D42">
        <w:rPr>
          <w:lang w:val="en-US"/>
        </w:rPr>
        <w:t>as</w:t>
      </w:r>
      <w:r w:rsidR="00F00881" w:rsidRPr="00700B93">
        <w:rPr>
          <w:lang w:val="en-US"/>
        </w:rPr>
        <w:t xml:space="preserve"> </w:t>
      </w:r>
      <w:r w:rsidR="00183D42">
        <w:rPr>
          <w:lang w:val="en-US"/>
        </w:rPr>
        <w:t>the scenario where</w:t>
      </w:r>
      <w:r w:rsidR="00F00881" w:rsidRPr="00700B93">
        <w:rPr>
          <w:lang w:val="en-US"/>
        </w:rPr>
        <w:t xml:space="preserve"> the decentralization parameter takes the value of 50%</w:t>
      </w:r>
      <w:r w:rsidR="009543E8">
        <w:rPr>
          <w:lang w:val="en-US"/>
        </w:rPr>
        <w:t>.</w:t>
      </w:r>
    </w:p>
    <w:p w14:paraId="187A74BD" w14:textId="77777777" w:rsidR="00391600" w:rsidRPr="00700B93" w:rsidRDefault="00391600" w:rsidP="002E799A">
      <w:pPr>
        <w:jc w:val="both"/>
        <w:rPr>
          <w:lang w:val="en-US"/>
        </w:rPr>
      </w:pPr>
    </w:p>
    <w:p w14:paraId="1A26A593" w14:textId="3C5AB672" w:rsidR="00391600" w:rsidRDefault="00EE2665" w:rsidP="001568F3">
      <w:pPr>
        <w:rPr>
          <w:lang w:val="en-US"/>
        </w:rPr>
      </w:pPr>
      <w:r w:rsidRPr="00391600">
        <w:rPr>
          <w:lang w:val="en-US"/>
        </w:rPr>
        <w:t xml:space="preserve">Several residual load indicators </w:t>
      </w:r>
      <w:r w:rsidR="0036534D" w:rsidRPr="00391600">
        <w:rPr>
          <w:lang w:val="en-US"/>
        </w:rPr>
        <w:t>that ar</w:t>
      </w:r>
      <w:r w:rsidR="00183D42" w:rsidRPr="00391600">
        <w:rPr>
          <w:lang w:val="en-US"/>
        </w:rPr>
        <w:t>e used to build the French TSO t</w:t>
      </w:r>
      <w:r w:rsidR="0036534D" w:rsidRPr="00391600">
        <w:rPr>
          <w:lang w:val="en-US"/>
        </w:rPr>
        <w:t>ari</w:t>
      </w:r>
      <w:r w:rsidR="00183D42" w:rsidRPr="00391600">
        <w:rPr>
          <w:lang w:val="en-US"/>
        </w:rPr>
        <w:t>f</w:t>
      </w:r>
      <w:r w:rsidR="0036534D" w:rsidRPr="00391600">
        <w:rPr>
          <w:lang w:val="en-US"/>
        </w:rPr>
        <w:t xml:space="preserve">f </w:t>
      </w:r>
      <w:r w:rsidRPr="00391600">
        <w:rPr>
          <w:lang w:val="en-US"/>
        </w:rPr>
        <w:t>are then analyzed, including</w:t>
      </w:r>
      <w:r w:rsidR="0036534D" w:rsidRPr="00391600">
        <w:rPr>
          <w:lang w:val="en-US"/>
        </w:rPr>
        <w:t>:</w:t>
      </w:r>
    </w:p>
    <w:p w14:paraId="70067A38" w14:textId="0EB7A195" w:rsidR="0036534D" w:rsidRPr="00700B93" w:rsidRDefault="0036534D" w:rsidP="0036534D">
      <w:pPr>
        <w:pStyle w:val="Paragraphedeliste"/>
        <w:numPr>
          <w:ilvl w:val="0"/>
          <w:numId w:val="26"/>
        </w:numPr>
        <w:jc w:val="both"/>
        <w:rPr>
          <w:lang w:val="en-US"/>
        </w:rPr>
      </w:pPr>
      <w:r w:rsidRPr="00700B93">
        <w:rPr>
          <w:lang w:val="en-US"/>
        </w:rPr>
        <w:lastRenderedPageBreak/>
        <w:t>The sum of withdrawn energy: the kWh withdrawn by all the consumers connected to the TSO. If it is equals to the energy consumed, it means that all th</w:t>
      </w:r>
      <w:r w:rsidR="00F00881" w:rsidRPr="00700B93">
        <w:rPr>
          <w:lang w:val="en-US"/>
        </w:rPr>
        <w:t>e</w:t>
      </w:r>
      <w:r w:rsidRPr="00700B93">
        <w:rPr>
          <w:lang w:val="en-US"/>
        </w:rPr>
        <w:t xml:space="preserve"> energy requirement is met by the TSO. </w:t>
      </w:r>
    </w:p>
    <w:p w14:paraId="438B9EDE" w14:textId="2B4C83D7" w:rsidR="0036534D" w:rsidRPr="00700B93" w:rsidRDefault="0036534D" w:rsidP="0036534D">
      <w:pPr>
        <w:pStyle w:val="Paragraphedeliste"/>
        <w:numPr>
          <w:ilvl w:val="0"/>
          <w:numId w:val="26"/>
        </w:numPr>
        <w:jc w:val="both"/>
        <w:rPr>
          <w:lang w:val="en-US"/>
        </w:rPr>
      </w:pPr>
      <w:r w:rsidRPr="00700B93">
        <w:rPr>
          <w:lang w:val="en-US"/>
        </w:rPr>
        <w:t xml:space="preserve">The sum of subscribed power: </w:t>
      </w:r>
      <w:r w:rsidR="00F00881" w:rsidRPr="00700B93">
        <w:rPr>
          <w:lang w:val="en-US"/>
        </w:rPr>
        <w:t>t</w:t>
      </w:r>
      <w:r w:rsidRPr="00700B93">
        <w:rPr>
          <w:lang w:val="en-US"/>
        </w:rPr>
        <w:t>he maximum of the load curves withdrawn by the consumer</w:t>
      </w:r>
      <w:r w:rsidR="00804564">
        <w:rPr>
          <w:lang w:val="en-US"/>
        </w:rPr>
        <w:t>.</w:t>
      </w:r>
    </w:p>
    <w:p w14:paraId="5E5A9379" w14:textId="77777777" w:rsidR="0036534D" w:rsidRPr="00700B93" w:rsidRDefault="0036534D" w:rsidP="0036534D">
      <w:pPr>
        <w:pStyle w:val="Paragraphedeliste"/>
        <w:numPr>
          <w:ilvl w:val="0"/>
          <w:numId w:val="26"/>
        </w:numPr>
        <w:jc w:val="both"/>
        <w:rPr>
          <w:lang w:val="en-US"/>
        </w:rPr>
      </w:pPr>
      <w:r w:rsidRPr="00700B93">
        <w:rPr>
          <w:lang w:val="en-US"/>
        </w:rPr>
        <w:t xml:space="preserve">The sum of injected energy: consumers that also produces energy may inject their production on the TSO if they produce more than they consume at a given time. </w:t>
      </w:r>
    </w:p>
    <w:p w14:paraId="53D86737" w14:textId="0ACA8635" w:rsidR="0036534D" w:rsidRPr="00700B93" w:rsidRDefault="0036534D" w:rsidP="0036534D">
      <w:pPr>
        <w:pStyle w:val="Paragraphedeliste"/>
        <w:numPr>
          <w:ilvl w:val="0"/>
          <w:numId w:val="26"/>
        </w:numPr>
        <w:jc w:val="both"/>
        <w:rPr>
          <w:lang w:val="en-US"/>
        </w:rPr>
      </w:pPr>
      <w:r w:rsidRPr="00700B93">
        <w:rPr>
          <w:lang w:val="en-US"/>
        </w:rPr>
        <w:t xml:space="preserve">The sum of injected power: it is the maximum of the power injected by the </w:t>
      </w:r>
      <w:r w:rsidR="00F00881" w:rsidRPr="00700B93">
        <w:rPr>
          <w:lang w:val="en-US"/>
        </w:rPr>
        <w:t>DSO</w:t>
      </w:r>
      <w:r w:rsidRPr="00700B93">
        <w:rPr>
          <w:lang w:val="en-US"/>
        </w:rPr>
        <w:t xml:space="preserve">.  </w:t>
      </w:r>
    </w:p>
    <w:p w14:paraId="4751058C" w14:textId="0D1C46E2" w:rsidR="0036534D" w:rsidRPr="00700B93" w:rsidRDefault="0036534D" w:rsidP="0036534D">
      <w:pPr>
        <w:jc w:val="both"/>
        <w:rPr>
          <w:lang w:val="en-US"/>
        </w:rPr>
      </w:pPr>
      <w:r w:rsidRPr="00700B93">
        <w:rPr>
          <w:lang w:val="en-US"/>
        </w:rPr>
        <w:t>If the injected power become</w:t>
      </w:r>
      <w:r w:rsidR="00F00881" w:rsidRPr="00700B93">
        <w:rPr>
          <w:lang w:val="en-US"/>
        </w:rPr>
        <w:t>s</w:t>
      </w:r>
      <w:r w:rsidRPr="00700B93">
        <w:rPr>
          <w:lang w:val="en-US"/>
        </w:rPr>
        <w:t xml:space="preserve"> </w:t>
      </w:r>
      <w:r w:rsidR="00EE2665">
        <w:rPr>
          <w:lang w:val="en-US"/>
        </w:rPr>
        <w:t>higher</w:t>
      </w:r>
      <w:r w:rsidR="00EE2665" w:rsidRPr="00700B93">
        <w:rPr>
          <w:lang w:val="en-US"/>
        </w:rPr>
        <w:t xml:space="preserve"> </w:t>
      </w:r>
      <w:r w:rsidRPr="00700B93">
        <w:rPr>
          <w:lang w:val="en-US"/>
        </w:rPr>
        <w:t xml:space="preserve">than the </w:t>
      </w:r>
      <w:r w:rsidR="00EE2665">
        <w:rPr>
          <w:lang w:val="en-US"/>
        </w:rPr>
        <w:t>withdrawn</w:t>
      </w:r>
      <w:r w:rsidR="00EE2665" w:rsidRPr="00700B93">
        <w:rPr>
          <w:lang w:val="en-US"/>
        </w:rPr>
        <w:t xml:space="preserve"> </w:t>
      </w:r>
      <w:r w:rsidRPr="00700B93">
        <w:rPr>
          <w:lang w:val="en-US"/>
        </w:rPr>
        <w:t xml:space="preserve">power, the power grid must adapt to this new constraint. This can be done using the suited flexibility. Here, we will study two extremes scenarios: the case where the TSO reinforce the </w:t>
      </w:r>
      <w:r w:rsidR="00725533">
        <w:rPr>
          <w:lang w:val="en-US"/>
        </w:rPr>
        <w:t>substation capacity</w:t>
      </w:r>
      <w:r w:rsidR="00725533" w:rsidRPr="00700B93">
        <w:rPr>
          <w:lang w:val="en-US"/>
        </w:rPr>
        <w:t xml:space="preserve"> </w:t>
      </w:r>
      <w:r w:rsidRPr="00700B93">
        <w:rPr>
          <w:lang w:val="en-US"/>
        </w:rPr>
        <w:t xml:space="preserve">to accept all the injected power and the case with systematic curtailment. It means that we will study two more indicators: </w:t>
      </w:r>
    </w:p>
    <w:p w14:paraId="0A4EAE05" w14:textId="77777777" w:rsidR="0036534D" w:rsidRPr="00700B93" w:rsidRDefault="0036534D" w:rsidP="0036534D">
      <w:pPr>
        <w:pStyle w:val="Paragraphedeliste"/>
        <w:numPr>
          <w:ilvl w:val="0"/>
          <w:numId w:val="26"/>
        </w:numPr>
        <w:jc w:val="both"/>
        <w:rPr>
          <w:lang w:val="en-US"/>
        </w:rPr>
      </w:pPr>
      <w:r w:rsidRPr="00700B93">
        <w:rPr>
          <w:lang w:val="en-US"/>
        </w:rPr>
        <w:t xml:space="preserve">The sum of “dimensioning” power: it is the maximum between the subscribed power and the injected power. </w:t>
      </w:r>
    </w:p>
    <w:p w14:paraId="0776A759" w14:textId="77777777" w:rsidR="0036534D" w:rsidRPr="00700B93" w:rsidRDefault="0036534D" w:rsidP="0036534D">
      <w:pPr>
        <w:pStyle w:val="Paragraphedeliste"/>
        <w:numPr>
          <w:ilvl w:val="0"/>
          <w:numId w:val="26"/>
        </w:numPr>
        <w:jc w:val="both"/>
        <w:rPr>
          <w:lang w:val="en-US"/>
        </w:rPr>
      </w:pPr>
      <w:r w:rsidRPr="00700B93">
        <w:rPr>
          <w:lang w:val="en-US"/>
        </w:rPr>
        <w:t xml:space="preserve">The sum of the energy that is curtailed: this is the scenario where we curtail the energy as soon as the power injected goes higher than the subscribed power. </w:t>
      </w:r>
    </w:p>
    <w:p w14:paraId="777681A1" w14:textId="6E778AA1" w:rsidR="00860431" w:rsidRPr="00700B93" w:rsidRDefault="00860431" w:rsidP="00860431">
      <w:pPr>
        <w:jc w:val="both"/>
        <w:rPr>
          <w:lang w:val="en-US"/>
        </w:rPr>
      </w:pPr>
      <w:r w:rsidRPr="00700B93">
        <w:rPr>
          <w:lang w:val="en-US"/>
        </w:rPr>
        <w:t xml:space="preserve">Finally, a simple reinforcement cost model of the substation is used </w:t>
      </w:r>
      <w:r w:rsidR="004A3873" w:rsidRPr="00700B93">
        <w:rPr>
          <w:lang w:val="en-US"/>
        </w:rPr>
        <w:t>to evaluate</w:t>
      </w:r>
      <w:r w:rsidR="004A3873">
        <w:rPr>
          <w:lang w:val="en-US"/>
        </w:rPr>
        <w:t xml:space="preserve"> the</w:t>
      </w:r>
      <w:r w:rsidR="004A3873" w:rsidRPr="00700B93">
        <w:rPr>
          <w:lang w:val="en-US"/>
        </w:rPr>
        <w:t xml:space="preserve"> </w:t>
      </w:r>
      <w:r w:rsidR="004A3873">
        <w:rPr>
          <w:lang w:val="en-US"/>
        </w:rPr>
        <w:t>order of magnitude of the</w:t>
      </w:r>
      <w:r w:rsidR="004A3873" w:rsidRPr="00700B93">
        <w:rPr>
          <w:lang w:val="en-US"/>
        </w:rPr>
        <w:t xml:space="preserve"> economic </w:t>
      </w:r>
      <w:r w:rsidRPr="00700B93">
        <w:rPr>
          <w:lang w:val="en-US"/>
        </w:rPr>
        <w:t xml:space="preserve">consequences for the TSO between today and our scenarios. </w:t>
      </w:r>
    </w:p>
    <w:p w14:paraId="41EC0319" w14:textId="77777777" w:rsidR="00DC69F1" w:rsidRDefault="00DC69F1" w:rsidP="00DC69F1">
      <w:pPr>
        <w:pStyle w:val="Titre2"/>
        <w:rPr>
          <w:i w:val="0"/>
          <w:sz w:val="24"/>
          <w:szCs w:val="24"/>
          <w:lang w:val="en-US"/>
        </w:rPr>
      </w:pPr>
      <w:r w:rsidRPr="00700B93">
        <w:rPr>
          <w:i w:val="0"/>
          <w:sz w:val="24"/>
          <w:szCs w:val="24"/>
          <w:lang w:val="en-US"/>
        </w:rPr>
        <w:t>Results</w:t>
      </w:r>
    </w:p>
    <w:p w14:paraId="44ADA8B5" w14:textId="10D80F51" w:rsidR="00DD6D3F" w:rsidRDefault="00B46CF1">
      <w:pPr>
        <w:jc w:val="both"/>
        <w:rPr>
          <w:lang w:val="en-US"/>
        </w:rPr>
      </w:pPr>
      <w:r>
        <w:rPr>
          <w:lang w:val="en-US"/>
        </w:rPr>
        <w:t xml:space="preserve">In our </w:t>
      </w:r>
      <w:r w:rsidR="00725533">
        <w:rPr>
          <w:lang w:val="en-US"/>
        </w:rPr>
        <w:t>reference</w:t>
      </w:r>
      <w:r w:rsidR="00725533" w:rsidRPr="00700B93">
        <w:rPr>
          <w:lang w:val="en-US"/>
        </w:rPr>
        <w:t xml:space="preserve"> </w:t>
      </w:r>
      <w:r>
        <w:rPr>
          <w:lang w:val="en-US"/>
        </w:rPr>
        <w:t xml:space="preserve">scenario for the </w:t>
      </w:r>
      <w:r w:rsidR="00ED63BA">
        <w:rPr>
          <w:lang w:val="en-US"/>
        </w:rPr>
        <w:t xml:space="preserve">2030 </w:t>
      </w:r>
      <w:r>
        <w:rPr>
          <w:lang w:val="en-US"/>
        </w:rPr>
        <w:t xml:space="preserve">PPE capacity, the sum of national energy withdrawn will be reduced </w:t>
      </w:r>
      <w:r w:rsidR="002B4164">
        <w:rPr>
          <w:lang w:val="en-US"/>
        </w:rPr>
        <w:t>by 50</w:t>
      </w:r>
      <w:r>
        <w:rPr>
          <w:lang w:val="en-US"/>
        </w:rPr>
        <w:t xml:space="preserve"> TWh compared to 2016</w:t>
      </w:r>
      <w:r w:rsidR="00A655B2">
        <w:rPr>
          <w:lang w:val="en-US"/>
        </w:rPr>
        <w:t xml:space="preserve"> which</w:t>
      </w:r>
      <w:r>
        <w:rPr>
          <w:lang w:val="en-US"/>
        </w:rPr>
        <w:t xml:space="preserve"> represents almost 10% of the energy withdrawn from the TSO in 2016.</w:t>
      </w:r>
      <w:r w:rsidR="004A3873">
        <w:rPr>
          <w:lang w:val="en-US"/>
        </w:rPr>
        <w:t xml:space="preserve"> </w:t>
      </w:r>
    </w:p>
    <w:p w14:paraId="089D1068" w14:textId="77777777" w:rsidR="003B3135" w:rsidRDefault="003B3135">
      <w:pPr>
        <w:jc w:val="both"/>
        <w:rPr>
          <w:lang w:val="en-US"/>
        </w:rPr>
      </w:pPr>
    </w:p>
    <w:p w14:paraId="5439ACA8" w14:textId="29E74CA6" w:rsidR="0036534D" w:rsidRPr="00700B93" w:rsidRDefault="0036534D">
      <w:pPr>
        <w:jc w:val="both"/>
        <w:rPr>
          <w:lang w:val="en-US"/>
        </w:rPr>
      </w:pPr>
      <w:r w:rsidRPr="00700B93">
        <w:rPr>
          <w:lang w:val="en-US"/>
        </w:rPr>
        <w:t xml:space="preserve">For all the </w:t>
      </w:r>
      <w:r w:rsidR="009543E8">
        <w:rPr>
          <w:lang w:val="en-US"/>
        </w:rPr>
        <w:t>scenarios</w:t>
      </w:r>
      <w:r w:rsidRPr="00700B93">
        <w:rPr>
          <w:lang w:val="en-US"/>
        </w:rPr>
        <w:t xml:space="preserve">, the energy withdrawn decreases with the installed solar capacity. In our </w:t>
      </w:r>
      <w:r w:rsidR="00725533">
        <w:rPr>
          <w:lang w:val="en-US"/>
        </w:rPr>
        <w:t>reference</w:t>
      </w:r>
      <w:r w:rsidR="00725533" w:rsidRPr="00700B93">
        <w:rPr>
          <w:lang w:val="en-US"/>
        </w:rPr>
        <w:t xml:space="preserve"> </w:t>
      </w:r>
      <w:r w:rsidRPr="00700B93">
        <w:rPr>
          <w:lang w:val="en-US"/>
        </w:rPr>
        <w:t xml:space="preserve">scenario, a rise of 15 GW of </w:t>
      </w:r>
      <w:r w:rsidR="00DD6D3F">
        <w:rPr>
          <w:lang w:val="en-US"/>
        </w:rPr>
        <w:t xml:space="preserve">solar </w:t>
      </w:r>
      <w:r w:rsidRPr="00700B93">
        <w:rPr>
          <w:lang w:val="en-US"/>
        </w:rPr>
        <w:t>capacity induces a diminution of around 10 TWh of the energy withdrawn whereas the energy injected rises 3 TWh. Most surprisingly, we do not see a saturation</w:t>
      </w:r>
      <w:r w:rsidR="002E3EF8">
        <w:rPr>
          <w:lang w:val="en-US"/>
        </w:rPr>
        <w:t xml:space="preserve"> yet</w:t>
      </w:r>
      <w:r w:rsidRPr="00700B93">
        <w:rPr>
          <w:lang w:val="en-US"/>
        </w:rPr>
        <w:t xml:space="preserve">: even with high installed capacity the energy withdrawn </w:t>
      </w:r>
      <w:r w:rsidR="00EE2665">
        <w:rPr>
          <w:lang w:val="en-US"/>
        </w:rPr>
        <w:t>continues to</w:t>
      </w:r>
      <w:r w:rsidR="00EE2665" w:rsidRPr="00700B93">
        <w:rPr>
          <w:lang w:val="en-US"/>
        </w:rPr>
        <w:t xml:space="preserve"> </w:t>
      </w:r>
      <w:r w:rsidRPr="00700B93">
        <w:rPr>
          <w:lang w:val="en-US"/>
        </w:rPr>
        <w:t>decreas</w:t>
      </w:r>
      <w:r w:rsidR="00EE2665">
        <w:rPr>
          <w:lang w:val="en-US"/>
        </w:rPr>
        <w:t>e</w:t>
      </w:r>
      <w:r w:rsidR="009543E8">
        <w:rPr>
          <w:lang w:val="en-US"/>
        </w:rPr>
        <w:t xml:space="preserve"> with new capacity. </w:t>
      </w:r>
      <w:r w:rsidR="0086451C" w:rsidRPr="00700B93">
        <w:rPr>
          <w:lang w:val="en-US"/>
        </w:rPr>
        <w:t>The impact of the parameter of decentralization is more significant as the capacity rises. In 2030, decentraliz</w:t>
      </w:r>
      <w:r w:rsidR="005A6611">
        <w:rPr>
          <w:lang w:val="en-US"/>
        </w:rPr>
        <w:t>ing</w:t>
      </w:r>
      <w:r w:rsidR="0086451C" w:rsidRPr="00700B93">
        <w:rPr>
          <w:lang w:val="en-US"/>
        </w:rPr>
        <w:t xml:space="preserve"> 10% more of the solar capacity diminish</w:t>
      </w:r>
      <w:r w:rsidR="005A6611">
        <w:rPr>
          <w:lang w:val="en-US"/>
        </w:rPr>
        <w:t>es</w:t>
      </w:r>
      <w:r w:rsidR="0086451C" w:rsidRPr="00700B93">
        <w:rPr>
          <w:lang w:val="en-US"/>
        </w:rPr>
        <w:t xml:space="preserve"> the </w:t>
      </w:r>
      <w:commentRangeStart w:id="1"/>
      <w:r w:rsidR="0086451C" w:rsidRPr="00700B93">
        <w:rPr>
          <w:lang w:val="en-US"/>
        </w:rPr>
        <w:t>energy</w:t>
      </w:r>
      <w:commentRangeEnd w:id="1"/>
      <w:r w:rsidR="00804564">
        <w:rPr>
          <w:rStyle w:val="Marquedecommentaire"/>
        </w:rPr>
        <w:commentReference w:id="1"/>
      </w:r>
      <w:r w:rsidR="00725533">
        <w:rPr>
          <w:lang w:val="en-US"/>
        </w:rPr>
        <w:t xml:space="preserve"> withdrawn</w:t>
      </w:r>
      <w:r w:rsidR="0086451C" w:rsidRPr="00700B93">
        <w:rPr>
          <w:lang w:val="en-US"/>
        </w:rPr>
        <w:t xml:space="preserve"> three times more </w:t>
      </w:r>
      <w:r w:rsidR="009543E8">
        <w:rPr>
          <w:lang w:val="en-US"/>
        </w:rPr>
        <w:t xml:space="preserve">for the </w:t>
      </w:r>
      <w:r w:rsidR="0086451C" w:rsidRPr="00700B93">
        <w:rPr>
          <w:lang w:val="en-US"/>
        </w:rPr>
        <w:t xml:space="preserve">PPE </w:t>
      </w:r>
      <w:r w:rsidR="009543E8">
        <w:rPr>
          <w:lang w:val="en-US"/>
        </w:rPr>
        <w:t>capacities</w:t>
      </w:r>
      <w:r w:rsidR="00604494">
        <w:rPr>
          <w:lang w:val="en-US"/>
        </w:rPr>
        <w:t xml:space="preserve"> (around 47 GW)</w:t>
      </w:r>
      <w:r w:rsidR="0086451C" w:rsidRPr="00700B93">
        <w:rPr>
          <w:lang w:val="en-US"/>
        </w:rPr>
        <w:t xml:space="preserve"> than </w:t>
      </w:r>
      <w:r w:rsidR="009543E8">
        <w:rPr>
          <w:lang w:val="en-US"/>
        </w:rPr>
        <w:t>for</w:t>
      </w:r>
      <w:r w:rsidR="0086451C" w:rsidRPr="00700B93">
        <w:rPr>
          <w:lang w:val="en-US"/>
        </w:rPr>
        <w:t xml:space="preserve"> the </w:t>
      </w:r>
      <w:r w:rsidR="00183D42">
        <w:rPr>
          <w:lang w:val="en-US"/>
        </w:rPr>
        <w:t xml:space="preserve">current trend </w:t>
      </w:r>
      <w:r w:rsidR="00B042EE">
        <w:rPr>
          <w:lang w:val="en-US"/>
        </w:rPr>
        <w:t>capacities (around 19 GW</w:t>
      </w:r>
      <w:r w:rsidR="00604494">
        <w:rPr>
          <w:lang w:val="en-US"/>
        </w:rPr>
        <w:t>)</w:t>
      </w:r>
      <w:r w:rsidR="0086451C" w:rsidRPr="00700B93">
        <w:rPr>
          <w:lang w:val="en-US"/>
        </w:rPr>
        <w:t>.</w:t>
      </w:r>
      <w:r w:rsidRPr="00700B93">
        <w:rPr>
          <w:lang w:val="en-US"/>
        </w:rPr>
        <w:t xml:space="preserve"> </w:t>
      </w:r>
      <w:r w:rsidR="0086451C" w:rsidRPr="00700B93">
        <w:rPr>
          <w:lang w:val="en-US"/>
        </w:rPr>
        <w:t>The effect of solar energy on the subscribed power is less significant: solar production does not allow to reduce the sum of subscribed power in any of our decentralization scenarios.</w:t>
      </w:r>
    </w:p>
    <w:p w14:paraId="10AB10D8" w14:textId="77777777" w:rsidR="0036534D" w:rsidRPr="00700B93" w:rsidRDefault="0036534D" w:rsidP="0036534D">
      <w:pPr>
        <w:jc w:val="both"/>
        <w:rPr>
          <w:lang w:val="en-US"/>
        </w:rPr>
      </w:pPr>
    </w:p>
    <w:p w14:paraId="5B9FEC28" w14:textId="104B591F" w:rsidR="0036534D" w:rsidRPr="00700B93" w:rsidRDefault="005A6611" w:rsidP="0036534D">
      <w:pPr>
        <w:jc w:val="both"/>
        <w:rPr>
          <w:lang w:val="en-US"/>
        </w:rPr>
      </w:pPr>
      <w:r>
        <w:rPr>
          <w:lang w:val="en-US"/>
        </w:rPr>
        <w:t>While</w:t>
      </w:r>
      <w:r w:rsidRPr="00700B93">
        <w:rPr>
          <w:lang w:val="en-US"/>
        </w:rPr>
        <w:t xml:space="preserve"> </w:t>
      </w:r>
      <w:r>
        <w:rPr>
          <w:lang w:val="en-US"/>
        </w:rPr>
        <w:t xml:space="preserve">the </w:t>
      </w:r>
      <w:r w:rsidR="0036534D" w:rsidRPr="00700B93">
        <w:rPr>
          <w:lang w:val="en-US"/>
        </w:rPr>
        <w:t xml:space="preserve">production profiles are </w:t>
      </w:r>
      <w:r>
        <w:rPr>
          <w:lang w:val="en-US"/>
        </w:rPr>
        <w:t>quite</w:t>
      </w:r>
      <w:r w:rsidRPr="00700B93">
        <w:rPr>
          <w:lang w:val="en-US"/>
        </w:rPr>
        <w:t xml:space="preserve"> </w:t>
      </w:r>
      <w:r w:rsidR="0036534D" w:rsidRPr="00700B93">
        <w:rPr>
          <w:lang w:val="en-US"/>
        </w:rPr>
        <w:t xml:space="preserve">different, wind has similar effect to solar power. 1 GW of additional wind capacity has the same effect as 1 GW of additional solar capacity on the energy withdrawn in our </w:t>
      </w:r>
      <w:r w:rsidR="00725533">
        <w:rPr>
          <w:lang w:val="en-US"/>
        </w:rPr>
        <w:t>reference</w:t>
      </w:r>
      <w:r w:rsidR="00725533" w:rsidRPr="00700B93">
        <w:rPr>
          <w:lang w:val="en-US"/>
        </w:rPr>
        <w:t xml:space="preserve"> </w:t>
      </w:r>
      <w:r w:rsidR="0036534D" w:rsidRPr="00700B93">
        <w:rPr>
          <w:lang w:val="en-US"/>
        </w:rPr>
        <w:t>scenario. Once more, we do not observe any asymptote in the decrease of the energy withdrawn. Here, 15 GW of additional capacity provoke an increase of the injected energy of almost 17 TWh.</w:t>
      </w:r>
      <w:r w:rsidR="002E3EF8">
        <w:rPr>
          <w:lang w:val="en-US"/>
        </w:rPr>
        <w:t xml:space="preserve"> </w:t>
      </w:r>
      <w:r w:rsidR="00C23BDD">
        <w:rPr>
          <w:lang w:val="en-US"/>
        </w:rPr>
        <w:t xml:space="preserve">Those injections represent a </w:t>
      </w:r>
      <w:r w:rsidR="00B46CF1">
        <w:rPr>
          <w:lang w:val="en-US"/>
        </w:rPr>
        <w:t>consequential volume</w:t>
      </w:r>
      <w:r w:rsidR="002E3EF8">
        <w:rPr>
          <w:lang w:val="en-US"/>
        </w:rPr>
        <w:t xml:space="preserve"> </w:t>
      </w:r>
      <w:r w:rsidR="00ED63BA">
        <w:rPr>
          <w:lang w:val="en-US"/>
        </w:rPr>
        <w:t xml:space="preserve">of more than half </w:t>
      </w:r>
      <w:r w:rsidR="002E3EF8">
        <w:rPr>
          <w:lang w:val="en-US"/>
        </w:rPr>
        <w:t xml:space="preserve">of </w:t>
      </w:r>
      <w:r w:rsidR="00E67692">
        <w:rPr>
          <w:lang w:val="en-US"/>
        </w:rPr>
        <w:t>the wind production.</w:t>
      </w:r>
      <w:r w:rsidR="0036534D" w:rsidRPr="00700B93">
        <w:rPr>
          <w:lang w:val="en-US"/>
        </w:rPr>
        <w:t xml:space="preserve"> Wind power plants have more impact on the injection peak</w:t>
      </w:r>
      <w:r>
        <w:rPr>
          <w:lang w:val="en-US"/>
        </w:rPr>
        <w:t xml:space="preserve"> </w:t>
      </w:r>
      <w:r w:rsidR="002E3EF8">
        <w:rPr>
          <w:lang w:val="en-US"/>
        </w:rPr>
        <w:t>however</w:t>
      </w:r>
      <w:r w:rsidR="003B3135">
        <w:rPr>
          <w:lang w:val="en-US"/>
        </w:rPr>
        <w:t>;</w:t>
      </w:r>
      <w:r w:rsidR="002E3EF8">
        <w:rPr>
          <w:lang w:val="en-US"/>
        </w:rPr>
        <w:t xml:space="preserve"> mostly because they are located in area</w:t>
      </w:r>
      <w:r w:rsidR="00C23BDD">
        <w:rPr>
          <w:lang w:val="en-US"/>
        </w:rPr>
        <w:t>s</w:t>
      </w:r>
      <w:r w:rsidR="002E3EF8">
        <w:rPr>
          <w:lang w:val="en-US"/>
        </w:rPr>
        <w:t xml:space="preserve"> with fewer consumption than solar</w:t>
      </w:r>
      <w:r w:rsidR="002E3EF8" w:rsidRPr="00700B93">
        <w:rPr>
          <w:lang w:val="en-US"/>
        </w:rPr>
        <w:t>.</w:t>
      </w:r>
      <w:r w:rsidR="0036534D" w:rsidRPr="00700B93">
        <w:rPr>
          <w:lang w:val="en-US"/>
        </w:rPr>
        <w:t xml:space="preserve"> 15 GW more of wind capacity leads to a 10 </w:t>
      </w:r>
      <w:r>
        <w:rPr>
          <w:lang w:val="en-US"/>
        </w:rPr>
        <w:t xml:space="preserve">GW increase </w:t>
      </w:r>
      <w:r w:rsidR="0036534D" w:rsidRPr="00700B93">
        <w:rPr>
          <w:lang w:val="en-US"/>
        </w:rPr>
        <w:t>of injected power</w:t>
      </w:r>
      <w:r>
        <w:rPr>
          <w:lang w:val="en-US"/>
        </w:rPr>
        <w:t xml:space="preserve">, which is notably higher than </w:t>
      </w:r>
      <w:r w:rsidR="0036534D" w:rsidRPr="00700B93">
        <w:rPr>
          <w:lang w:val="en-US"/>
        </w:rPr>
        <w:t>the most centralized PV scenario. This rise leads to a bigger impact on the dimensioning power</w:t>
      </w:r>
      <w:r w:rsidR="002E3EF8">
        <w:rPr>
          <w:lang w:val="en-US"/>
        </w:rPr>
        <w:t>.</w:t>
      </w:r>
    </w:p>
    <w:p w14:paraId="1CE4B0A8" w14:textId="77777777" w:rsidR="000B6CAE" w:rsidRPr="00700B93" w:rsidRDefault="000B6CAE" w:rsidP="0036534D">
      <w:pPr>
        <w:jc w:val="both"/>
        <w:rPr>
          <w:lang w:val="en-US"/>
        </w:rPr>
      </w:pPr>
    </w:p>
    <w:p w14:paraId="3512805C" w14:textId="7462AA65" w:rsidR="009C06BF" w:rsidRDefault="000B6CAE" w:rsidP="00170FC5">
      <w:pPr>
        <w:jc w:val="both"/>
        <w:rPr>
          <w:lang w:val="en-US"/>
        </w:rPr>
      </w:pPr>
      <w:r w:rsidRPr="00700B93">
        <w:rPr>
          <w:lang w:val="en-US"/>
        </w:rPr>
        <w:t>The cost model shows that</w:t>
      </w:r>
      <w:r w:rsidR="005A6611">
        <w:rPr>
          <w:lang w:val="en-US"/>
        </w:rPr>
        <w:t xml:space="preserve"> the</w:t>
      </w:r>
      <w:r w:rsidRPr="00700B93">
        <w:rPr>
          <w:lang w:val="en-US"/>
        </w:rPr>
        <w:t xml:space="preserve"> reinforcement cost mostly depends on the installed capacities. Costs vary from almost 50% between the current trend and PPE</w:t>
      </w:r>
      <w:r w:rsidR="00AB1D49">
        <w:rPr>
          <w:lang w:val="en-US"/>
        </w:rPr>
        <w:t xml:space="preserve"> capacities for the</w:t>
      </w:r>
      <w:r w:rsidRPr="00700B93">
        <w:rPr>
          <w:lang w:val="en-US"/>
        </w:rPr>
        <w:t xml:space="preserve"> </w:t>
      </w:r>
      <w:r w:rsidR="00725533">
        <w:rPr>
          <w:lang w:val="en-US"/>
        </w:rPr>
        <w:t>reference</w:t>
      </w:r>
      <w:r w:rsidR="00725533" w:rsidRPr="00700B93">
        <w:rPr>
          <w:lang w:val="en-US"/>
        </w:rPr>
        <w:t xml:space="preserve"> </w:t>
      </w:r>
      <w:r w:rsidRPr="00700B93">
        <w:rPr>
          <w:lang w:val="en-US"/>
        </w:rPr>
        <w:t xml:space="preserve">scenarios. In </w:t>
      </w:r>
      <w:r w:rsidR="009543E8">
        <w:rPr>
          <w:lang w:val="en-US"/>
        </w:rPr>
        <w:t>current trends of installed capacity</w:t>
      </w:r>
      <w:r w:rsidRPr="00700B93">
        <w:rPr>
          <w:lang w:val="en-US"/>
        </w:rPr>
        <w:t xml:space="preserve"> scenarios, total cost does not vary dependin</w:t>
      </w:r>
      <w:r w:rsidR="005A6611">
        <w:rPr>
          <w:lang w:val="en-US"/>
        </w:rPr>
        <w:t>g</w:t>
      </w:r>
      <w:r w:rsidRPr="00700B93">
        <w:rPr>
          <w:lang w:val="en-US"/>
        </w:rPr>
        <w:t xml:space="preserve"> on the decentralization parameters</w:t>
      </w:r>
      <w:r w:rsidR="00FD16F8">
        <w:rPr>
          <w:lang w:val="en-US"/>
        </w:rPr>
        <w:t xml:space="preserve"> because solar</w:t>
      </w:r>
      <w:r w:rsidRPr="00700B93">
        <w:rPr>
          <w:lang w:val="en-US"/>
        </w:rPr>
        <w:t xml:space="preserve"> capacities are too low to see an effect. However, choice of decentralization parameters make</w:t>
      </w:r>
      <w:r w:rsidR="00614651">
        <w:rPr>
          <w:lang w:val="en-US"/>
        </w:rPr>
        <w:t>s</w:t>
      </w:r>
      <w:r w:rsidRPr="00700B93">
        <w:rPr>
          <w:lang w:val="en-US"/>
        </w:rPr>
        <w:t xml:space="preserve"> a huge difference </w:t>
      </w:r>
      <w:r w:rsidR="00AB1D49">
        <w:rPr>
          <w:lang w:val="en-US"/>
        </w:rPr>
        <w:t>for</w:t>
      </w:r>
      <w:r w:rsidR="00AB1D49" w:rsidRPr="00700B93">
        <w:rPr>
          <w:lang w:val="en-US"/>
        </w:rPr>
        <w:t xml:space="preserve"> </w:t>
      </w:r>
      <w:r w:rsidRPr="00700B93">
        <w:rPr>
          <w:lang w:val="en-US"/>
        </w:rPr>
        <w:t xml:space="preserve">the PPE </w:t>
      </w:r>
      <w:r w:rsidR="00AB1D49">
        <w:rPr>
          <w:lang w:val="en-US"/>
        </w:rPr>
        <w:t>capacities</w:t>
      </w:r>
      <w:r w:rsidR="009C06BF">
        <w:rPr>
          <w:lang w:val="en-US"/>
        </w:rPr>
        <w:t>.</w:t>
      </w:r>
      <w:r w:rsidR="00AB1D49">
        <w:rPr>
          <w:lang w:val="en-US"/>
        </w:rPr>
        <w:t xml:space="preserve"> Decentralizing</w:t>
      </w:r>
      <w:r w:rsidR="009C06BF">
        <w:rPr>
          <w:lang w:val="en-US"/>
        </w:rPr>
        <w:t xml:space="preserve"> half more</w:t>
      </w:r>
      <w:r w:rsidR="00AB1D49">
        <w:rPr>
          <w:lang w:val="en-US"/>
        </w:rPr>
        <w:t xml:space="preserve"> compared to the </w:t>
      </w:r>
      <w:r w:rsidR="00725533">
        <w:rPr>
          <w:lang w:val="en-US"/>
        </w:rPr>
        <w:t>reference</w:t>
      </w:r>
      <w:r w:rsidR="00725533" w:rsidRPr="00700B93">
        <w:rPr>
          <w:lang w:val="en-US"/>
        </w:rPr>
        <w:t xml:space="preserve"> </w:t>
      </w:r>
      <w:r w:rsidR="00AB1D49">
        <w:rPr>
          <w:lang w:val="en-US"/>
        </w:rPr>
        <w:t>scenario</w:t>
      </w:r>
      <w:r w:rsidR="009C06BF">
        <w:rPr>
          <w:lang w:val="en-US"/>
        </w:rPr>
        <w:t xml:space="preserve"> decrease</w:t>
      </w:r>
      <w:r w:rsidR="00AB1D49">
        <w:rPr>
          <w:lang w:val="en-US"/>
        </w:rPr>
        <w:t>s the reinforcement cost</w:t>
      </w:r>
      <w:r w:rsidR="009C06BF">
        <w:rPr>
          <w:lang w:val="en-US"/>
        </w:rPr>
        <w:t xml:space="preserve"> </w:t>
      </w:r>
      <w:r w:rsidR="00AB1D49">
        <w:rPr>
          <w:lang w:val="en-US"/>
        </w:rPr>
        <w:t>by</w:t>
      </w:r>
      <w:r w:rsidR="009C06BF">
        <w:rPr>
          <w:lang w:val="en-US"/>
        </w:rPr>
        <w:t xml:space="preserve"> 10%</w:t>
      </w:r>
      <w:r w:rsidR="00AB1D49">
        <w:rPr>
          <w:lang w:val="en-US"/>
        </w:rPr>
        <w:t>.</w:t>
      </w:r>
    </w:p>
    <w:p w14:paraId="4945DBEE" w14:textId="6CA5A283" w:rsidR="001326B6" w:rsidRPr="00700B93" w:rsidRDefault="00DC69F1" w:rsidP="001326B6">
      <w:pPr>
        <w:pStyle w:val="Titre2"/>
        <w:jc w:val="both"/>
        <w:rPr>
          <w:i w:val="0"/>
          <w:sz w:val="24"/>
          <w:szCs w:val="24"/>
          <w:lang w:val="en-US"/>
        </w:rPr>
      </w:pPr>
      <w:r w:rsidRPr="00700B93">
        <w:rPr>
          <w:i w:val="0"/>
          <w:sz w:val="24"/>
          <w:szCs w:val="24"/>
          <w:lang w:val="en-US"/>
        </w:rPr>
        <w:t>Conclusions</w:t>
      </w:r>
    </w:p>
    <w:p w14:paraId="2B3FA1AE" w14:textId="1647F117" w:rsidR="0086451C" w:rsidRPr="00700B93" w:rsidRDefault="002E3EF8" w:rsidP="0086451C">
      <w:pPr>
        <w:jc w:val="both"/>
        <w:rPr>
          <w:lang w:val="en-US"/>
        </w:rPr>
      </w:pPr>
      <w:r>
        <w:rPr>
          <w:lang w:val="en-US"/>
        </w:rPr>
        <w:t xml:space="preserve">The down scaling method </w:t>
      </w:r>
      <w:r w:rsidR="00C23BDD">
        <w:rPr>
          <w:lang w:val="en-US"/>
        </w:rPr>
        <w:t>allows us to study</w:t>
      </w:r>
      <w:r>
        <w:rPr>
          <w:lang w:val="en-US"/>
        </w:rPr>
        <w:t xml:space="preserve"> locally different scenario</w:t>
      </w:r>
      <w:r w:rsidR="00C23BDD">
        <w:rPr>
          <w:lang w:val="en-US"/>
        </w:rPr>
        <w:t>s</w:t>
      </w:r>
      <w:r>
        <w:rPr>
          <w:lang w:val="en-US"/>
        </w:rPr>
        <w:t xml:space="preserve"> of electricity mix. In the article, we use it to assess the impact </w:t>
      </w:r>
      <w:r w:rsidR="00C23BDD">
        <w:rPr>
          <w:lang w:val="en-US"/>
        </w:rPr>
        <w:t>of several electricity mixes on</w:t>
      </w:r>
      <w:r>
        <w:rPr>
          <w:lang w:val="en-US"/>
        </w:rPr>
        <w:t xml:space="preserve"> French TSO tariff revenue. W</w:t>
      </w:r>
      <w:r w:rsidR="0086451C" w:rsidRPr="00700B93">
        <w:rPr>
          <w:lang w:val="en-US"/>
        </w:rPr>
        <w:t xml:space="preserve">e show that the installed capacity and the decentralization parameter have a tremendous impact on </w:t>
      </w:r>
      <w:r w:rsidR="00416B62" w:rsidRPr="00700B93">
        <w:rPr>
          <w:lang w:val="en-US"/>
        </w:rPr>
        <w:t>t</w:t>
      </w:r>
      <w:r w:rsidR="005A6611">
        <w:rPr>
          <w:lang w:val="en-US"/>
        </w:rPr>
        <w:t>h</w:t>
      </w:r>
      <w:r w:rsidR="00416B62" w:rsidRPr="00700B93">
        <w:rPr>
          <w:lang w:val="en-US"/>
        </w:rPr>
        <w:t>ree indicators</w:t>
      </w:r>
      <w:r w:rsidR="005A6611">
        <w:rPr>
          <w:lang w:val="en-US"/>
        </w:rPr>
        <w:t>:</w:t>
      </w:r>
      <w:r w:rsidR="00416B62" w:rsidRPr="00700B93">
        <w:rPr>
          <w:lang w:val="en-US"/>
        </w:rPr>
        <w:t xml:space="preserve"> the energy withdrawn, </w:t>
      </w:r>
      <w:r w:rsidR="0086451C" w:rsidRPr="00700B93">
        <w:rPr>
          <w:lang w:val="en-US"/>
        </w:rPr>
        <w:t>the energy injected and the dimensioning power. Both those parameters depend o</w:t>
      </w:r>
      <w:r w:rsidR="005A6611">
        <w:rPr>
          <w:lang w:val="en-US"/>
        </w:rPr>
        <w:t>n</w:t>
      </w:r>
      <w:r w:rsidR="0086451C" w:rsidRPr="00700B93">
        <w:rPr>
          <w:lang w:val="en-US"/>
        </w:rPr>
        <w:t xml:space="preserve"> the political objective and the </w:t>
      </w:r>
      <w:r w:rsidR="00416B62" w:rsidRPr="00700B93">
        <w:rPr>
          <w:lang w:val="en-US"/>
        </w:rPr>
        <w:t>societ</w:t>
      </w:r>
      <w:r w:rsidR="005A6611">
        <w:rPr>
          <w:lang w:val="en-US"/>
        </w:rPr>
        <w:t>al</w:t>
      </w:r>
      <w:r w:rsidR="00416B62" w:rsidRPr="00700B93">
        <w:rPr>
          <w:lang w:val="en-US"/>
        </w:rPr>
        <w:t xml:space="preserve"> choices</w:t>
      </w:r>
      <w:r w:rsidR="0086451C" w:rsidRPr="00700B93">
        <w:rPr>
          <w:lang w:val="en-US"/>
        </w:rPr>
        <w:t xml:space="preserve">. If the tariff structure remains the same, we can expect less tariff revenue for the TSO while the need for reinforcement </w:t>
      </w:r>
      <w:r w:rsidR="00C23BDD">
        <w:rPr>
          <w:lang w:val="en-US"/>
        </w:rPr>
        <w:t>will likely</w:t>
      </w:r>
      <w:r w:rsidR="00C23BDD" w:rsidRPr="00700B93">
        <w:rPr>
          <w:lang w:val="en-US"/>
        </w:rPr>
        <w:t xml:space="preserve"> </w:t>
      </w:r>
      <w:r w:rsidR="0086451C" w:rsidRPr="00700B93">
        <w:rPr>
          <w:lang w:val="en-US"/>
        </w:rPr>
        <w:t xml:space="preserve">increase. </w:t>
      </w:r>
    </w:p>
    <w:p w14:paraId="67D86ADB" w14:textId="77777777" w:rsidR="00DC69F1" w:rsidRDefault="00DC69F1">
      <w:pPr>
        <w:pStyle w:val="Titre2"/>
        <w:rPr>
          <w:i w:val="0"/>
          <w:sz w:val="24"/>
          <w:szCs w:val="24"/>
          <w:lang w:val="en-US"/>
        </w:rPr>
      </w:pPr>
      <w:r w:rsidRPr="00700B93">
        <w:rPr>
          <w:i w:val="0"/>
          <w:sz w:val="24"/>
          <w:szCs w:val="24"/>
          <w:lang w:val="en-US"/>
        </w:rPr>
        <w:t>References</w:t>
      </w:r>
    </w:p>
    <w:p w14:paraId="5546FE6C" w14:textId="77777777" w:rsidR="003A1A22" w:rsidRPr="003A1A22" w:rsidRDefault="003A1A22" w:rsidP="003A1A22">
      <w:pPr>
        <w:pStyle w:val="Bibliographie"/>
      </w:pPr>
      <w:r>
        <w:rPr>
          <w:lang w:val="en-US"/>
        </w:rPr>
        <w:fldChar w:fldCharType="begin"/>
      </w:r>
      <w:r>
        <w:rPr>
          <w:lang w:val="en-US"/>
        </w:rPr>
        <w:instrText xml:space="preserve"> ADDIN ZOTERO_BIBL {"uncited":[],"omitted":[],"custom":[]} CSL_BIBLIOGRAPHY </w:instrText>
      </w:r>
      <w:r>
        <w:rPr>
          <w:lang w:val="en-US"/>
        </w:rPr>
        <w:fldChar w:fldCharType="separate"/>
      </w:r>
      <w:r w:rsidRPr="003A1A22">
        <w:t>[1]</w:t>
      </w:r>
      <w:r w:rsidRPr="003A1A22">
        <w:tab/>
        <w:t xml:space="preserve">A. Gerossier, T. Barbier, et R. Girard, « A novel method for decomposing electricity feeder load into elementary profiles from customer information », </w:t>
      </w:r>
      <w:r w:rsidRPr="003A1A22">
        <w:rPr>
          <w:i/>
          <w:iCs/>
        </w:rPr>
        <w:t>Appl. Energy</w:t>
      </w:r>
      <w:r w:rsidRPr="003A1A22">
        <w:t>, vol. 203, p. 752‑760, oct. 2017, doi: 10.1016/j.apenergy.2017.06.096.</w:t>
      </w:r>
    </w:p>
    <w:p w14:paraId="3E83D954" w14:textId="3FB7E9A3" w:rsidR="009543E8" w:rsidRPr="00700B93" w:rsidRDefault="003A1A22" w:rsidP="001147B3">
      <w:pPr>
        <w:pStyle w:val="Bibliographie"/>
        <w:rPr>
          <w:lang w:val="en-US"/>
        </w:rPr>
      </w:pPr>
      <w:r w:rsidRPr="003A1A22">
        <w:t>[2]</w:t>
      </w:r>
      <w:r w:rsidRPr="003A1A22">
        <w:tab/>
        <w:t xml:space="preserve">F. M. Andersen, H. V. Larsen, et R. B. Gaardestrup, « Long term forecasting of hourly electricity consumption in local areas in Denmark », </w:t>
      </w:r>
      <w:r w:rsidRPr="003A1A22">
        <w:rPr>
          <w:i/>
          <w:iCs/>
        </w:rPr>
        <w:t>Appl. Energy</w:t>
      </w:r>
      <w:r w:rsidRPr="003A1A22">
        <w:t>, vol. 110, p. 147‑162, oct. 2013, doi: 10.1016/j.apenergy.2013.04.046.</w:t>
      </w:r>
      <w:r>
        <w:rPr>
          <w:lang w:val="en-US"/>
        </w:rPr>
        <w:fldChar w:fldCharType="end"/>
      </w:r>
    </w:p>
    <w:sectPr w:rsidR="009543E8" w:rsidRPr="00700B93" w:rsidSect="00FC73E0">
      <w:headerReference w:type="first" r:id="rId10"/>
      <w:type w:val="continuous"/>
      <w:pgSz w:w="12240" w:h="15840"/>
      <w:pgMar w:top="720" w:right="1440" w:bottom="720" w:left="1440" w:header="720" w:footer="72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ORTOLOTTI Sandrine" w:date="2021-04-01T12:52:00Z" w:initials="BS">
    <w:p w14:paraId="283E6EDB" w14:textId="40B7DF0C" w:rsidR="00804564" w:rsidRPr="009943D8" w:rsidRDefault="00804564">
      <w:pPr>
        <w:pStyle w:val="Commentaire"/>
        <w:rPr>
          <w:lang w:val="fr-FR"/>
        </w:rPr>
      </w:pPr>
      <w:r>
        <w:rPr>
          <w:rStyle w:val="Marquedecommentaire"/>
        </w:rPr>
        <w:annotationRef/>
      </w:r>
      <w:r w:rsidRPr="009943D8">
        <w:rPr>
          <w:lang w:val="fr-FR"/>
        </w:rPr>
        <w:t>Energie soutirée/injectée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3E6E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C49B7" w14:textId="77777777" w:rsidR="00D73F8E" w:rsidRDefault="00D73F8E">
      <w:r>
        <w:separator/>
      </w:r>
    </w:p>
  </w:endnote>
  <w:endnote w:type="continuationSeparator" w:id="0">
    <w:p w14:paraId="506EFBA0" w14:textId="77777777" w:rsidR="00D73F8E" w:rsidRDefault="00D7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E82BD" w14:textId="77777777" w:rsidR="00D73F8E" w:rsidRDefault="00D73F8E">
      <w:r>
        <w:separator/>
      </w:r>
    </w:p>
  </w:footnote>
  <w:footnote w:type="continuationSeparator" w:id="0">
    <w:p w14:paraId="42EB230D" w14:textId="77777777" w:rsidR="00D73F8E" w:rsidRDefault="00D73F8E">
      <w:r>
        <w:continuationSeparator/>
      </w:r>
    </w:p>
  </w:footnote>
  <w:footnote w:id="1">
    <w:p w14:paraId="2EE993F0" w14:textId="5DA3C09A" w:rsidR="00585DA9" w:rsidRPr="00585DA9" w:rsidRDefault="00585DA9">
      <w:pPr>
        <w:pStyle w:val="Notedebasdepage"/>
        <w:rPr>
          <w:lang w:val="en-US"/>
        </w:rPr>
      </w:pPr>
      <w:r>
        <w:rPr>
          <w:rStyle w:val="Appelnotedebasdep"/>
        </w:rPr>
        <w:footnoteRef/>
      </w:r>
      <w:r>
        <w:t xml:space="preserve"> </w:t>
      </w:r>
      <w:r w:rsidRPr="00585DA9">
        <w:rPr>
          <w:lang w:val="en-US"/>
        </w:rPr>
        <w:t xml:space="preserve">This capacity is issued from the S3RENR. </w:t>
      </w:r>
      <w:r>
        <w:rPr>
          <w:lang w:val="en-US"/>
        </w:rPr>
        <w:t xml:space="preserve">It is a document that presents the French regional strategy </w:t>
      </w:r>
      <w:r w:rsidR="00845309">
        <w:rPr>
          <w:lang w:val="en-US"/>
        </w:rPr>
        <w:t xml:space="preserve">to develop the energy transition. It specifies the capacity dedicated to DER at each substation.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445F4" w14:textId="77777777" w:rsidR="00061F1A" w:rsidRDefault="00061F1A" w:rsidP="00DC69F1">
    <w:pPr>
      <w:pStyle w:val="En-tt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C6E286F2">
      <w:start w:val="1"/>
      <w:numFmt w:val="bullet"/>
      <w:lvlText w:val=""/>
      <w:lvlJc w:val="left"/>
      <w:pPr>
        <w:tabs>
          <w:tab w:val="num" w:pos="720"/>
        </w:tabs>
        <w:ind w:left="720" w:hanging="360"/>
      </w:pPr>
      <w:rPr>
        <w:rFonts w:ascii="Symbol" w:hAnsi="Symbol" w:hint="default"/>
      </w:rPr>
    </w:lvl>
    <w:lvl w:ilvl="1" w:tplc="91948226">
      <w:start w:val="1"/>
      <w:numFmt w:val="bullet"/>
      <w:lvlText w:val="o"/>
      <w:lvlJc w:val="left"/>
      <w:pPr>
        <w:tabs>
          <w:tab w:val="num" w:pos="1440"/>
        </w:tabs>
        <w:ind w:left="1440" w:hanging="360"/>
      </w:pPr>
      <w:rPr>
        <w:rFonts w:ascii="Courier New" w:hAnsi="Courier New" w:hint="default"/>
      </w:rPr>
    </w:lvl>
    <w:lvl w:ilvl="2" w:tplc="7B56186E" w:tentative="1">
      <w:start w:val="1"/>
      <w:numFmt w:val="bullet"/>
      <w:lvlText w:val=""/>
      <w:lvlJc w:val="left"/>
      <w:pPr>
        <w:tabs>
          <w:tab w:val="num" w:pos="2160"/>
        </w:tabs>
        <w:ind w:left="2160" w:hanging="360"/>
      </w:pPr>
      <w:rPr>
        <w:rFonts w:ascii="Wingdings" w:hAnsi="Wingdings" w:hint="default"/>
      </w:rPr>
    </w:lvl>
    <w:lvl w:ilvl="3" w:tplc="AAB8DFBC" w:tentative="1">
      <w:start w:val="1"/>
      <w:numFmt w:val="bullet"/>
      <w:lvlText w:val=""/>
      <w:lvlJc w:val="left"/>
      <w:pPr>
        <w:tabs>
          <w:tab w:val="num" w:pos="2880"/>
        </w:tabs>
        <w:ind w:left="2880" w:hanging="360"/>
      </w:pPr>
      <w:rPr>
        <w:rFonts w:ascii="Symbol" w:hAnsi="Symbol" w:hint="default"/>
      </w:rPr>
    </w:lvl>
    <w:lvl w:ilvl="4" w:tplc="E188C522" w:tentative="1">
      <w:start w:val="1"/>
      <w:numFmt w:val="bullet"/>
      <w:lvlText w:val="o"/>
      <w:lvlJc w:val="left"/>
      <w:pPr>
        <w:tabs>
          <w:tab w:val="num" w:pos="3600"/>
        </w:tabs>
        <w:ind w:left="3600" w:hanging="360"/>
      </w:pPr>
      <w:rPr>
        <w:rFonts w:ascii="Courier New" w:hAnsi="Courier New" w:hint="default"/>
      </w:rPr>
    </w:lvl>
    <w:lvl w:ilvl="5" w:tplc="64EE8DB4" w:tentative="1">
      <w:start w:val="1"/>
      <w:numFmt w:val="bullet"/>
      <w:lvlText w:val=""/>
      <w:lvlJc w:val="left"/>
      <w:pPr>
        <w:tabs>
          <w:tab w:val="num" w:pos="4320"/>
        </w:tabs>
        <w:ind w:left="4320" w:hanging="360"/>
      </w:pPr>
      <w:rPr>
        <w:rFonts w:ascii="Wingdings" w:hAnsi="Wingdings" w:hint="default"/>
      </w:rPr>
    </w:lvl>
    <w:lvl w:ilvl="6" w:tplc="B37C1A96" w:tentative="1">
      <w:start w:val="1"/>
      <w:numFmt w:val="bullet"/>
      <w:lvlText w:val=""/>
      <w:lvlJc w:val="left"/>
      <w:pPr>
        <w:tabs>
          <w:tab w:val="num" w:pos="5040"/>
        </w:tabs>
        <w:ind w:left="5040" w:hanging="360"/>
      </w:pPr>
      <w:rPr>
        <w:rFonts w:ascii="Symbol" w:hAnsi="Symbol" w:hint="default"/>
      </w:rPr>
    </w:lvl>
    <w:lvl w:ilvl="7" w:tplc="67F6CB16" w:tentative="1">
      <w:start w:val="1"/>
      <w:numFmt w:val="bullet"/>
      <w:lvlText w:val="o"/>
      <w:lvlJc w:val="left"/>
      <w:pPr>
        <w:tabs>
          <w:tab w:val="num" w:pos="5760"/>
        </w:tabs>
        <w:ind w:left="5760" w:hanging="360"/>
      </w:pPr>
      <w:rPr>
        <w:rFonts w:ascii="Courier New" w:hAnsi="Courier New" w:hint="default"/>
      </w:rPr>
    </w:lvl>
    <w:lvl w:ilvl="8" w:tplc="A30C6F0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0464CC70">
      <w:start w:val="1"/>
      <w:numFmt w:val="lowerRoman"/>
      <w:lvlText w:val="%1.)"/>
      <w:lvlJc w:val="left"/>
      <w:pPr>
        <w:tabs>
          <w:tab w:val="num" w:pos="540"/>
        </w:tabs>
        <w:ind w:left="255" w:hanging="435"/>
      </w:pPr>
      <w:rPr>
        <w:rFonts w:hint="default"/>
      </w:rPr>
    </w:lvl>
    <w:lvl w:ilvl="1" w:tplc="68E246C0" w:tentative="1">
      <w:start w:val="1"/>
      <w:numFmt w:val="lowerLetter"/>
      <w:lvlText w:val="%2."/>
      <w:lvlJc w:val="left"/>
      <w:pPr>
        <w:tabs>
          <w:tab w:val="num" w:pos="1260"/>
        </w:tabs>
        <w:ind w:left="1260" w:hanging="360"/>
      </w:pPr>
    </w:lvl>
    <w:lvl w:ilvl="2" w:tplc="87228F88" w:tentative="1">
      <w:start w:val="1"/>
      <w:numFmt w:val="lowerRoman"/>
      <w:lvlText w:val="%3."/>
      <w:lvlJc w:val="right"/>
      <w:pPr>
        <w:tabs>
          <w:tab w:val="num" w:pos="1980"/>
        </w:tabs>
        <w:ind w:left="1980" w:hanging="180"/>
      </w:pPr>
    </w:lvl>
    <w:lvl w:ilvl="3" w:tplc="F348BD7E" w:tentative="1">
      <w:start w:val="1"/>
      <w:numFmt w:val="decimal"/>
      <w:lvlText w:val="%4."/>
      <w:lvlJc w:val="left"/>
      <w:pPr>
        <w:tabs>
          <w:tab w:val="num" w:pos="2700"/>
        </w:tabs>
        <w:ind w:left="2700" w:hanging="360"/>
      </w:pPr>
    </w:lvl>
    <w:lvl w:ilvl="4" w:tplc="2ABCC292" w:tentative="1">
      <w:start w:val="1"/>
      <w:numFmt w:val="lowerLetter"/>
      <w:lvlText w:val="%5."/>
      <w:lvlJc w:val="left"/>
      <w:pPr>
        <w:tabs>
          <w:tab w:val="num" w:pos="3420"/>
        </w:tabs>
        <w:ind w:left="3420" w:hanging="360"/>
      </w:pPr>
    </w:lvl>
    <w:lvl w:ilvl="5" w:tplc="ED00DF20" w:tentative="1">
      <w:start w:val="1"/>
      <w:numFmt w:val="lowerRoman"/>
      <w:lvlText w:val="%6."/>
      <w:lvlJc w:val="right"/>
      <w:pPr>
        <w:tabs>
          <w:tab w:val="num" w:pos="4140"/>
        </w:tabs>
        <w:ind w:left="4140" w:hanging="180"/>
      </w:pPr>
    </w:lvl>
    <w:lvl w:ilvl="6" w:tplc="6DD2B2CA" w:tentative="1">
      <w:start w:val="1"/>
      <w:numFmt w:val="decimal"/>
      <w:lvlText w:val="%7."/>
      <w:lvlJc w:val="left"/>
      <w:pPr>
        <w:tabs>
          <w:tab w:val="num" w:pos="4860"/>
        </w:tabs>
        <w:ind w:left="4860" w:hanging="360"/>
      </w:pPr>
    </w:lvl>
    <w:lvl w:ilvl="7" w:tplc="7A7EB234" w:tentative="1">
      <w:start w:val="1"/>
      <w:numFmt w:val="lowerLetter"/>
      <w:lvlText w:val="%8."/>
      <w:lvlJc w:val="left"/>
      <w:pPr>
        <w:tabs>
          <w:tab w:val="num" w:pos="5580"/>
        </w:tabs>
        <w:ind w:left="5580" w:hanging="360"/>
      </w:pPr>
    </w:lvl>
    <w:lvl w:ilvl="8" w:tplc="2256B96A"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90DCAA48">
      <w:start w:val="1"/>
      <w:numFmt w:val="bullet"/>
      <w:lvlText w:val=""/>
      <w:lvlJc w:val="left"/>
      <w:pPr>
        <w:tabs>
          <w:tab w:val="num" w:pos="720"/>
        </w:tabs>
        <w:ind w:left="720" w:hanging="360"/>
      </w:pPr>
      <w:rPr>
        <w:rFonts w:ascii="Symbol" w:hAnsi="Symbol" w:hint="default"/>
      </w:rPr>
    </w:lvl>
    <w:lvl w:ilvl="1" w:tplc="30B0486A" w:tentative="1">
      <w:start w:val="1"/>
      <w:numFmt w:val="bullet"/>
      <w:lvlText w:val="o"/>
      <w:lvlJc w:val="left"/>
      <w:pPr>
        <w:tabs>
          <w:tab w:val="num" w:pos="1440"/>
        </w:tabs>
        <w:ind w:left="1440" w:hanging="360"/>
      </w:pPr>
      <w:rPr>
        <w:rFonts w:ascii="Courier New" w:hAnsi="Courier New" w:hint="default"/>
      </w:rPr>
    </w:lvl>
    <w:lvl w:ilvl="2" w:tplc="57B093CE" w:tentative="1">
      <w:start w:val="1"/>
      <w:numFmt w:val="bullet"/>
      <w:lvlText w:val=""/>
      <w:lvlJc w:val="left"/>
      <w:pPr>
        <w:tabs>
          <w:tab w:val="num" w:pos="2160"/>
        </w:tabs>
        <w:ind w:left="2160" w:hanging="360"/>
      </w:pPr>
      <w:rPr>
        <w:rFonts w:ascii="Wingdings" w:hAnsi="Wingdings" w:hint="default"/>
      </w:rPr>
    </w:lvl>
    <w:lvl w:ilvl="3" w:tplc="AFC82E36" w:tentative="1">
      <w:start w:val="1"/>
      <w:numFmt w:val="bullet"/>
      <w:lvlText w:val=""/>
      <w:lvlJc w:val="left"/>
      <w:pPr>
        <w:tabs>
          <w:tab w:val="num" w:pos="2880"/>
        </w:tabs>
        <w:ind w:left="2880" w:hanging="360"/>
      </w:pPr>
      <w:rPr>
        <w:rFonts w:ascii="Symbol" w:hAnsi="Symbol" w:hint="default"/>
      </w:rPr>
    </w:lvl>
    <w:lvl w:ilvl="4" w:tplc="57945BA4" w:tentative="1">
      <w:start w:val="1"/>
      <w:numFmt w:val="bullet"/>
      <w:lvlText w:val="o"/>
      <w:lvlJc w:val="left"/>
      <w:pPr>
        <w:tabs>
          <w:tab w:val="num" w:pos="3600"/>
        </w:tabs>
        <w:ind w:left="3600" w:hanging="360"/>
      </w:pPr>
      <w:rPr>
        <w:rFonts w:ascii="Courier New" w:hAnsi="Courier New" w:hint="default"/>
      </w:rPr>
    </w:lvl>
    <w:lvl w:ilvl="5" w:tplc="2A8A78DA" w:tentative="1">
      <w:start w:val="1"/>
      <w:numFmt w:val="bullet"/>
      <w:lvlText w:val=""/>
      <w:lvlJc w:val="left"/>
      <w:pPr>
        <w:tabs>
          <w:tab w:val="num" w:pos="4320"/>
        </w:tabs>
        <w:ind w:left="4320" w:hanging="360"/>
      </w:pPr>
      <w:rPr>
        <w:rFonts w:ascii="Wingdings" w:hAnsi="Wingdings" w:hint="default"/>
      </w:rPr>
    </w:lvl>
    <w:lvl w:ilvl="6" w:tplc="BE5E97F2" w:tentative="1">
      <w:start w:val="1"/>
      <w:numFmt w:val="bullet"/>
      <w:lvlText w:val=""/>
      <w:lvlJc w:val="left"/>
      <w:pPr>
        <w:tabs>
          <w:tab w:val="num" w:pos="5040"/>
        </w:tabs>
        <w:ind w:left="5040" w:hanging="360"/>
      </w:pPr>
      <w:rPr>
        <w:rFonts w:ascii="Symbol" w:hAnsi="Symbol" w:hint="default"/>
      </w:rPr>
    </w:lvl>
    <w:lvl w:ilvl="7" w:tplc="C00E89FC" w:tentative="1">
      <w:start w:val="1"/>
      <w:numFmt w:val="bullet"/>
      <w:lvlText w:val="o"/>
      <w:lvlJc w:val="left"/>
      <w:pPr>
        <w:tabs>
          <w:tab w:val="num" w:pos="5760"/>
        </w:tabs>
        <w:ind w:left="5760" w:hanging="360"/>
      </w:pPr>
      <w:rPr>
        <w:rFonts w:ascii="Courier New" w:hAnsi="Courier New" w:hint="default"/>
      </w:rPr>
    </w:lvl>
    <w:lvl w:ilvl="8" w:tplc="EDB8371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A8E28EB0">
      <w:start w:val="1"/>
      <w:numFmt w:val="lowerRoman"/>
      <w:lvlText w:val="%1.)"/>
      <w:lvlJc w:val="left"/>
      <w:pPr>
        <w:tabs>
          <w:tab w:val="num" w:pos="720"/>
        </w:tabs>
        <w:ind w:left="435" w:hanging="435"/>
      </w:pPr>
      <w:rPr>
        <w:rFonts w:hint="default"/>
      </w:rPr>
    </w:lvl>
    <w:lvl w:ilvl="1" w:tplc="87EE3350">
      <w:start w:val="8"/>
      <w:numFmt w:val="decimal"/>
      <w:lvlText w:val="%2."/>
      <w:lvlJc w:val="left"/>
      <w:pPr>
        <w:tabs>
          <w:tab w:val="num" w:pos="1080"/>
        </w:tabs>
        <w:ind w:left="1080" w:hanging="360"/>
      </w:pPr>
      <w:rPr>
        <w:rFonts w:hint="default"/>
      </w:rPr>
    </w:lvl>
    <w:lvl w:ilvl="2" w:tplc="0DEE9E5A" w:tentative="1">
      <w:start w:val="1"/>
      <w:numFmt w:val="lowerRoman"/>
      <w:lvlText w:val="%3."/>
      <w:lvlJc w:val="right"/>
      <w:pPr>
        <w:tabs>
          <w:tab w:val="num" w:pos="1800"/>
        </w:tabs>
        <w:ind w:left="1800" w:hanging="180"/>
      </w:pPr>
    </w:lvl>
    <w:lvl w:ilvl="3" w:tplc="82EABFAC" w:tentative="1">
      <w:start w:val="1"/>
      <w:numFmt w:val="decimal"/>
      <w:lvlText w:val="%4."/>
      <w:lvlJc w:val="left"/>
      <w:pPr>
        <w:tabs>
          <w:tab w:val="num" w:pos="2520"/>
        </w:tabs>
        <w:ind w:left="2520" w:hanging="360"/>
      </w:pPr>
    </w:lvl>
    <w:lvl w:ilvl="4" w:tplc="99F83A8A" w:tentative="1">
      <w:start w:val="1"/>
      <w:numFmt w:val="lowerLetter"/>
      <w:lvlText w:val="%5."/>
      <w:lvlJc w:val="left"/>
      <w:pPr>
        <w:tabs>
          <w:tab w:val="num" w:pos="3240"/>
        </w:tabs>
        <w:ind w:left="3240" w:hanging="360"/>
      </w:pPr>
    </w:lvl>
    <w:lvl w:ilvl="5" w:tplc="5184A496" w:tentative="1">
      <w:start w:val="1"/>
      <w:numFmt w:val="lowerRoman"/>
      <w:lvlText w:val="%6."/>
      <w:lvlJc w:val="right"/>
      <w:pPr>
        <w:tabs>
          <w:tab w:val="num" w:pos="3960"/>
        </w:tabs>
        <w:ind w:left="3960" w:hanging="180"/>
      </w:pPr>
    </w:lvl>
    <w:lvl w:ilvl="6" w:tplc="9452B442" w:tentative="1">
      <w:start w:val="1"/>
      <w:numFmt w:val="decimal"/>
      <w:lvlText w:val="%7."/>
      <w:lvlJc w:val="left"/>
      <w:pPr>
        <w:tabs>
          <w:tab w:val="num" w:pos="4680"/>
        </w:tabs>
        <w:ind w:left="4680" w:hanging="360"/>
      </w:pPr>
    </w:lvl>
    <w:lvl w:ilvl="7" w:tplc="E20682E8" w:tentative="1">
      <w:start w:val="1"/>
      <w:numFmt w:val="lowerLetter"/>
      <w:lvlText w:val="%8."/>
      <w:lvlJc w:val="left"/>
      <w:pPr>
        <w:tabs>
          <w:tab w:val="num" w:pos="5400"/>
        </w:tabs>
        <w:ind w:left="5400" w:hanging="360"/>
      </w:pPr>
    </w:lvl>
    <w:lvl w:ilvl="8" w:tplc="7FA424E6"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D16E05AA">
      <w:start w:val="1"/>
      <w:numFmt w:val="lowerLetter"/>
      <w:lvlText w:val="%1)"/>
      <w:lvlJc w:val="left"/>
      <w:pPr>
        <w:tabs>
          <w:tab w:val="num" w:pos="720"/>
        </w:tabs>
        <w:ind w:left="720" w:hanging="360"/>
      </w:pPr>
    </w:lvl>
    <w:lvl w:ilvl="1" w:tplc="95E62FEE" w:tentative="1">
      <w:start w:val="1"/>
      <w:numFmt w:val="lowerLetter"/>
      <w:lvlText w:val="%2."/>
      <w:lvlJc w:val="left"/>
      <w:pPr>
        <w:tabs>
          <w:tab w:val="num" w:pos="1440"/>
        </w:tabs>
        <w:ind w:left="1440" w:hanging="360"/>
      </w:pPr>
    </w:lvl>
    <w:lvl w:ilvl="2" w:tplc="459603F2" w:tentative="1">
      <w:start w:val="1"/>
      <w:numFmt w:val="lowerRoman"/>
      <w:lvlText w:val="%3."/>
      <w:lvlJc w:val="right"/>
      <w:pPr>
        <w:tabs>
          <w:tab w:val="num" w:pos="2160"/>
        </w:tabs>
        <w:ind w:left="2160" w:hanging="180"/>
      </w:pPr>
    </w:lvl>
    <w:lvl w:ilvl="3" w:tplc="9294B6B2" w:tentative="1">
      <w:start w:val="1"/>
      <w:numFmt w:val="decimal"/>
      <w:lvlText w:val="%4."/>
      <w:lvlJc w:val="left"/>
      <w:pPr>
        <w:tabs>
          <w:tab w:val="num" w:pos="2880"/>
        </w:tabs>
        <w:ind w:left="2880" w:hanging="360"/>
      </w:pPr>
    </w:lvl>
    <w:lvl w:ilvl="4" w:tplc="7F601260" w:tentative="1">
      <w:start w:val="1"/>
      <w:numFmt w:val="lowerLetter"/>
      <w:lvlText w:val="%5."/>
      <w:lvlJc w:val="left"/>
      <w:pPr>
        <w:tabs>
          <w:tab w:val="num" w:pos="3600"/>
        </w:tabs>
        <w:ind w:left="3600" w:hanging="360"/>
      </w:pPr>
    </w:lvl>
    <w:lvl w:ilvl="5" w:tplc="44AAAC90" w:tentative="1">
      <w:start w:val="1"/>
      <w:numFmt w:val="lowerRoman"/>
      <w:lvlText w:val="%6."/>
      <w:lvlJc w:val="right"/>
      <w:pPr>
        <w:tabs>
          <w:tab w:val="num" w:pos="4320"/>
        </w:tabs>
        <w:ind w:left="4320" w:hanging="180"/>
      </w:pPr>
    </w:lvl>
    <w:lvl w:ilvl="6" w:tplc="B85E9C12" w:tentative="1">
      <w:start w:val="1"/>
      <w:numFmt w:val="decimal"/>
      <w:lvlText w:val="%7."/>
      <w:lvlJc w:val="left"/>
      <w:pPr>
        <w:tabs>
          <w:tab w:val="num" w:pos="5040"/>
        </w:tabs>
        <w:ind w:left="5040" w:hanging="360"/>
      </w:pPr>
    </w:lvl>
    <w:lvl w:ilvl="7" w:tplc="F858D6A8" w:tentative="1">
      <w:start w:val="1"/>
      <w:numFmt w:val="lowerLetter"/>
      <w:lvlText w:val="%8."/>
      <w:lvlJc w:val="left"/>
      <w:pPr>
        <w:tabs>
          <w:tab w:val="num" w:pos="5760"/>
        </w:tabs>
        <w:ind w:left="5760" w:hanging="360"/>
      </w:pPr>
    </w:lvl>
    <w:lvl w:ilvl="8" w:tplc="6B60C540"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E6B2D0C6">
      <w:start w:val="1"/>
      <w:numFmt w:val="lowerRoman"/>
      <w:lvlText w:val="%1.)"/>
      <w:lvlJc w:val="left"/>
      <w:pPr>
        <w:tabs>
          <w:tab w:val="num" w:pos="720"/>
        </w:tabs>
        <w:ind w:left="435" w:hanging="435"/>
      </w:pPr>
      <w:rPr>
        <w:rFonts w:hint="default"/>
      </w:rPr>
    </w:lvl>
    <w:lvl w:ilvl="1" w:tplc="BDCA99A2" w:tentative="1">
      <w:start w:val="1"/>
      <w:numFmt w:val="lowerLetter"/>
      <w:lvlText w:val="%2."/>
      <w:lvlJc w:val="left"/>
      <w:pPr>
        <w:tabs>
          <w:tab w:val="num" w:pos="1440"/>
        </w:tabs>
        <w:ind w:left="1440" w:hanging="360"/>
      </w:pPr>
    </w:lvl>
    <w:lvl w:ilvl="2" w:tplc="851860DE" w:tentative="1">
      <w:start w:val="1"/>
      <w:numFmt w:val="lowerRoman"/>
      <w:lvlText w:val="%3."/>
      <w:lvlJc w:val="right"/>
      <w:pPr>
        <w:tabs>
          <w:tab w:val="num" w:pos="2160"/>
        </w:tabs>
        <w:ind w:left="2160" w:hanging="180"/>
      </w:pPr>
    </w:lvl>
    <w:lvl w:ilvl="3" w:tplc="8EF6DD58" w:tentative="1">
      <w:start w:val="1"/>
      <w:numFmt w:val="decimal"/>
      <w:lvlText w:val="%4."/>
      <w:lvlJc w:val="left"/>
      <w:pPr>
        <w:tabs>
          <w:tab w:val="num" w:pos="2880"/>
        </w:tabs>
        <w:ind w:left="2880" w:hanging="360"/>
      </w:pPr>
    </w:lvl>
    <w:lvl w:ilvl="4" w:tplc="2B48DF4A" w:tentative="1">
      <w:start w:val="1"/>
      <w:numFmt w:val="lowerLetter"/>
      <w:lvlText w:val="%5."/>
      <w:lvlJc w:val="left"/>
      <w:pPr>
        <w:tabs>
          <w:tab w:val="num" w:pos="3600"/>
        </w:tabs>
        <w:ind w:left="3600" w:hanging="360"/>
      </w:pPr>
    </w:lvl>
    <w:lvl w:ilvl="5" w:tplc="B57CF18E" w:tentative="1">
      <w:start w:val="1"/>
      <w:numFmt w:val="lowerRoman"/>
      <w:lvlText w:val="%6."/>
      <w:lvlJc w:val="right"/>
      <w:pPr>
        <w:tabs>
          <w:tab w:val="num" w:pos="4320"/>
        </w:tabs>
        <w:ind w:left="4320" w:hanging="180"/>
      </w:pPr>
    </w:lvl>
    <w:lvl w:ilvl="6" w:tplc="5D309728" w:tentative="1">
      <w:start w:val="1"/>
      <w:numFmt w:val="decimal"/>
      <w:lvlText w:val="%7."/>
      <w:lvlJc w:val="left"/>
      <w:pPr>
        <w:tabs>
          <w:tab w:val="num" w:pos="5040"/>
        </w:tabs>
        <w:ind w:left="5040" w:hanging="360"/>
      </w:pPr>
    </w:lvl>
    <w:lvl w:ilvl="7" w:tplc="7C868D9E" w:tentative="1">
      <w:start w:val="1"/>
      <w:numFmt w:val="lowerLetter"/>
      <w:lvlText w:val="%8."/>
      <w:lvlJc w:val="left"/>
      <w:pPr>
        <w:tabs>
          <w:tab w:val="num" w:pos="5760"/>
        </w:tabs>
        <w:ind w:left="5760" w:hanging="360"/>
      </w:pPr>
    </w:lvl>
    <w:lvl w:ilvl="8" w:tplc="491C4184"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3880FA46">
      <w:start w:val="1"/>
      <w:numFmt w:val="bullet"/>
      <w:lvlText w:val=""/>
      <w:lvlJc w:val="left"/>
      <w:pPr>
        <w:tabs>
          <w:tab w:val="num" w:pos="720"/>
        </w:tabs>
        <w:ind w:left="720" w:hanging="360"/>
      </w:pPr>
      <w:rPr>
        <w:rFonts w:ascii="Symbol" w:hAnsi="Symbol" w:hint="default"/>
      </w:rPr>
    </w:lvl>
    <w:lvl w:ilvl="1" w:tplc="1236EFF8" w:tentative="1">
      <w:start w:val="1"/>
      <w:numFmt w:val="bullet"/>
      <w:lvlText w:val="o"/>
      <w:lvlJc w:val="left"/>
      <w:pPr>
        <w:tabs>
          <w:tab w:val="num" w:pos="1440"/>
        </w:tabs>
        <w:ind w:left="1440" w:hanging="360"/>
      </w:pPr>
      <w:rPr>
        <w:rFonts w:ascii="Courier New" w:hAnsi="Courier New" w:hint="default"/>
      </w:rPr>
    </w:lvl>
    <w:lvl w:ilvl="2" w:tplc="85464022" w:tentative="1">
      <w:start w:val="1"/>
      <w:numFmt w:val="bullet"/>
      <w:lvlText w:val=""/>
      <w:lvlJc w:val="left"/>
      <w:pPr>
        <w:tabs>
          <w:tab w:val="num" w:pos="2160"/>
        </w:tabs>
        <w:ind w:left="2160" w:hanging="360"/>
      </w:pPr>
      <w:rPr>
        <w:rFonts w:ascii="Wingdings" w:hAnsi="Wingdings" w:hint="default"/>
      </w:rPr>
    </w:lvl>
    <w:lvl w:ilvl="3" w:tplc="E222BDC4" w:tentative="1">
      <w:start w:val="1"/>
      <w:numFmt w:val="bullet"/>
      <w:lvlText w:val=""/>
      <w:lvlJc w:val="left"/>
      <w:pPr>
        <w:tabs>
          <w:tab w:val="num" w:pos="2880"/>
        </w:tabs>
        <w:ind w:left="2880" w:hanging="360"/>
      </w:pPr>
      <w:rPr>
        <w:rFonts w:ascii="Symbol" w:hAnsi="Symbol" w:hint="default"/>
      </w:rPr>
    </w:lvl>
    <w:lvl w:ilvl="4" w:tplc="990ABA34" w:tentative="1">
      <w:start w:val="1"/>
      <w:numFmt w:val="bullet"/>
      <w:lvlText w:val="o"/>
      <w:lvlJc w:val="left"/>
      <w:pPr>
        <w:tabs>
          <w:tab w:val="num" w:pos="3600"/>
        </w:tabs>
        <w:ind w:left="3600" w:hanging="360"/>
      </w:pPr>
      <w:rPr>
        <w:rFonts w:ascii="Courier New" w:hAnsi="Courier New" w:hint="default"/>
      </w:rPr>
    </w:lvl>
    <w:lvl w:ilvl="5" w:tplc="113EB8DE" w:tentative="1">
      <w:start w:val="1"/>
      <w:numFmt w:val="bullet"/>
      <w:lvlText w:val=""/>
      <w:lvlJc w:val="left"/>
      <w:pPr>
        <w:tabs>
          <w:tab w:val="num" w:pos="4320"/>
        </w:tabs>
        <w:ind w:left="4320" w:hanging="360"/>
      </w:pPr>
      <w:rPr>
        <w:rFonts w:ascii="Wingdings" w:hAnsi="Wingdings" w:hint="default"/>
      </w:rPr>
    </w:lvl>
    <w:lvl w:ilvl="6" w:tplc="B49A1406" w:tentative="1">
      <w:start w:val="1"/>
      <w:numFmt w:val="bullet"/>
      <w:lvlText w:val=""/>
      <w:lvlJc w:val="left"/>
      <w:pPr>
        <w:tabs>
          <w:tab w:val="num" w:pos="5040"/>
        </w:tabs>
        <w:ind w:left="5040" w:hanging="360"/>
      </w:pPr>
      <w:rPr>
        <w:rFonts w:ascii="Symbol" w:hAnsi="Symbol" w:hint="default"/>
      </w:rPr>
    </w:lvl>
    <w:lvl w:ilvl="7" w:tplc="AB44C9A0" w:tentative="1">
      <w:start w:val="1"/>
      <w:numFmt w:val="bullet"/>
      <w:lvlText w:val="o"/>
      <w:lvlJc w:val="left"/>
      <w:pPr>
        <w:tabs>
          <w:tab w:val="num" w:pos="5760"/>
        </w:tabs>
        <w:ind w:left="5760" w:hanging="360"/>
      </w:pPr>
      <w:rPr>
        <w:rFonts w:ascii="Courier New" w:hAnsi="Courier New" w:hint="default"/>
      </w:rPr>
    </w:lvl>
    <w:lvl w:ilvl="8" w:tplc="A7141E9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496ABEA8">
      <w:start w:val="1"/>
      <w:numFmt w:val="bullet"/>
      <w:lvlText w:val=""/>
      <w:lvlJc w:val="left"/>
      <w:pPr>
        <w:tabs>
          <w:tab w:val="num" w:pos="1440"/>
        </w:tabs>
        <w:ind w:left="1440" w:hanging="360"/>
      </w:pPr>
      <w:rPr>
        <w:rFonts w:ascii="Symbol" w:hAnsi="Symbol" w:hint="default"/>
      </w:rPr>
    </w:lvl>
    <w:lvl w:ilvl="1" w:tplc="E500C650" w:tentative="1">
      <w:start w:val="1"/>
      <w:numFmt w:val="bullet"/>
      <w:lvlText w:val="o"/>
      <w:lvlJc w:val="left"/>
      <w:pPr>
        <w:tabs>
          <w:tab w:val="num" w:pos="2160"/>
        </w:tabs>
        <w:ind w:left="2160" w:hanging="360"/>
      </w:pPr>
      <w:rPr>
        <w:rFonts w:ascii="Courier New" w:hAnsi="Courier New" w:hint="default"/>
      </w:rPr>
    </w:lvl>
    <w:lvl w:ilvl="2" w:tplc="86108480" w:tentative="1">
      <w:start w:val="1"/>
      <w:numFmt w:val="bullet"/>
      <w:lvlText w:val=""/>
      <w:lvlJc w:val="left"/>
      <w:pPr>
        <w:tabs>
          <w:tab w:val="num" w:pos="2880"/>
        </w:tabs>
        <w:ind w:left="2880" w:hanging="360"/>
      </w:pPr>
      <w:rPr>
        <w:rFonts w:ascii="Wingdings" w:hAnsi="Wingdings" w:hint="default"/>
      </w:rPr>
    </w:lvl>
    <w:lvl w:ilvl="3" w:tplc="AA54E7A2" w:tentative="1">
      <w:start w:val="1"/>
      <w:numFmt w:val="bullet"/>
      <w:lvlText w:val=""/>
      <w:lvlJc w:val="left"/>
      <w:pPr>
        <w:tabs>
          <w:tab w:val="num" w:pos="3600"/>
        </w:tabs>
        <w:ind w:left="3600" w:hanging="360"/>
      </w:pPr>
      <w:rPr>
        <w:rFonts w:ascii="Symbol" w:hAnsi="Symbol" w:hint="default"/>
      </w:rPr>
    </w:lvl>
    <w:lvl w:ilvl="4" w:tplc="EC283F20" w:tentative="1">
      <w:start w:val="1"/>
      <w:numFmt w:val="bullet"/>
      <w:lvlText w:val="o"/>
      <w:lvlJc w:val="left"/>
      <w:pPr>
        <w:tabs>
          <w:tab w:val="num" w:pos="4320"/>
        </w:tabs>
        <w:ind w:left="4320" w:hanging="360"/>
      </w:pPr>
      <w:rPr>
        <w:rFonts w:ascii="Courier New" w:hAnsi="Courier New" w:hint="default"/>
      </w:rPr>
    </w:lvl>
    <w:lvl w:ilvl="5" w:tplc="35A2F50A" w:tentative="1">
      <w:start w:val="1"/>
      <w:numFmt w:val="bullet"/>
      <w:lvlText w:val=""/>
      <w:lvlJc w:val="left"/>
      <w:pPr>
        <w:tabs>
          <w:tab w:val="num" w:pos="5040"/>
        </w:tabs>
        <w:ind w:left="5040" w:hanging="360"/>
      </w:pPr>
      <w:rPr>
        <w:rFonts w:ascii="Wingdings" w:hAnsi="Wingdings" w:hint="default"/>
      </w:rPr>
    </w:lvl>
    <w:lvl w:ilvl="6" w:tplc="2736892E" w:tentative="1">
      <w:start w:val="1"/>
      <w:numFmt w:val="bullet"/>
      <w:lvlText w:val=""/>
      <w:lvlJc w:val="left"/>
      <w:pPr>
        <w:tabs>
          <w:tab w:val="num" w:pos="5760"/>
        </w:tabs>
        <w:ind w:left="5760" w:hanging="360"/>
      </w:pPr>
      <w:rPr>
        <w:rFonts w:ascii="Symbol" w:hAnsi="Symbol" w:hint="default"/>
      </w:rPr>
    </w:lvl>
    <w:lvl w:ilvl="7" w:tplc="467A09AA" w:tentative="1">
      <w:start w:val="1"/>
      <w:numFmt w:val="bullet"/>
      <w:lvlText w:val="o"/>
      <w:lvlJc w:val="left"/>
      <w:pPr>
        <w:tabs>
          <w:tab w:val="num" w:pos="6480"/>
        </w:tabs>
        <w:ind w:left="6480" w:hanging="360"/>
      </w:pPr>
      <w:rPr>
        <w:rFonts w:ascii="Courier New" w:hAnsi="Courier New" w:hint="default"/>
      </w:rPr>
    </w:lvl>
    <w:lvl w:ilvl="8" w:tplc="438836D2"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B6A6B562">
      <w:start w:val="1"/>
      <w:numFmt w:val="bullet"/>
      <w:lvlText w:val=""/>
      <w:lvlJc w:val="left"/>
      <w:pPr>
        <w:tabs>
          <w:tab w:val="num" w:pos="1440"/>
        </w:tabs>
        <w:ind w:left="1440" w:hanging="360"/>
      </w:pPr>
      <w:rPr>
        <w:rFonts w:ascii="Symbol" w:hAnsi="Symbol" w:hint="default"/>
      </w:rPr>
    </w:lvl>
    <w:lvl w:ilvl="1" w:tplc="0524A826" w:tentative="1">
      <w:start w:val="1"/>
      <w:numFmt w:val="bullet"/>
      <w:lvlText w:val="o"/>
      <w:lvlJc w:val="left"/>
      <w:pPr>
        <w:tabs>
          <w:tab w:val="num" w:pos="2160"/>
        </w:tabs>
        <w:ind w:left="2160" w:hanging="360"/>
      </w:pPr>
      <w:rPr>
        <w:rFonts w:ascii="Courier New" w:hAnsi="Courier New" w:hint="default"/>
      </w:rPr>
    </w:lvl>
    <w:lvl w:ilvl="2" w:tplc="2DD838B6" w:tentative="1">
      <w:start w:val="1"/>
      <w:numFmt w:val="bullet"/>
      <w:lvlText w:val=""/>
      <w:lvlJc w:val="left"/>
      <w:pPr>
        <w:tabs>
          <w:tab w:val="num" w:pos="2880"/>
        </w:tabs>
        <w:ind w:left="2880" w:hanging="360"/>
      </w:pPr>
      <w:rPr>
        <w:rFonts w:ascii="Wingdings" w:hAnsi="Wingdings" w:hint="default"/>
      </w:rPr>
    </w:lvl>
    <w:lvl w:ilvl="3" w:tplc="F678E3A6" w:tentative="1">
      <w:start w:val="1"/>
      <w:numFmt w:val="bullet"/>
      <w:lvlText w:val=""/>
      <w:lvlJc w:val="left"/>
      <w:pPr>
        <w:tabs>
          <w:tab w:val="num" w:pos="3600"/>
        </w:tabs>
        <w:ind w:left="3600" w:hanging="360"/>
      </w:pPr>
      <w:rPr>
        <w:rFonts w:ascii="Symbol" w:hAnsi="Symbol" w:hint="default"/>
      </w:rPr>
    </w:lvl>
    <w:lvl w:ilvl="4" w:tplc="D71CD2A6" w:tentative="1">
      <w:start w:val="1"/>
      <w:numFmt w:val="bullet"/>
      <w:lvlText w:val="o"/>
      <w:lvlJc w:val="left"/>
      <w:pPr>
        <w:tabs>
          <w:tab w:val="num" w:pos="4320"/>
        </w:tabs>
        <w:ind w:left="4320" w:hanging="360"/>
      </w:pPr>
      <w:rPr>
        <w:rFonts w:ascii="Courier New" w:hAnsi="Courier New" w:hint="default"/>
      </w:rPr>
    </w:lvl>
    <w:lvl w:ilvl="5" w:tplc="C330A09E" w:tentative="1">
      <w:start w:val="1"/>
      <w:numFmt w:val="bullet"/>
      <w:lvlText w:val=""/>
      <w:lvlJc w:val="left"/>
      <w:pPr>
        <w:tabs>
          <w:tab w:val="num" w:pos="5040"/>
        </w:tabs>
        <w:ind w:left="5040" w:hanging="360"/>
      </w:pPr>
      <w:rPr>
        <w:rFonts w:ascii="Wingdings" w:hAnsi="Wingdings" w:hint="default"/>
      </w:rPr>
    </w:lvl>
    <w:lvl w:ilvl="6" w:tplc="7090D1CE" w:tentative="1">
      <w:start w:val="1"/>
      <w:numFmt w:val="bullet"/>
      <w:lvlText w:val=""/>
      <w:lvlJc w:val="left"/>
      <w:pPr>
        <w:tabs>
          <w:tab w:val="num" w:pos="5760"/>
        </w:tabs>
        <w:ind w:left="5760" w:hanging="360"/>
      </w:pPr>
      <w:rPr>
        <w:rFonts w:ascii="Symbol" w:hAnsi="Symbol" w:hint="default"/>
      </w:rPr>
    </w:lvl>
    <w:lvl w:ilvl="7" w:tplc="4ED48C88" w:tentative="1">
      <w:start w:val="1"/>
      <w:numFmt w:val="bullet"/>
      <w:lvlText w:val="o"/>
      <w:lvlJc w:val="left"/>
      <w:pPr>
        <w:tabs>
          <w:tab w:val="num" w:pos="6480"/>
        </w:tabs>
        <w:ind w:left="6480" w:hanging="360"/>
      </w:pPr>
      <w:rPr>
        <w:rFonts w:ascii="Courier New" w:hAnsi="Courier New" w:hint="default"/>
      </w:rPr>
    </w:lvl>
    <w:lvl w:ilvl="8" w:tplc="C28C0C0A"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68982056">
      <w:start w:val="1"/>
      <w:numFmt w:val="bullet"/>
      <w:lvlText w:val=""/>
      <w:lvlJc w:val="left"/>
      <w:pPr>
        <w:tabs>
          <w:tab w:val="num" w:pos="1440"/>
        </w:tabs>
        <w:ind w:left="1440" w:hanging="360"/>
      </w:pPr>
      <w:rPr>
        <w:rFonts w:ascii="Symbol" w:hAnsi="Symbol" w:hint="default"/>
      </w:rPr>
    </w:lvl>
    <w:lvl w:ilvl="1" w:tplc="E870C038">
      <w:start w:val="1"/>
      <w:numFmt w:val="bullet"/>
      <w:lvlText w:val="o"/>
      <w:lvlJc w:val="left"/>
      <w:pPr>
        <w:tabs>
          <w:tab w:val="num" w:pos="2160"/>
        </w:tabs>
        <w:ind w:left="2160" w:hanging="360"/>
      </w:pPr>
      <w:rPr>
        <w:rFonts w:ascii="Courier New" w:hAnsi="Courier New" w:hint="default"/>
      </w:rPr>
    </w:lvl>
    <w:lvl w:ilvl="2" w:tplc="D3C2583C" w:tentative="1">
      <w:start w:val="1"/>
      <w:numFmt w:val="bullet"/>
      <w:lvlText w:val=""/>
      <w:lvlJc w:val="left"/>
      <w:pPr>
        <w:tabs>
          <w:tab w:val="num" w:pos="2880"/>
        </w:tabs>
        <w:ind w:left="2880" w:hanging="360"/>
      </w:pPr>
      <w:rPr>
        <w:rFonts w:ascii="Wingdings" w:hAnsi="Wingdings" w:hint="default"/>
      </w:rPr>
    </w:lvl>
    <w:lvl w:ilvl="3" w:tplc="52829CC6" w:tentative="1">
      <w:start w:val="1"/>
      <w:numFmt w:val="bullet"/>
      <w:lvlText w:val=""/>
      <w:lvlJc w:val="left"/>
      <w:pPr>
        <w:tabs>
          <w:tab w:val="num" w:pos="3600"/>
        </w:tabs>
        <w:ind w:left="3600" w:hanging="360"/>
      </w:pPr>
      <w:rPr>
        <w:rFonts w:ascii="Symbol" w:hAnsi="Symbol" w:hint="default"/>
      </w:rPr>
    </w:lvl>
    <w:lvl w:ilvl="4" w:tplc="ED4634D0" w:tentative="1">
      <w:start w:val="1"/>
      <w:numFmt w:val="bullet"/>
      <w:lvlText w:val="o"/>
      <w:lvlJc w:val="left"/>
      <w:pPr>
        <w:tabs>
          <w:tab w:val="num" w:pos="4320"/>
        </w:tabs>
        <w:ind w:left="4320" w:hanging="360"/>
      </w:pPr>
      <w:rPr>
        <w:rFonts w:ascii="Courier New" w:hAnsi="Courier New" w:hint="default"/>
      </w:rPr>
    </w:lvl>
    <w:lvl w:ilvl="5" w:tplc="7826A796" w:tentative="1">
      <w:start w:val="1"/>
      <w:numFmt w:val="bullet"/>
      <w:lvlText w:val=""/>
      <w:lvlJc w:val="left"/>
      <w:pPr>
        <w:tabs>
          <w:tab w:val="num" w:pos="5040"/>
        </w:tabs>
        <w:ind w:left="5040" w:hanging="360"/>
      </w:pPr>
      <w:rPr>
        <w:rFonts w:ascii="Wingdings" w:hAnsi="Wingdings" w:hint="default"/>
      </w:rPr>
    </w:lvl>
    <w:lvl w:ilvl="6" w:tplc="9BEADFCE" w:tentative="1">
      <w:start w:val="1"/>
      <w:numFmt w:val="bullet"/>
      <w:lvlText w:val=""/>
      <w:lvlJc w:val="left"/>
      <w:pPr>
        <w:tabs>
          <w:tab w:val="num" w:pos="5760"/>
        </w:tabs>
        <w:ind w:left="5760" w:hanging="360"/>
      </w:pPr>
      <w:rPr>
        <w:rFonts w:ascii="Symbol" w:hAnsi="Symbol" w:hint="default"/>
      </w:rPr>
    </w:lvl>
    <w:lvl w:ilvl="7" w:tplc="6B369080" w:tentative="1">
      <w:start w:val="1"/>
      <w:numFmt w:val="bullet"/>
      <w:lvlText w:val="o"/>
      <w:lvlJc w:val="left"/>
      <w:pPr>
        <w:tabs>
          <w:tab w:val="num" w:pos="6480"/>
        </w:tabs>
        <w:ind w:left="6480" w:hanging="360"/>
      </w:pPr>
      <w:rPr>
        <w:rFonts w:ascii="Courier New" w:hAnsi="Courier New" w:hint="default"/>
      </w:rPr>
    </w:lvl>
    <w:lvl w:ilvl="8" w:tplc="002001DC"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D021B0B"/>
    <w:multiLevelType w:val="hybridMultilevel"/>
    <w:tmpl w:val="80640942"/>
    <w:lvl w:ilvl="0" w:tplc="B40A5C46">
      <w:start w:val="3"/>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4E6F4106"/>
    <w:multiLevelType w:val="hybridMultilevel"/>
    <w:tmpl w:val="AA2E194C"/>
    <w:lvl w:ilvl="0" w:tplc="1E1443CC">
      <w:start w:val="1"/>
      <w:numFmt w:val="bullet"/>
      <w:lvlText w:val=""/>
      <w:lvlJc w:val="left"/>
      <w:pPr>
        <w:tabs>
          <w:tab w:val="num" w:pos="720"/>
        </w:tabs>
        <w:ind w:left="720" w:hanging="360"/>
      </w:pPr>
      <w:rPr>
        <w:rFonts w:ascii="Symbol" w:hAnsi="Symbol" w:hint="default"/>
      </w:rPr>
    </w:lvl>
    <w:lvl w:ilvl="1" w:tplc="633EDBDC">
      <w:start w:val="1"/>
      <w:numFmt w:val="bullet"/>
      <w:lvlText w:val="o"/>
      <w:lvlJc w:val="left"/>
      <w:pPr>
        <w:tabs>
          <w:tab w:val="num" w:pos="1440"/>
        </w:tabs>
        <w:ind w:left="1440" w:hanging="360"/>
      </w:pPr>
      <w:rPr>
        <w:rFonts w:ascii="Courier New" w:hAnsi="Courier New" w:hint="default"/>
      </w:rPr>
    </w:lvl>
    <w:lvl w:ilvl="2" w:tplc="1E202D6E" w:tentative="1">
      <w:start w:val="1"/>
      <w:numFmt w:val="bullet"/>
      <w:lvlText w:val=""/>
      <w:lvlJc w:val="left"/>
      <w:pPr>
        <w:tabs>
          <w:tab w:val="num" w:pos="2160"/>
        </w:tabs>
        <w:ind w:left="2160" w:hanging="360"/>
      </w:pPr>
      <w:rPr>
        <w:rFonts w:ascii="Wingdings" w:hAnsi="Wingdings" w:hint="default"/>
      </w:rPr>
    </w:lvl>
    <w:lvl w:ilvl="3" w:tplc="20220622" w:tentative="1">
      <w:start w:val="1"/>
      <w:numFmt w:val="bullet"/>
      <w:lvlText w:val=""/>
      <w:lvlJc w:val="left"/>
      <w:pPr>
        <w:tabs>
          <w:tab w:val="num" w:pos="2880"/>
        </w:tabs>
        <w:ind w:left="2880" w:hanging="360"/>
      </w:pPr>
      <w:rPr>
        <w:rFonts w:ascii="Symbol" w:hAnsi="Symbol" w:hint="default"/>
      </w:rPr>
    </w:lvl>
    <w:lvl w:ilvl="4" w:tplc="8B78FFF4" w:tentative="1">
      <w:start w:val="1"/>
      <w:numFmt w:val="bullet"/>
      <w:lvlText w:val="o"/>
      <w:lvlJc w:val="left"/>
      <w:pPr>
        <w:tabs>
          <w:tab w:val="num" w:pos="3600"/>
        </w:tabs>
        <w:ind w:left="3600" w:hanging="360"/>
      </w:pPr>
      <w:rPr>
        <w:rFonts w:ascii="Courier New" w:hAnsi="Courier New" w:hint="default"/>
      </w:rPr>
    </w:lvl>
    <w:lvl w:ilvl="5" w:tplc="D0AE32A6" w:tentative="1">
      <w:start w:val="1"/>
      <w:numFmt w:val="bullet"/>
      <w:lvlText w:val=""/>
      <w:lvlJc w:val="left"/>
      <w:pPr>
        <w:tabs>
          <w:tab w:val="num" w:pos="4320"/>
        </w:tabs>
        <w:ind w:left="4320" w:hanging="360"/>
      </w:pPr>
      <w:rPr>
        <w:rFonts w:ascii="Wingdings" w:hAnsi="Wingdings" w:hint="default"/>
      </w:rPr>
    </w:lvl>
    <w:lvl w:ilvl="6" w:tplc="97CCD458" w:tentative="1">
      <w:start w:val="1"/>
      <w:numFmt w:val="bullet"/>
      <w:lvlText w:val=""/>
      <w:lvlJc w:val="left"/>
      <w:pPr>
        <w:tabs>
          <w:tab w:val="num" w:pos="5040"/>
        </w:tabs>
        <w:ind w:left="5040" w:hanging="360"/>
      </w:pPr>
      <w:rPr>
        <w:rFonts w:ascii="Symbol" w:hAnsi="Symbol" w:hint="default"/>
      </w:rPr>
    </w:lvl>
    <w:lvl w:ilvl="7" w:tplc="AF08379C" w:tentative="1">
      <w:start w:val="1"/>
      <w:numFmt w:val="bullet"/>
      <w:lvlText w:val="o"/>
      <w:lvlJc w:val="left"/>
      <w:pPr>
        <w:tabs>
          <w:tab w:val="num" w:pos="5760"/>
        </w:tabs>
        <w:ind w:left="5760" w:hanging="360"/>
      </w:pPr>
      <w:rPr>
        <w:rFonts w:ascii="Courier New" w:hAnsi="Courier New" w:hint="default"/>
      </w:rPr>
    </w:lvl>
    <w:lvl w:ilvl="8" w:tplc="E146E03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8" w15:restartNumberingAfterBreak="0">
    <w:nsid w:val="5A5B25FE"/>
    <w:multiLevelType w:val="hybridMultilevel"/>
    <w:tmpl w:val="65F2882E"/>
    <w:lvl w:ilvl="0" w:tplc="77FA549C">
      <w:start w:val="1"/>
      <w:numFmt w:val="lowerRoman"/>
      <w:lvlText w:val="%1.)"/>
      <w:lvlJc w:val="left"/>
      <w:pPr>
        <w:tabs>
          <w:tab w:val="num" w:pos="540"/>
        </w:tabs>
        <w:ind w:left="255" w:hanging="435"/>
      </w:pPr>
      <w:rPr>
        <w:rFonts w:hint="default"/>
      </w:rPr>
    </w:lvl>
    <w:lvl w:ilvl="1" w:tplc="7480AFE8" w:tentative="1">
      <w:start w:val="1"/>
      <w:numFmt w:val="lowerLetter"/>
      <w:lvlText w:val="%2."/>
      <w:lvlJc w:val="left"/>
      <w:pPr>
        <w:tabs>
          <w:tab w:val="num" w:pos="1260"/>
        </w:tabs>
        <w:ind w:left="1260" w:hanging="360"/>
      </w:pPr>
    </w:lvl>
    <w:lvl w:ilvl="2" w:tplc="F0E8A850" w:tentative="1">
      <w:start w:val="1"/>
      <w:numFmt w:val="lowerRoman"/>
      <w:lvlText w:val="%3."/>
      <w:lvlJc w:val="right"/>
      <w:pPr>
        <w:tabs>
          <w:tab w:val="num" w:pos="1980"/>
        </w:tabs>
        <w:ind w:left="1980" w:hanging="180"/>
      </w:pPr>
    </w:lvl>
    <w:lvl w:ilvl="3" w:tplc="70EA2406" w:tentative="1">
      <w:start w:val="1"/>
      <w:numFmt w:val="decimal"/>
      <w:lvlText w:val="%4."/>
      <w:lvlJc w:val="left"/>
      <w:pPr>
        <w:tabs>
          <w:tab w:val="num" w:pos="2700"/>
        </w:tabs>
        <w:ind w:left="2700" w:hanging="360"/>
      </w:pPr>
    </w:lvl>
    <w:lvl w:ilvl="4" w:tplc="6A2CAB42" w:tentative="1">
      <w:start w:val="1"/>
      <w:numFmt w:val="lowerLetter"/>
      <w:lvlText w:val="%5."/>
      <w:lvlJc w:val="left"/>
      <w:pPr>
        <w:tabs>
          <w:tab w:val="num" w:pos="3420"/>
        </w:tabs>
        <w:ind w:left="3420" w:hanging="360"/>
      </w:pPr>
    </w:lvl>
    <w:lvl w:ilvl="5" w:tplc="6DC0B66A" w:tentative="1">
      <w:start w:val="1"/>
      <w:numFmt w:val="lowerRoman"/>
      <w:lvlText w:val="%6."/>
      <w:lvlJc w:val="right"/>
      <w:pPr>
        <w:tabs>
          <w:tab w:val="num" w:pos="4140"/>
        </w:tabs>
        <w:ind w:left="4140" w:hanging="180"/>
      </w:pPr>
    </w:lvl>
    <w:lvl w:ilvl="6" w:tplc="B8D2CDF2" w:tentative="1">
      <w:start w:val="1"/>
      <w:numFmt w:val="decimal"/>
      <w:lvlText w:val="%7."/>
      <w:lvlJc w:val="left"/>
      <w:pPr>
        <w:tabs>
          <w:tab w:val="num" w:pos="4860"/>
        </w:tabs>
        <w:ind w:left="4860" w:hanging="360"/>
      </w:pPr>
    </w:lvl>
    <w:lvl w:ilvl="7" w:tplc="4692E282" w:tentative="1">
      <w:start w:val="1"/>
      <w:numFmt w:val="lowerLetter"/>
      <w:lvlText w:val="%8."/>
      <w:lvlJc w:val="left"/>
      <w:pPr>
        <w:tabs>
          <w:tab w:val="num" w:pos="5580"/>
        </w:tabs>
        <w:ind w:left="5580" w:hanging="360"/>
      </w:pPr>
    </w:lvl>
    <w:lvl w:ilvl="8" w:tplc="177AE54A" w:tentative="1">
      <w:start w:val="1"/>
      <w:numFmt w:val="lowerRoman"/>
      <w:lvlText w:val="%9."/>
      <w:lvlJc w:val="right"/>
      <w:pPr>
        <w:tabs>
          <w:tab w:val="num" w:pos="6300"/>
        </w:tabs>
        <w:ind w:left="6300" w:hanging="180"/>
      </w:pPr>
    </w:lvl>
  </w:abstractNum>
  <w:abstractNum w:abstractNumId="19" w15:restartNumberingAfterBreak="0">
    <w:nsid w:val="60E750A6"/>
    <w:multiLevelType w:val="hybridMultilevel"/>
    <w:tmpl w:val="F6BAC8BE"/>
    <w:lvl w:ilvl="0" w:tplc="7A14C39A">
      <w:start w:val="1"/>
      <w:numFmt w:val="decimal"/>
      <w:lvlText w:val="%1."/>
      <w:lvlJc w:val="left"/>
      <w:pPr>
        <w:tabs>
          <w:tab w:val="num" w:pos="180"/>
        </w:tabs>
        <w:ind w:left="180" w:hanging="360"/>
      </w:pPr>
      <w:rPr>
        <w:rFonts w:hint="default"/>
      </w:rPr>
    </w:lvl>
    <w:lvl w:ilvl="1" w:tplc="7E76EB36" w:tentative="1">
      <w:start w:val="1"/>
      <w:numFmt w:val="lowerLetter"/>
      <w:lvlText w:val="%2."/>
      <w:lvlJc w:val="left"/>
      <w:pPr>
        <w:tabs>
          <w:tab w:val="num" w:pos="900"/>
        </w:tabs>
        <w:ind w:left="900" w:hanging="360"/>
      </w:pPr>
    </w:lvl>
    <w:lvl w:ilvl="2" w:tplc="3814E328" w:tentative="1">
      <w:start w:val="1"/>
      <w:numFmt w:val="lowerRoman"/>
      <w:lvlText w:val="%3."/>
      <w:lvlJc w:val="right"/>
      <w:pPr>
        <w:tabs>
          <w:tab w:val="num" w:pos="1620"/>
        </w:tabs>
        <w:ind w:left="1620" w:hanging="180"/>
      </w:pPr>
    </w:lvl>
    <w:lvl w:ilvl="3" w:tplc="1F0454BC" w:tentative="1">
      <w:start w:val="1"/>
      <w:numFmt w:val="decimal"/>
      <w:lvlText w:val="%4."/>
      <w:lvlJc w:val="left"/>
      <w:pPr>
        <w:tabs>
          <w:tab w:val="num" w:pos="2340"/>
        </w:tabs>
        <w:ind w:left="2340" w:hanging="360"/>
      </w:pPr>
    </w:lvl>
    <w:lvl w:ilvl="4" w:tplc="0EAADCEC" w:tentative="1">
      <w:start w:val="1"/>
      <w:numFmt w:val="lowerLetter"/>
      <w:lvlText w:val="%5."/>
      <w:lvlJc w:val="left"/>
      <w:pPr>
        <w:tabs>
          <w:tab w:val="num" w:pos="3060"/>
        </w:tabs>
        <w:ind w:left="3060" w:hanging="360"/>
      </w:pPr>
    </w:lvl>
    <w:lvl w:ilvl="5" w:tplc="EE3C091E" w:tentative="1">
      <w:start w:val="1"/>
      <w:numFmt w:val="lowerRoman"/>
      <w:lvlText w:val="%6."/>
      <w:lvlJc w:val="right"/>
      <w:pPr>
        <w:tabs>
          <w:tab w:val="num" w:pos="3780"/>
        </w:tabs>
        <w:ind w:left="3780" w:hanging="180"/>
      </w:pPr>
    </w:lvl>
    <w:lvl w:ilvl="6" w:tplc="117ADD98" w:tentative="1">
      <w:start w:val="1"/>
      <w:numFmt w:val="decimal"/>
      <w:lvlText w:val="%7."/>
      <w:lvlJc w:val="left"/>
      <w:pPr>
        <w:tabs>
          <w:tab w:val="num" w:pos="4500"/>
        </w:tabs>
        <w:ind w:left="4500" w:hanging="360"/>
      </w:pPr>
    </w:lvl>
    <w:lvl w:ilvl="7" w:tplc="AF48E2A2" w:tentative="1">
      <w:start w:val="1"/>
      <w:numFmt w:val="lowerLetter"/>
      <w:lvlText w:val="%8."/>
      <w:lvlJc w:val="left"/>
      <w:pPr>
        <w:tabs>
          <w:tab w:val="num" w:pos="5220"/>
        </w:tabs>
        <w:ind w:left="5220" w:hanging="360"/>
      </w:pPr>
    </w:lvl>
    <w:lvl w:ilvl="8" w:tplc="FD0201C6" w:tentative="1">
      <w:start w:val="1"/>
      <w:numFmt w:val="lowerRoman"/>
      <w:lvlText w:val="%9."/>
      <w:lvlJc w:val="right"/>
      <w:pPr>
        <w:tabs>
          <w:tab w:val="num" w:pos="5940"/>
        </w:tabs>
        <w:ind w:left="5940" w:hanging="180"/>
      </w:pPr>
    </w:lvl>
  </w:abstractNum>
  <w:abstractNum w:abstractNumId="20" w15:restartNumberingAfterBreak="0">
    <w:nsid w:val="63A74126"/>
    <w:multiLevelType w:val="hybridMultilevel"/>
    <w:tmpl w:val="2CB46994"/>
    <w:lvl w:ilvl="0" w:tplc="8F0EB90A">
      <w:start w:val="1"/>
      <w:numFmt w:val="bullet"/>
      <w:lvlText w:val=""/>
      <w:lvlJc w:val="left"/>
      <w:pPr>
        <w:tabs>
          <w:tab w:val="num" w:pos="720"/>
        </w:tabs>
        <w:ind w:left="720" w:hanging="360"/>
      </w:pPr>
      <w:rPr>
        <w:rFonts w:ascii="Symbol" w:hAnsi="Symbol" w:hint="default"/>
      </w:rPr>
    </w:lvl>
    <w:lvl w:ilvl="1" w:tplc="5B5C6F60" w:tentative="1">
      <w:start w:val="1"/>
      <w:numFmt w:val="bullet"/>
      <w:lvlText w:val="o"/>
      <w:lvlJc w:val="left"/>
      <w:pPr>
        <w:tabs>
          <w:tab w:val="num" w:pos="1440"/>
        </w:tabs>
        <w:ind w:left="1440" w:hanging="360"/>
      </w:pPr>
      <w:rPr>
        <w:rFonts w:ascii="Courier New" w:hAnsi="Courier New" w:hint="default"/>
      </w:rPr>
    </w:lvl>
    <w:lvl w:ilvl="2" w:tplc="2E000FAC" w:tentative="1">
      <w:start w:val="1"/>
      <w:numFmt w:val="bullet"/>
      <w:lvlText w:val=""/>
      <w:lvlJc w:val="left"/>
      <w:pPr>
        <w:tabs>
          <w:tab w:val="num" w:pos="2160"/>
        </w:tabs>
        <w:ind w:left="2160" w:hanging="360"/>
      </w:pPr>
      <w:rPr>
        <w:rFonts w:ascii="Wingdings" w:hAnsi="Wingdings" w:hint="default"/>
      </w:rPr>
    </w:lvl>
    <w:lvl w:ilvl="3" w:tplc="99DE7F5E" w:tentative="1">
      <w:start w:val="1"/>
      <w:numFmt w:val="bullet"/>
      <w:lvlText w:val=""/>
      <w:lvlJc w:val="left"/>
      <w:pPr>
        <w:tabs>
          <w:tab w:val="num" w:pos="2880"/>
        </w:tabs>
        <w:ind w:left="2880" w:hanging="360"/>
      </w:pPr>
      <w:rPr>
        <w:rFonts w:ascii="Symbol" w:hAnsi="Symbol" w:hint="default"/>
      </w:rPr>
    </w:lvl>
    <w:lvl w:ilvl="4" w:tplc="B38C73E6" w:tentative="1">
      <w:start w:val="1"/>
      <w:numFmt w:val="bullet"/>
      <w:lvlText w:val="o"/>
      <w:lvlJc w:val="left"/>
      <w:pPr>
        <w:tabs>
          <w:tab w:val="num" w:pos="3600"/>
        </w:tabs>
        <w:ind w:left="3600" w:hanging="360"/>
      </w:pPr>
      <w:rPr>
        <w:rFonts w:ascii="Courier New" w:hAnsi="Courier New" w:hint="default"/>
      </w:rPr>
    </w:lvl>
    <w:lvl w:ilvl="5" w:tplc="D3A874BE" w:tentative="1">
      <w:start w:val="1"/>
      <w:numFmt w:val="bullet"/>
      <w:lvlText w:val=""/>
      <w:lvlJc w:val="left"/>
      <w:pPr>
        <w:tabs>
          <w:tab w:val="num" w:pos="4320"/>
        </w:tabs>
        <w:ind w:left="4320" w:hanging="360"/>
      </w:pPr>
      <w:rPr>
        <w:rFonts w:ascii="Wingdings" w:hAnsi="Wingdings" w:hint="default"/>
      </w:rPr>
    </w:lvl>
    <w:lvl w:ilvl="6" w:tplc="F872CA66" w:tentative="1">
      <w:start w:val="1"/>
      <w:numFmt w:val="bullet"/>
      <w:lvlText w:val=""/>
      <w:lvlJc w:val="left"/>
      <w:pPr>
        <w:tabs>
          <w:tab w:val="num" w:pos="5040"/>
        </w:tabs>
        <w:ind w:left="5040" w:hanging="360"/>
      </w:pPr>
      <w:rPr>
        <w:rFonts w:ascii="Symbol" w:hAnsi="Symbol" w:hint="default"/>
      </w:rPr>
    </w:lvl>
    <w:lvl w:ilvl="7" w:tplc="483EEE92" w:tentative="1">
      <w:start w:val="1"/>
      <w:numFmt w:val="bullet"/>
      <w:lvlText w:val="o"/>
      <w:lvlJc w:val="left"/>
      <w:pPr>
        <w:tabs>
          <w:tab w:val="num" w:pos="5760"/>
        </w:tabs>
        <w:ind w:left="5760" w:hanging="360"/>
      </w:pPr>
      <w:rPr>
        <w:rFonts w:ascii="Courier New" w:hAnsi="Courier New" w:hint="default"/>
      </w:rPr>
    </w:lvl>
    <w:lvl w:ilvl="8" w:tplc="EF6C808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6B84080A"/>
    <w:multiLevelType w:val="hybridMultilevel"/>
    <w:tmpl w:val="5436F5BA"/>
    <w:lvl w:ilvl="0" w:tplc="DBB0AAB8">
      <w:start w:val="1"/>
      <w:numFmt w:val="bullet"/>
      <w:lvlText w:val=""/>
      <w:lvlJc w:val="left"/>
      <w:pPr>
        <w:tabs>
          <w:tab w:val="num" w:pos="720"/>
        </w:tabs>
        <w:ind w:left="720" w:hanging="360"/>
      </w:pPr>
      <w:rPr>
        <w:rFonts w:ascii="Symbol" w:hAnsi="Symbol" w:hint="default"/>
      </w:rPr>
    </w:lvl>
    <w:lvl w:ilvl="1" w:tplc="C7C695AE">
      <w:start w:val="1"/>
      <w:numFmt w:val="bullet"/>
      <w:lvlText w:val="o"/>
      <w:lvlJc w:val="left"/>
      <w:pPr>
        <w:tabs>
          <w:tab w:val="num" w:pos="1440"/>
        </w:tabs>
        <w:ind w:left="1440" w:hanging="360"/>
      </w:pPr>
      <w:rPr>
        <w:rFonts w:ascii="Courier New" w:hAnsi="Courier New" w:hint="default"/>
      </w:rPr>
    </w:lvl>
    <w:lvl w:ilvl="2" w:tplc="C33C59EE" w:tentative="1">
      <w:start w:val="1"/>
      <w:numFmt w:val="bullet"/>
      <w:lvlText w:val=""/>
      <w:lvlJc w:val="left"/>
      <w:pPr>
        <w:tabs>
          <w:tab w:val="num" w:pos="2160"/>
        </w:tabs>
        <w:ind w:left="2160" w:hanging="360"/>
      </w:pPr>
      <w:rPr>
        <w:rFonts w:ascii="Wingdings" w:hAnsi="Wingdings" w:hint="default"/>
      </w:rPr>
    </w:lvl>
    <w:lvl w:ilvl="3" w:tplc="736A26CA" w:tentative="1">
      <w:start w:val="1"/>
      <w:numFmt w:val="bullet"/>
      <w:lvlText w:val=""/>
      <w:lvlJc w:val="left"/>
      <w:pPr>
        <w:tabs>
          <w:tab w:val="num" w:pos="2880"/>
        </w:tabs>
        <w:ind w:left="2880" w:hanging="360"/>
      </w:pPr>
      <w:rPr>
        <w:rFonts w:ascii="Symbol" w:hAnsi="Symbol" w:hint="default"/>
      </w:rPr>
    </w:lvl>
    <w:lvl w:ilvl="4" w:tplc="6102193A" w:tentative="1">
      <w:start w:val="1"/>
      <w:numFmt w:val="bullet"/>
      <w:lvlText w:val="o"/>
      <w:lvlJc w:val="left"/>
      <w:pPr>
        <w:tabs>
          <w:tab w:val="num" w:pos="3600"/>
        </w:tabs>
        <w:ind w:left="3600" w:hanging="360"/>
      </w:pPr>
      <w:rPr>
        <w:rFonts w:ascii="Courier New" w:hAnsi="Courier New" w:hint="default"/>
      </w:rPr>
    </w:lvl>
    <w:lvl w:ilvl="5" w:tplc="19508312" w:tentative="1">
      <w:start w:val="1"/>
      <w:numFmt w:val="bullet"/>
      <w:lvlText w:val=""/>
      <w:lvlJc w:val="left"/>
      <w:pPr>
        <w:tabs>
          <w:tab w:val="num" w:pos="4320"/>
        </w:tabs>
        <w:ind w:left="4320" w:hanging="360"/>
      </w:pPr>
      <w:rPr>
        <w:rFonts w:ascii="Wingdings" w:hAnsi="Wingdings" w:hint="default"/>
      </w:rPr>
    </w:lvl>
    <w:lvl w:ilvl="6" w:tplc="BEF097B8" w:tentative="1">
      <w:start w:val="1"/>
      <w:numFmt w:val="bullet"/>
      <w:lvlText w:val=""/>
      <w:lvlJc w:val="left"/>
      <w:pPr>
        <w:tabs>
          <w:tab w:val="num" w:pos="5040"/>
        </w:tabs>
        <w:ind w:left="5040" w:hanging="360"/>
      </w:pPr>
      <w:rPr>
        <w:rFonts w:ascii="Symbol" w:hAnsi="Symbol" w:hint="default"/>
      </w:rPr>
    </w:lvl>
    <w:lvl w:ilvl="7" w:tplc="1DE2EFAA" w:tentative="1">
      <w:start w:val="1"/>
      <w:numFmt w:val="bullet"/>
      <w:lvlText w:val="o"/>
      <w:lvlJc w:val="left"/>
      <w:pPr>
        <w:tabs>
          <w:tab w:val="num" w:pos="5760"/>
        </w:tabs>
        <w:ind w:left="5760" w:hanging="360"/>
      </w:pPr>
      <w:rPr>
        <w:rFonts w:ascii="Courier New" w:hAnsi="Courier New" w:hint="default"/>
      </w:rPr>
    </w:lvl>
    <w:lvl w:ilvl="8" w:tplc="F00244B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BB7FAC"/>
    <w:multiLevelType w:val="hybridMultilevel"/>
    <w:tmpl w:val="945E665A"/>
    <w:lvl w:ilvl="0" w:tplc="B6F0C2EC">
      <w:start w:val="1"/>
      <w:numFmt w:val="decimal"/>
      <w:pStyle w:val="References"/>
      <w:lvlText w:val="%1."/>
      <w:lvlJc w:val="left"/>
      <w:pPr>
        <w:tabs>
          <w:tab w:val="num" w:pos="360"/>
        </w:tabs>
        <w:ind w:left="360" w:hanging="360"/>
      </w:pPr>
      <w:rPr>
        <w:rFonts w:hint="default"/>
      </w:rPr>
    </w:lvl>
    <w:lvl w:ilvl="1" w:tplc="90A2FD38">
      <w:start w:val="1"/>
      <w:numFmt w:val="lowerLetter"/>
      <w:lvlText w:val="%2."/>
      <w:lvlJc w:val="left"/>
      <w:pPr>
        <w:tabs>
          <w:tab w:val="num" w:pos="1620"/>
        </w:tabs>
        <w:ind w:left="1620" w:hanging="360"/>
      </w:pPr>
    </w:lvl>
    <w:lvl w:ilvl="2" w:tplc="DCB2310A" w:tentative="1">
      <w:start w:val="1"/>
      <w:numFmt w:val="lowerRoman"/>
      <w:lvlText w:val="%3."/>
      <w:lvlJc w:val="right"/>
      <w:pPr>
        <w:tabs>
          <w:tab w:val="num" w:pos="2340"/>
        </w:tabs>
        <w:ind w:left="2340" w:hanging="180"/>
      </w:pPr>
    </w:lvl>
    <w:lvl w:ilvl="3" w:tplc="B3368C88" w:tentative="1">
      <w:start w:val="1"/>
      <w:numFmt w:val="decimal"/>
      <w:lvlText w:val="%4."/>
      <w:lvlJc w:val="left"/>
      <w:pPr>
        <w:tabs>
          <w:tab w:val="num" w:pos="3060"/>
        </w:tabs>
        <w:ind w:left="3060" w:hanging="360"/>
      </w:pPr>
    </w:lvl>
    <w:lvl w:ilvl="4" w:tplc="9E300864" w:tentative="1">
      <w:start w:val="1"/>
      <w:numFmt w:val="lowerLetter"/>
      <w:lvlText w:val="%5."/>
      <w:lvlJc w:val="left"/>
      <w:pPr>
        <w:tabs>
          <w:tab w:val="num" w:pos="3780"/>
        </w:tabs>
        <w:ind w:left="3780" w:hanging="360"/>
      </w:pPr>
    </w:lvl>
    <w:lvl w:ilvl="5" w:tplc="61821218" w:tentative="1">
      <w:start w:val="1"/>
      <w:numFmt w:val="lowerRoman"/>
      <w:lvlText w:val="%6."/>
      <w:lvlJc w:val="right"/>
      <w:pPr>
        <w:tabs>
          <w:tab w:val="num" w:pos="4500"/>
        </w:tabs>
        <w:ind w:left="4500" w:hanging="180"/>
      </w:pPr>
    </w:lvl>
    <w:lvl w:ilvl="6" w:tplc="6862E9A0" w:tentative="1">
      <w:start w:val="1"/>
      <w:numFmt w:val="decimal"/>
      <w:lvlText w:val="%7."/>
      <w:lvlJc w:val="left"/>
      <w:pPr>
        <w:tabs>
          <w:tab w:val="num" w:pos="5220"/>
        </w:tabs>
        <w:ind w:left="5220" w:hanging="360"/>
      </w:pPr>
    </w:lvl>
    <w:lvl w:ilvl="7" w:tplc="3B6C1214" w:tentative="1">
      <w:start w:val="1"/>
      <w:numFmt w:val="lowerLetter"/>
      <w:lvlText w:val="%8."/>
      <w:lvlJc w:val="left"/>
      <w:pPr>
        <w:tabs>
          <w:tab w:val="num" w:pos="5940"/>
        </w:tabs>
        <w:ind w:left="5940" w:hanging="360"/>
      </w:pPr>
    </w:lvl>
    <w:lvl w:ilvl="8" w:tplc="E424F502" w:tentative="1">
      <w:start w:val="1"/>
      <w:numFmt w:val="lowerRoman"/>
      <w:lvlText w:val="%9."/>
      <w:lvlJc w:val="right"/>
      <w:pPr>
        <w:tabs>
          <w:tab w:val="num" w:pos="6660"/>
        </w:tabs>
        <w:ind w:left="6660" w:hanging="180"/>
      </w:pPr>
    </w:lvl>
  </w:abstractNum>
  <w:abstractNum w:abstractNumId="24" w15:restartNumberingAfterBreak="0">
    <w:nsid w:val="7579615C"/>
    <w:multiLevelType w:val="hybridMultilevel"/>
    <w:tmpl w:val="B62C6030"/>
    <w:lvl w:ilvl="0" w:tplc="773808DA">
      <w:start w:val="1"/>
      <w:numFmt w:val="bullet"/>
      <w:lvlText w:val=""/>
      <w:lvlJc w:val="left"/>
      <w:pPr>
        <w:tabs>
          <w:tab w:val="num" w:pos="720"/>
        </w:tabs>
        <w:ind w:left="720" w:hanging="360"/>
      </w:pPr>
      <w:rPr>
        <w:rFonts w:ascii="Symbol" w:hAnsi="Symbol" w:hint="default"/>
      </w:rPr>
    </w:lvl>
    <w:lvl w:ilvl="1" w:tplc="D304FA80" w:tentative="1">
      <w:start w:val="1"/>
      <w:numFmt w:val="bullet"/>
      <w:lvlText w:val="o"/>
      <w:lvlJc w:val="left"/>
      <w:pPr>
        <w:tabs>
          <w:tab w:val="num" w:pos="1440"/>
        </w:tabs>
        <w:ind w:left="1440" w:hanging="360"/>
      </w:pPr>
      <w:rPr>
        <w:rFonts w:ascii="Courier New" w:hAnsi="Courier New" w:hint="default"/>
      </w:rPr>
    </w:lvl>
    <w:lvl w:ilvl="2" w:tplc="83D02BC2" w:tentative="1">
      <w:start w:val="1"/>
      <w:numFmt w:val="bullet"/>
      <w:lvlText w:val=""/>
      <w:lvlJc w:val="left"/>
      <w:pPr>
        <w:tabs>
          <w:tab w:val="num" w:pos="2160"/>
        </w:tabs>
        <w:ind w:left="2160" w:hanging="360"/>
      </w:pPr>
      <w:rPr>
        <w:rFonts w:ascii="Wingdings" w:hAnsi="Wingdings" w:hint="default"/>
      </w:rPr>
    </w:lvl>
    <w:lvl w:ilvl="3" w:tplc="1D7092AC" w:tentative="1">
      <w:start w:val="1"/>
      <w:numFmt w:val="bullet"/>
      <w:lvlText w:val=""/>
      <w:lvlJc w:val="left"/>
      <w:pPr>
        <w:tabs>
          <w:tab w:val="num" w:pos="2880"/>
        </w:tabs>
        <w:ind w:left="2880" w:hanging="360"/>
      </w:pPr>
      <w:rPr>
        <w:rFonts w:ascii="Symbol" w:hAnsi="Symbol" w:hint="default"/>
      </w:rPr>
    </w:lvl>
    <w:lvl w:ilvl="4" w:tplc="3EB0456A" w:tentative="1">
      <w:start w:val="1"/>
      <w:numFmt w:val="bullet"/>
      <w:lvlText w:val="o"/>
      <w:lvlJc w:val="left"/>
      <w:pPr>
        <w:tabs>
          <w:tab w:val="num" w:pos="3600"/>
        </w:tabs>
        <w:ind w:left="3600" w:hanging="360"/>
      </w:pPr>
      <w:rPr>
        <w:rFonts w:ascii="Courier New" w:hAnsi="Courier New" w:hint="default"/>
      </w:rPr>
    </w:lvl>
    <w:lvl w:ilvl="5" w:tplc="4AF407FC" w:tentative="1">
      <w:start w:val="1"/>
      <w:numFmt w:val="bullet"/>
      <w:lvlText w:val=""/>
      <w:lvlJc w:val="left"/>
      <w:pPr>
        <w:tabs>
          <w:tab w:val="num" w:pos="4320"/>
        </w:tabs>
        <w:ind w:left="4320" w:hanging="360"/>
      </w:pPr>
      <w:rPr>
        <w:rFonts w:ascii="Wingdings" w:hAnsi="Wingdings" w:hint="default"/>
      </w:rPr>
    </w:lvl>
    <w:lvl w:ilvl="6" w:tplc="C1CEAED6" w:tentative="1">
      <w:start w:val="1"/>
      <w:numFmt w:val="bullet"/>
      <w:lvlText w:val=""/>
      <w:lvlJc w:val="left"/>
      <w:pPr>
        <w:tabs>
          <w:tab w:val="num" w:pos="5040"/>
        </w:tabs>
        <w:ind w:left="5040" w:hanging="360"/>
      </w:pPr>
      <w:rPr>
        <w:rFonts w:ascii="Symbol" w:hAnsi="Symbol" w:hint="default"/>
      </w:rPr>
    </w:lvl>
    <w:lvl w:ilvl="7" w:tplc="E4647EC8" w:tentative="1">
      <w:start w:val="1"/>
      <w:numFmt w:val="bullet"/>
      <w:lvlText w:val="o"/>
      <w:lvlJc w:val="left"/>
      <w:pPr>
        <w:tabs>
          <w:tab w:val="num" w:pos="5760"/>
        </w:tabs>
        <w:ind w:left="5760" w:hanging="360"/>
      </w:pPr>
      <w:rPr>
        <w:rFonts w:ascii="Courier New" w:hAnsi="Courier New" w:hint="default"/>
      </w:rPr>
    </w:lvl>
    <w:lvl w:ilvl="8" w:tplc="3730953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1"/>
  </w:num>
  <w:num w:numId="3">
    <w:abstractNumId w:val="17"/>
  </w:num>
  <w:num w:numId="4">
    <w:abstractNumId w:val="2"/>
  </w:num>
  <w:num w:numId="5">
    <w:abstractNumId w:val="0"/>
  </w:num>
  <w:num w:numId="6">
    <w:abstractNumId w:val="25"/>
  </w:num>
  <w:num w:numId="7">
    <w:abstractNumId w:val="4"/>
  </w:num>
  <w:num w:numId="8">
    <w:abstractNumId w:val="13"/>
  </w:num>
  <w:num w:numId="9">
    <w:abstractNumId w:val="12"/>
  </w:num>
  <w:num w:numId="10">
    <w:abstractNumId w:val="22"/>
  </w:num>
  <w:num w:numId="11">
    <w:abstractNumId w:val="14"/>
  </w:num>
  <w:num w:numId="12">
    <w:abstractNumId w:val="7"/>
  </w:num>
  <w:num w:numId="13">
    <w:abstractNumId w:val="11"/>
  </w:num>
  <w:num w:numId="14">
    <w:abstractNumId w:val="20"/>
  </w:num>
  <w:num w:numId="15">
    <w:abstractNumId w:val="24"/>
  </w:num>
  <w:num w:numId="16">
    <w:abstractNumId w:val="8"/>
  </w:num>
  <w:num w:numId="17">
    <w:abstractNumId w:val="9"/>
  </w:num>
  <w:num w:numId="18">
    <w:abstractNumId w:val="3"/>
  </w:num>
  <w:num w:numId="19">
    <w:abstractNumId w:val="16"/>
  </w:num>
  <w:num w:numId="20">
    <w:abstractNumId w:val="10"/>
  </w:num>
  <w:num w:numId="21">
    <w:abstractNumId w:val="6"/>
  </w:num>
  <w:num w:numId="22">
    <w:abstractNumId w:val="18"/>
  </w:num>
  <w:num w:numId="23">
    <w:abstractNumId w:val="19"/>
  </w:num>
  <w:num w:numId="24">
    <w:abstractNumId w:val="23"/>
  </w:num>
  <w:num w:numId="25">
    <w:abstractNumId w:val="5"/>
  </w:num>
  <w:num w:numId="2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RTOLOTTI Sandrine">
    <w15:presenceInfo w15:providerId="AD" w15:userId="S-1-5-21-3617687895-3840901543-188507473-2279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02160C"/>
    <w:rsid w:val="000521C0"/>
    <w:rsid w:val="00057C14"/>
    <w:rsid w:val="00061F1A"/>
    <w:rsid w:val="000707A3"/>
    <w:rsid w:val="000B6CAE"/>
    <w:rsid w:val="00110BE8"/>
    <w:rsid w:val="001147B3"/>
    <w:rsid w:val="0012622A"/>
    <w:rsid w:val="001317A9"/>
    <w:rsid w:val="001326B6"/>
    <w:rsid w:val="001568F3"/>
    <w:rsid w:val="00170FC5"/>
    <w:rsid w:val="00183D42"/>
    <w:rsid w:val="001862A4"/>
    <w:rsid w:val="001B300D"/>
    <w:rsid w:val="001C55C1"/>
    <w:rsid w:val="001E1ADB"/>
    <w:rsid w:val="00207854"/>
    <w:rsid w:val="00217652"/>
    <w:rsid w:val="002544D3"/>
    <w:rsid w:val="002B4164"/>
    <w:rsid w:val="002D49BB"/>
    <w:rsid w:val="002E3EF8"/>
    <w:rsid w:val="002E799A"/>
    <w:rsid w:val="002F0FDE"/>
    <w:rsid w:val="00313561"/>
    <w:rsid w:val="00350F44"/>
    <w:rsid w:val="0036534D"/>
    <w:rsid w:val="00376EB8"/>
    <w:rsid w:val="00391600"/>
    <w:rsid w:val="003A1A22"/>
    <w:rsid w:val="003B3135"/>
    <w:rsid w:val="003C477C"/>
    <w:rsid w:val="003C7AFD"/>
    <w:rsid w:val="003E29AA"/>
    <w:rsid w:val="004010E3"/>
    <w:rsid w:val="00416B62"/>
    <w:rsid w:val="00455CBB"/>
    <w:rsid w:val="0047543A"/>
    <w:rsid w:val="004A3873"/>
    <w:rsid w:val="004A675F"/>
    <w:rsid w:val="004C048E"/>
    <w:rsid w:val="004D5F58"/>
    <w:rsid w:val="004D62CA"/>
    <w:rsid w:val="005614D2"/>
    <w:rsid w:val="005648C0"/>
    <w:rsid w:val="0057768B"/>
    <w:rsid w:val="00585DA9"/>
    <w:rsid w:val="005A5112"/>
    <w:rsid w:val="005A6611"/>
    <w:rsid w:val="005C1852"/>
    <w:rsid w:val="005D0504"/>
    <w:rsid w:val="005D08ED"/>
    <w:rsid w:val="00604494"/>
    <w:rsid w:val="00611128"/>
    <w:rsid w:val="00614651"/>
    <w:rsid w:val="006766D5"/>
    <w:rsid w:val="00682C82"/>
    <w:rsid w:val="00700B93"/>
    <w:rsid w:val="007202ED"/>
    <w:rsid w:val="00725533"/>
    <w:rsid w:val="00736717"/>
    <w:rsid w:val="00751687"/>
    <w:rsid w:val="00762074"/>
    <w:rsid w:val="007B041A"/>
    <w:rsid w:val="007C7D94"/>
    <w:rsid w:val="00804564"/>
    <w:rsid w:val="00811F70"/>
    <w:rsid w:val="00822E61"/>
    <w:rsid w:val="00845309"/>
    <w:rsid w:val="0085374F"/>
    <w:rsid w:val="00860431"/>
    <w:rsid w:val="0086451C"/>
    <w:rsid w:val="008674F6"/>
    <w:rsid w:val="0089721D"/>
    <w:rsid w:val="008C44E3"/>
    <w:rsid w:val="0091747A"/>
    <w:rsid w:val="0092535D"/>
    <w:rsid w:val="009306A1"/>
    <w:rsid w:val="00942999"/>
    <w:rsid w:val="00953E90"/>
    <w:rsid w:val="009543E8"/>
    <w:rsid w:val="009943D8"/>
    <w:rsid w:val="009A4B28"/>
    <w:rsid w:val="009B581D"/>
    <w:rsid w:val="009C06BF"/>
    <w:rsid w:val="009D32FC"/>
    <w:rsid w:val="00A20BD1"/>
    <w:rsid w:val="00A41A74"/>
    <w:rsid w:val="00A655B2"/>
    <w:rsid w:val="00A7245C"/>
    <w:rsid w:val="00A773FE"/>
    <w:rsid w:val="00A96D21"/>
    <w:rsid w:val="00AB1D49"/>
    <w:rsid w:val="00AD595F"/>
    <w:rsid w:val="00AE2BC2"/>
    <w:rsid w:val="00B02B7D"/>
    <w:rsid w:val="00B042EE"/>
    <w:rsid w:val="00B46CF1"/>
    <w:rsid w:val="00BE7FB2"/>
    <w:rsid w:val="00C1278D"/>
    <w:rsid w:val="00C23BDD"/>
    <w:rsid w:val="00C80A3B"/>
    <w:rsid w:val="00CA0507"/>
    <w:rsid w:val="00CF19BA"/>
    <w:rsid w:val="00D351D8"/>
    <w:rsid w:val="00D47444"/>
    <w:rsid w:val="00D73F8E"/>
    <w:rsid w:val="00DA28E5"/>
    <w:rsid w:val="00DC69F1"/>
    <w:rsid w:val="00DD25A7"/>
    <w:rsid w:val="00DD6D3F"/>
    <w:rsid w:val="00E046B2"/>
    <w:rsid w:val="00E24B20"/>
    <w:rsid w:val="00E67692"/>
    <w:rsid w:val="00E74F0A"/>
    <w:rsid w:val="00E77C40"/>
    <w:rsid w:val="00E9636B"/>
    <w:rsid w:val="00EC6163"/>
    <w:rsid w:val="00ED63BA"/>
    <w:rsid w:val="00EE2665"/>
    <w:rsid w:val="00EE5954"/>
    <w:rsid w:val="00EF1977"/>
    <w:rsid w:val="00F00881"/>
    <w:rsid w:val="00F00D90"/>
    <w:rsid w:val="00F23C4B"/>
    <w:rsid w:val="00F344CF"/>
    <w:rsid w:val="00F42D24"/>
    <w:rsid w:val="00F43244"/>
    <w:rsid w:val="00F522E2"/>
    <w:rsid w:val="00FA23DE"/>
    <w:rsid w:val="00FA59B0"/>
    <w:rsid w:val="00FB4EE8"/>
    <w:rsid w:val="00FC73E0"/>
    <w:rsid w:val="00FD1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262AA"/>
  <w15:docId w15:val="{3F4BD92F-8D26-486E-85DC-5F5F7570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GB"/>
    </w:rPr>
  </w:style>
  <w:style w:type="paragraph" w:styleId="Titre1">
    <w:name w:val="heading 1"/>
    <w:basedOn w:val="Normal"/>
    <w:next w:val="Normal"/>
    <w:qFormat/>
    <w:pPr>
      <w:keepNext/>
      <w:spacing w:before="240" w:after="60"/>
      <w:outlineLvl w:val="0"/>
    </w:pPr>
    <w:rPr>
      <w:rFonts w:ascii="Arial" w:hAnsi="Arial"/>
      <w:b/>
      <w:sz w:val="28"/>
    </w:rPr>
  </w:style>
  <w:style w:type="paragraph" w:styleId="Titre2">
    <w:name w:val="heading 2"/>
    <w:basedOn w:val="Normal"/>
    <w:next w:val="Normal"/>
    <w:qFormat/>
    <w:pPr>
      <w:keepNext/>
      <w:spacing w:before="240" w:after="60"/>
      <w:outlineLvl w:val="1"/>
    </w:pPr>
    <w:rPr>
      <w:rFonts w:ascii="Arial" w:hAnsi="Arial"/>
      <w:b/>
      <w:i/>
      <w:sz w:val="22"/>
    </w:rPr>
  </w:style>
  <w:style w:type="paragraph" w:styleId="Titre3">
    <w:name w:val="heading 3"/>
    <w:basedOn w:val="Normal"/>
    <w:next w:val="Normal"/>
    <w:qFormat/>
    <w:pPr>
      <w:keepNext/>
      <w:spacing w:before="240" w:after="60"/>
      <w:outlineLvl w:val="2"/>
    </w:pPr>
    <w:rPr>
      <w:rFonts w:ascii="Arial" w:hAnsi="Arial"/>
      <w:b/>
      <w:bCs/>
    </w:rPr>
  </w:style>
  <w:style w:type="paragraph" w:styleId="Titre4">
    <w:name w:val="heading 4"/>
    <w:basedOn w:val="Normal"/>
    <w:next w:val="Normal"/>
    <w:qFormat/>
    <w:pPr>
      <w:keepNext/>
      <w:outlineLvl w:val="3"/>
    </w:pPr>
    <w:rPr>
      <w:rFonts w:ascii="Arial" w:hAnsi="Arial"/>
      <w:snapToGrid w:val="0"/>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320"/>
        <w:tab w:val="right" w:pos="8640"/>
      </w:tabs>
    </w:pPr>
  </w:style>
  <w:style w:type="paragraph" w:styleId="En-tte">
    <w:name w:val="header"/>
    <w:basedOn w:val="Normal"/>
    <w:pPr>
      <w:tabs>
        <w:tab w:val="center" w:pos="5400"/>
        <w:tab w:val="right" w:pos="10800"/>
      </w:tabs>
    </w:pPr>
    <w:rPr>
      <w:rFonts w:ascii="Arial" w:hAnsi="Arial"/>
      <w:sz w:val="16"/>
    </w:rPr>
  </w:style>
  <w:style w:type="paragraph" w:styleId="Titre">
    <w:name w:val="Title"/>
    <w:basedOn w:val="Number"/>
    <w:next w:val="Author"/>
    <w:qFormat/>
    <w:pPr>
      <w:spacing w:before="0" w:after="0"/>
    </w:pPr>
    <w:rPr>
      <w:b/>
      <w:bCs/>
      <w:sz w:val="22"/>
    </w:rPr>
  </w:style>
  <w:style w:type="paragraph" w:customStyle="1" w:styleId="Number">
    <w:name w:val="Number"/>
    <w:basedOn w:val="Normal"/>
    <w:next w:val="Titr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Corpsdetexte">
    <w:name w:val="Body Text"/>
    <w:basedOn w:val="Normal"/>
    <w:rPr>
      <w:sz w:val="22"/>
    </w:rPr>
  </w:style>
  <w:style w:type="paragraph" w:styleId="Corpsdetexte2">
    <w:name w:val="Body Text 2"/>
    <w:basedOn w:val="Normal"/>
    <w:pPr>
      <w:ind w:firstLine="360"/>
      <w:jc w:val="both"/>
    </w:pPr>
  </w:style>
  <w:style w:type="paragraph" w:styleId="Normalcentr">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Corpsdetexte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Retraitcorpsdetexte">
    <w:name w:val="Body Text Indent"/>
    <w:basedOn w:val="Normal"/>
    <w:pPr>
      <w:ind w:left="1080" w:hanging="1080"/>
      <w:jc w:val="both"/>
    </w:pPr>
    <w:rPr>
      <w:rFonts w:ascii="Arial" w:hAnsi="Arial"/>
      <w:sz w:val="22"/>
      <w:lang w:val="en-US"/>
    </w:rPr>
  </w:style>
  <w:style w:type="paragraph" w:styleId="Retraitcorpsdetexte2">
    <w:name w:val="Body Text Indent 2"/>
    <w:basedOn w:val="Normal"/>
    <w:pPr>
      <w:ind w:left="360" w:hanging="720"/>
    </w:pPr>
  </w:style>
  <w:style w:type="character" w:styleId="Lienhypertexte">
    <w:name w:val="Hyperlink"/>
    <w:rPr>
      <w:color w:val="0000FF"/>
      <w:u w:val="single"/>
    </w:rPr>
  </w:style>
  <w:style w:type="character" w:styleId="Marquedecommentaire">
    <w:name w:val="annotation reference"/>
    <w:basedOn w:val="Policepardfaut"/>
    <w:semiHidden/>
    <w:unhideWhenUsed/>
    <w:rsid w:val="005614D2"/>
    <w:rPr>
      <w:sz w:val="16"/>
      <w:szCs w:val="16"/>
    </w:rPr>
  </w:style>
  <w:style w:type="paragraph" w:styleId="Commentaire">
    <w:name w:val="annotation text"/>
    <w:basedOn w:val="Normal"/>
    <w:link w:val="CommentaireCar"/>
    <w:semiHidden/>
    <w:unhideWhenUsed/>
    <w:rsid w:val="005614D2"/>
  </w:style>
  <w:style w:type="character" w:customStyle="1" w:styleId="CommentaireCar">
    <w:name w:val="Commentaire Car"/>
    <w:basedOn w:val="Policepardfaut"/>
    <w:link w:val="Commentaire"/>
    <w:semiHidden/>
    <w:rsid w:val="005614D2"/>
    <w:rPr>
      <w:rFonts w:ascii="Times New Roman" w:hAnsi="Times New Roman"/>
      <w:lang w:val="en-GB"/>
    </w:rPr>
  </w:style>
  <w:style w:type="paragraph" w:styleId="Objetducommentaire">
    <w:name w:val="annotation subject"/>
    <w:basedOn w:val="Commentaire"/>
    <w:next w:val="Commentaire"/>
    <w:link w:val="ObjetducommentaireCar"/>
    <w:semiHidden/>
    <w:unhideWhenUsed/>
    <w:rsid w:val="005614D2"/>
    <w:rPr>
      <w:b/>
      <w:bCs/>
    </w:rPr>
  </w:style>
  <w:style w:type="character" w:customStyle="1" w:styleId="ObjetducommentaireCar">
    <w:name w:val="Objet du commentaire Car"/>
    <w:basedOn w:val="CommentaireCar"/>
    <w:link w:val="Objetducommentaire"/>
    <w:semiHidden/>
    <w:rsid w:val="005614D2"/>
    <w:rPr>
      <w:rFonts w:ascii="Times New Roman" w:hAnsi="Times New Roman"/>
      <w:b/>
      <w:bCs/>
      <w:lang w:val="en-GB"/>
    </w:rPr>
  </w:style>
  <w:style w:type="paragraph" w:styleId="Textedebulles">
    <w:name w:val="Balloon Text"/>
    <w:basedOn w:val="Normal"/>
    <w:link w:val="TextedebullesCar"/>
    <w:semiHidden/>
    <w:unhideWhenUsed/>
    <w:rsid w:val="005614D2"/>
    <w:rPr>
      <w:rFonts w:ascii="Segoe UI" w:hAnsi="Segoe UI" w:cs="Segoe UI"/>
      <w:sz w:val="18"/>
      <w:szCs w:val="18"/>
    </w:rPr>
  </w:style>
  <w:style w:type="character" w:customStyle="1" w:styleId="TextedebullesCar">
    <w:name w:val="Texte de bulles Car"/>
    <w:basedOn w:val="Policepardfaut"/>
    <w:link w:val="Textedebulles"/>
    <w:semiHidden/>
    <w:rsid w:val="005614D2"/>
    <w:rPr>
      <w:rFonts w:ascii="Segoe UI" w:hAnsi="Segoe UI" w:cs="Segoe UI"/>
      <w:sz w:val="18"/>
      <w:szCs w:val="18"/>
      <w:lang w:val="en-GB"/>
    </w:rPr>
  </w:style>
  <w:style w:type="paragraph" w:styleId="Notedebasdepage">
    <w:name w:val="footnote text"/>
    <w:basedOn w:val="Normal"/>
    <w:link w:val="NotedebasdepageCar"/>
    <w:semiHidden/>
    <w:unhideWhenUsed/>
    <w:rsid w:val="00585DA9"/>
  </w:style>
  <w:style w:type="character" w:customStyle="1" w:styleId="NotedebasdepageCar">
    <w:name w:val="Note de bas de page Car"/>
    <w:basedOn w:val="Policepardfaut"/>
    <w:link w:val="Notedebasdepage"/>
    <w:semiHidden/>
    <w:rsid w:val="00585DA9"/>
    <w:rPr>
      <w:rFonts w:ascii="Times New Roman" w:hAnsi="Times New Roman"/>
      <w:lang w:val="en-GB"/>
    </w:rPr>
  </w:style>
  <w:style w:type="character" w:styleId="Appelnotedebasdep">
    <w:name w:val="footnote reference"/>
    <w:basedOn w:val="Policepardfaut"/>
    <w:semiHidden/>
    <w:unhideWhenUsed/>
    <w:rsid w:val="00585DA9"/>
    <w:rPr>
      <w:vertAlign w:val="superscript"/>
    </w:rPr>
  </w:style>
  <w:style w:type="paragraph" w:styleId="Paragraphedeliste">
    <w:name w:val="List Paragraph"/>
    <w:basedOn w:val="Normal"/>
    <w:uiPriority w:val="34"/>
    <w:qFormat/>
    <w:rsid w:val="0036534D"/>
    <w:pPr>
      <w:ind w:left="720"/>
      <w:contextualSpacing/>
    </w:pPr>
  </w:style>
  <w:style w:type="paragraph" w:styleId="Bibliographie">
    <w:name w:val="Bibliography"/>
    <w:basedOn w:val="Normal"/>
    <w:next w:val="Normal"/>
    <w:uiPriority w:val="37"/>
    <w:unhideWhenUsed/>
    <w:rsid w:val="003A1A22"/>
    <w:pPr>
      <w:tabs>
        <w:tab w:val="left" w:pos="384"/>
      </w:tabs>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D4D81-3FB4-4F82-B365-9A4ADD475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1988</Words>
  <Characters>10939</Characters>
  <Application>Microsoft Office Word</Application>
  <DocSecurity>0</DocSecurity>
  <Lines>91</Lines>
  <Paragraphs>25</Paragraphs>
  <ScaleCrop>false</ScaleCrop>
  <HeadingPairs>
    <vt:vector size="6" baseType="variant">
      <vt:variant>
        <vt:lpstr>Titre</vt:lpstr>
      </vt:variant>
      <vt:variant>
        <vt:i4>1</vt:i4>
      </vt:variant>
      <vt:variant>
        <vt:lpstr>Title</vt:lpstr>
      </vt:variant>
      <vt:variant>
        <vt:i4>1</vt:i4>
      </vt:variant>
      <vt:variant>
        <vt:lpstr>Naslov</vt:lpstr>
      </vt:variant>
      <vt:variant>
        <vt:i4>1</vt:i4>
      </vt:variant>
    </vt:vector>
  </HeadingPairs>
  <TitlesOfParts>
    <vt:vector size="3" baseType="lpstr">
      <vt:lpstr/>
      <vt:lpstr/>
      <vt:lpstr>       </vt:lpstr>
    </vt:vector>
  </TitlesOfParts>
  <Company>Ekonomska fakulteta</Company>
  <LinksUpToDate>false</LinksUpToDate>
  <CharactersWithSpaces>12902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WS1</dc:creator>
  <cp:lastModifiedBy>VERDERI Thomas Ext</cp:lastModifiedBy>
  <cp:revision>2</cp:revision>
  <cp:lastPrinted>2012-01-19T08:58:00Z</cp:lastPrinted>
  <dcterms:created xsi:type="dcterms:W3CDTF">2021-04-01T13:09:00Z</dcterms:created>
  <dcterms:modified xsi:type="dcterms:W3CDTF">2021-04-01T13:09:00Z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id="o1H0dM9N"/&gt;&lt;style id="http://www.zotero.org/styles/ieee" locale="fr-FR" hasBibliography="1" bibliographyStyleHasBeenSet="1"/&gt;&lt;prefs&gt;&lt;pref name="fieldType" value="Field"/&gt;&lt;pref name="automaticJour</vt:lpwstr>
  </property>
  <property fmtid="{D5CDD505-2E9C-101B-9397-08002B2CF9AE}" pid="3" name="ZOTERO_PREF_2">
    <vt:lpwstr>nalAbbreviations" value="true"/&gt;&lt;/prefs&gt;&lt;/data&gt;</vt:lpwstr>
  </property>
</Properties>
</file>