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1C3F74" w:rsidP="003D0542">
      <w:pPr>
        <w:pStyle w:val="BodyText"/>
        <w:framePr w:w="10800" w:h="2142" w:hRule="exact" w:hSpace="187" w:wrap="auto" w:vAnchor="page" w:hAnchor="page" w:x="714" w:y="1085"/>
        <w:jc w:val="center"/>
        <w:rPr>
          <w:b/>
          <w:sz w:val="28"/>
          <w:szCs w:val="28"/>
        </w:rPr>
      </w:pPr>
      <w:r w:rsidRPr="001C3F74">
        <w:rPr>
          <w:b/>
          <w:i/>
          <w:caps/>
          <w:sz w:val="28"/>
          <w:szCs w:val="28"/>
        </w:rPr>
        <w:t>Deep Decarbonization of the Transport Sector: Banning the Sale of Conventional Cars</w:t>
      </w:r>
    </w:p>
    <w:p w:rsidR="002F645E" w:rsidRDefault="002F645E" w:rsidP="00DC69F1">
      <w:pPr>
        <w:pStyle w:val="BodyText"/>
        <w:framePr w:w="10800" w:h="2142" w:hRule="exact" w:hSpace="187" w:wrap="auto" w:vAnchor="page" w:hAnchor="page" w:x="714" w:y="1085"/>
        <w:jc w:val="right"/>
        <w:rPr>
          <w:sz w:val="20"/>
        </w:rPr>
      </w:pPr>
      <w:r w:rsidRPr="00D767DA">
        <w:rPr>
          <w:sz w:val="20"/>
        </w:rPr>
        <w:t xml:space="preserve"> </w:t>
      </w:r>
    </w:p>
    <w:p w:rsidR="00DC69F1" w:rsidRPr="00D767DA" w:rsidRDefault="00DC69F1" w:rsidP="00DC69F1">
      <w:pPr>
        <w:pStyle w:val="BodyText"/>
        <w:framePr w:w="10800" w:h="2142" w:hRule="exact" w:hSpace="187" w:wrap="auto" w:vAnchor="page" w:hAnchor="page" w:x="714" w:y="1085"/>
        <w:jc w:val="right"/>
        <w:rPr>
          <w:sz w:val="20"/>
        </w:rPr>
      </w:pPr>
      <w:r w:rsidRPr="00D767DA">
        <w:rPr>
          <w:sz w:val="20"/>
        </w:rPr>
        <w:t>[</w:t>
      </w:r>
      <w:r w:rsidR="001C3F74" w:rsidRPr="001C3F74">
        <w:rPr>
          <w:sz w:val="20"/>
        </w:rPr>
        <w:t>Shiyu Yan</w:t>
      </w:r>
      <w:r w:rsidR="001C3F74">
        <w:rPr>
          <w:sz w:val="20"/>
        </w:rPr>
        <w:t xml:space="preserve">, </w:t>
      </w:r>
      <w:r w:rsidR="001C3F74" w:rsidRPr="001C3F74">
        <w:rPr>
          <w:sz w:val="20"/>
        </w:rPr>
        <w:t>Department of Environmental Science, Aarhus University, Roskilde, Denmark.</w:t>
      </w:r>
      <w:r w:rsidR="001C3F74">
        <w:rPr>
          <w:sz w:val="20"/>
        </w:rPr>
        <w:t xml:space="preserve"> </w:t>
      </w:r>
      <w:hyperlink r:id="rId7" w:history="1">
        <w:r w:rsidR="001C3F74" w:rsidRPr="00BE4A25">
          <w:rPr>
            <w:rStyle w:val="Hyperlink"/>
            <w:sz w:val="20"/>
          </w:rPr>
          <w:t>yansy@envs.au.dk</w:t>
        </w:r>
      </w:hyperlink>
      <w:r w:rsidR="001C3F74">
        <w:rPr>
          <w:sz w:val="20"/>
        </w:rPr>
        <w:t xml:space="preserve">. </w:t>
      </w:r>
      <w:r w:rsidR="001C3F74" w:rsidRPr="001C3F74">
        <w:rPr>
          <w:sz w:val="20"/>
        </w:rPr>
        <w:t>+4587158726</w:t>
      </w:r>
      <w:r w:rsidRPr="00D767DA">
        <w:rPr>
          <w:sz w:val="20"/>
        </w:rPr>
        <w:t>]</w:t>
      </w:r>
    </w:p>
    <w:p w:rsidR="00DC69F1" w:rsidRPr="00D767DA" w:rsidRDefault="00DC69F1" w:rsidP="00DC69F1">
      <w:pPr>
        <w:pStyle w:val="BodyText"/>
        <w:framePr w:w="10800" w:h="2142" w:hRule="exact" w:hSpace="187" w:wrap="auto" w:vAnchor="page" w:hAnchor="page" w:x="714" w:y="1085"/>
        <w:jc w:val="right"/>
        <w:rPr>
          <w:sz w:val="20"/>
        </w:rPr>
      </w:pPr>
      <w:r>
        <w:rPr>
          <w:sz w:val="20"/>
        </w:rPr>
        <w:t>[</w:t>
      </w:r>
      <w:r w:rsidR="001C3F74" w:rsidRPr="001C3F74">
        <w:rPr>
          <w:sz w:val="20"/>
        </w:rPr>
        <w:t>Eamonn Mulholland</w:t>
      </w:r>
      <w:r>
        <w:rPr>
          <w:sz w:val="20"/>
        </w:rPr>
        <w:t xml:space="preserve">, </w:t>
      </w:r>
      <w:r w:rsidR="001C3F74" w:rsidRPr="001C3F74">
        <w:rPr>
          <w:sz w:val="20"/>
        </w:rPr>
        <w:t>Joint Research Centre</w:t>
      </w:r>
      <w:r w:rsidR="001C3F74">
        <w:rPr>
          <w:sz w:val="20"/>
        </w:rPr>
        <w:t xml:space="preserve">, European Commission, </w:t>
      </w:r>
      <w:r w:rsidR="001C3F74" w:rsidRPr="001C3F74">
        <w:rPr>
          <w:sz w:val="20"/>
        </w:rPr>
        <w:t>Spain.</w:t>
      </w:r>
      <w:r>
        <w:rPr>
          <w:sz w:val="20"/>
        </w:rPr>
        <w:t xml:space="preserve"> </w:t>
      </w:r>
      <w:hyperlink r:id="rId8" w:history="1">
        <w:r w:rsidR="00DD0D32" w:rsidRPr="00F93A31">
          <w:rPr>
            <w:rStyle w:val="Hyperlink"/>
            <w:sz w:val="20"/>
          </w:rPr>
          <w:t>Eamonn.MULHOLLAND@ec.europa.eu</w:t>
        </w:r>
      </w:hyperlink>
      <w:r w:rsidR="00DD0D32">
        <w:rPr>
          <w:sz w:val="20"/>
        </w:rPr>
        <w:t xml:space="preserve">. </w:t>
      </w:r>
      <w:r w:rsidRPr="00D767DA">
        <w:rPr>
          <w:sz w:val="20"/>
        </w:rPr>
        <w:t xml:space="preserve">] </w:t>
      </w:r>
    </w:p>
    <w:p w:rsidR="00FC73E0" w:rsidRPr="00D767DA" w:rsidRDefault="00FC73E0" w:rsidP="002F645E">
      <w:pPr>
        <w:pStyle w:val="BodyText2"/>
        <w:spacing w:after="200"/>
        <w:ind w:firstLine="0"/>
        <w:rPr>
          <w:i/>
        </w:rPr>
      </w:pPr>
    </w:p>
    <w:p w:rsidR="00FC73E0" w:rsidRDefault="00FC73E0" w:rsidP="00DC69F1">
      <w:pPr>
        <w:pStyle w:val="Heading2"/>
        <w:ind w:left="-810" w:firstLine="810"/>
        <w:rPr>
          <w:i w:val="0"/>
          <w:sz w:val="24"/>
          <w:szCs w:val="24"/>
        </w:rPr>
      </w:pPr>
    </w:p>
    <w:p w:rsidR="00DC69F1" w:rsidRPr="00476853" w:rsidRDefault="00DC69F1" w:rsidP="00DC69F1">
      <w:pPr>
        <w:pStyle w:val="Heading2"/>
        <w:ind w:left="-810" w:firstLine="810"/>
        <w:rPr>
          <w:i w:val="0"/>
          <w:sz w:val="24"/>
          <w:szCs w:val="24"/>
        </w:rPr>
      </w:pPr>
      <w:r w:rsidRPr="00476853">
        <w:rPr>
          <w:i w:val="0"/>
          <w:sz w:val="24"/>
          <w:szCs w:val="24"/>
        </w:rPr>
        <w:t>Overview</w:t>
      </w:r>
    </w:p>
    <w:p w:rsidR="00804896" w:rsidRDefault="00804896" w:rsidP="00804896">
      <w:pPr>
        <w:pStyle w:val="BodyText2"/>
        <w:spacing w:after="200"/>
      </w:pPr>
      <w:r>
        <w:t>For the goal of Paris Agreement of maintaining the average global temperature increase to well-below 2 degrees Celsius above the pre-industrial era, the International Energy Agency (IEA) estimated that global internal combustion engine (ICE) car sales must fall to c</w:t>
      </w:r>
      <w:bookmarkStart w:id="0" w:name="_GoBack"/>
      <w:bookmarkEnd w:id="0"/>
      <w:r>
        <w:t>lose to zero by 2050 (IEA, 2017a; ITF, 2019). Currently, ICE cars still dominate car markets globally, while electric cars only accounted for 2.6% of car sales and about 1% of car stock in 2019 (IEA, 2020b). The slow historical tendency of electrifying the transport sector highlights the necessity to explore more options in the whole policy package to contribute meaningfully to deep decarbonisation.</w:t>
      </w:r>
    </w:p>
    <w:p w:rsidR="00804896" w:rsidRDefault="00804896" w:rsidP="00804896">
      <w:pPr>
        <w:pStyle w:val="BodyText2"/>
        <w:spacing w:after="200"/>
      </w:pPr>
      <w:r>
        <w:t xml:space="preserve">Technology phase-out mandates can, in part, be a potential complement to current market based tools (e.g., carbon taxes) to stimulate new investments in low emission technologies and accelerate deep </w:t>
      </w:r>
      <w:proofErr w:type="spellStart"/>
      <w:r>
        <w:t>decarbonization</w:t>
      </w:r>
      <w:proofErr w:type="spellEnd"/>
      <w:r>
        <w:t xml:space="preserve">. A few countries and regions (e.g., Ireland, China, Denmark, California, and British Columbia) announced their ambitious plans of banning new conventional cars sales. The environmental concerns, industrial upgrading and renewal for new vehicle technologies, and political </w:t>
      </w:r>
      <w:proofErr w:type="spellStart"/>
      <w:r>
        <w:t>signaling</w:t>
      </w:r>
      <w:proofErr w:type="spellEnd"/>
      <w:r>
        <w:t xml:space="preserve"> to promote technology transition have been the main reasons for car bans (</w:t>
      </w:r>
      <w:proofErr w:type="spellStart"/>
      <w:r>
        <w:t>Meckling</w:t>
      </w:r>
      <w:proofErr w:type="spellEnd"/>
      <w:r>
        <w:t xml:space="preserve"> and </w:t>
      </w:r>
      <w:proofErr w:type="spellStart"/>
      <w:r>
        <w:t>Nahm</w:t>
      </w:r>
      <w:proofErr w:type="spellEnd"/>
      <w:r>
        <w:t>, 2019).</w:t>
      </w:r>
    </w:p>
    <w:p w:rsidR="00DC69F1" w:rsidRPr="00D767DA" w:rsidRDefault="00804896" w:rsidP="00804896">
      <w:pPr>
        <w:pStyle w:val="BodyText2"/>
        <w:spacing w:after="200"/>
        <w:rPr>
          <w:i/>
        </w:rPr>
      </w:pPr>
      <w:r>
        <w:t>In practice, the design and implementation of the announced car bans remain vague.</w:t>
      </w:r>
      <w:r w:rsidRPr="00804896">
        <w:t xml:space="preserve"> To contribute to a comprehensive analysis of such a car ban, this paper aims to make comparisons between introducing a ban on car and other transport-related policies, and between different designs of car bans through a modelling approach. The objective of the paper is also to examine impacts of possible </w:t>
      </w:r>
      <w:proofErr w:type="spellStart"/>
      <w:r w:rsidRPr="00804896">
        <w:t>behavioral</w:t>
      </w:r>
      <w:proofErr w:type="spellEnd"/>
      <w:r w:rsidRPr="00804896">
        <w:t xml:space="preserve"> changes induced by car bans.</w:t>
      </w:r>
    </w:p>
    <w:p w:rsidR="00DC69F1" w:rsidRPr="00A247C7" w:rsidRDefault="00DC69F1">
      <w:pPr>
        <w:pStyle w:val="Heading2"/>
        <w:rPr>
          <w:rFonts w:ascii="Times New Roman" w:hAnsi="Times New Roman"/>
          <w:i w:val="0"/>
          <w:sz w:val="20"/>
        </w:rPr>
      </w:pPr>
    </w:p>
    <w:p w:rsidR="00DC69F1" w:rsidRPr="00D767DA" w:rsidRDefault="00DC69F1">
      <w:pPr>
        <w:pStyle w:val="Heading2"/>
        <w:rPr>
          <w:i w:val="0"/>
          <w:sz w:val="24"/>
          <w:szCs w:val="24"/>
        </w:rPr>
      </w:pPr>
      <w:r w:rsidRPr="00D767DA">
        <w:rPr>
          <w:i w:val="0"/>
          <w:sz w:val="24"/>
          <w:szCs w:val="24"/>
        </w:rPr>
        <w:t>Methods</w:t>
      </w:r>
    </w:p>
    <w:p w:rsidR="00DC69F1" w:rsidRPr="00F9572B" w:rsidRDefault="00F9572B" w:rsidP="00F9572B">
      <w:pPr>
        <w:pStyle w:val="BodyText2"/>
        <w:spacing w:after="200"/>
      </w:pPr>
      <w:r>
        <w:t xml:space="preserve">This paper establishes a national passenger transport model with technological and behavioural details, and explores policy scenarios related to car bans. Specifically, the paper simulates passenger transport activities using a detailed profile of vehicle stock, annual distance travelled, and energy consumption. Historical vehicle data are disaggregated by fuel type, engine size band and year of registration. Car age (year of registration) is an important dimension, as it is associated with transport related </w:t>
      </w:r>
      <w:proofErr w:type="spellStart"/>
      <w:r>
        <w:t>behaviors</w:t>
      </w:r>
      <w:proofErr w:type="spellEnd"/>
      <w:r>
        <w:t xml:space="preserve"> in terms of vehicle scrappage, travelling distance decay, engine deterioration, and fuel economy improvements of new vehicles. These factors play vital roles in designing policy supports for fleet turnover like car bans. In the model of this paper, behavioural responses to costs are realized to simulate technological choices by multinomial logit (MNL)-type</w:t>
      </w:r>
      <w:r w:rsidR="00632350" w:rsidRPr="00632350">
        <w:t xml:space="preserve"> equations which have been used in several studies (Kyle and Kim, 2011; </w:t>
      </w:r>
      <w:proofErr w:type="spellStart"/>
      <w:r w:rsidR="00632350" w:rsidRPr="00632350">
        <w:t>Girod</w:t>
      </w:r>
      <w:proofErr w:type="spellEnd"/>
      <w:r w:rsidR="00632350" w:rsidRPr="00632350">
        <w:t xml:space="preserve"> et al., 2013).</w:t>
      </w:r>
    </w:p>
    <w:p w:rsidR="00DC69F1" w:rsidRPr="00A247C7" w:rsidRDefault="00DC69F1" w:rsidP="00DC69F1">
      <w:pPr>
        <w:pStyle w:val="Heading2"/>
        <w:rPr>
          <w:rFonts w:ascii="Times New Roman" w:hAnsi="Times New Roman"/>
          <w:i w:val="0"/>
          <w:sz w:val="20"/>
        </w:rPr>
      </w:pPr>
    </w:p>
    <w:p w:rsidR="00DC69F1" w:rsidRPr="00D767DA" w:rsidRDefault="00DC69F1" w:rsidP="00DC69F1">
      <w:pPr>
        <w:pStyle w:val="Heading2"/>
        <w:rPr>
          <w:i w:val="0"/>
          <w:sz w:val="24"/>
          <w:szCs w:val="24"/>
        </w:rPr>
      </w:pPr>
      <w:r w:rsidRPr="00D767DA">
        <w:rPr>
          <w:i w:val="0"/>
          <w:sz w:val="24"/>
          <w:szCs w:val="24"/>
        </w:rPr>
        <w:t>Results</w:t>
      </w:r>
    </w:p>
    <w:p w:rsidR="00DC69F1" w:rsidRPr="00D767DA" w:rsidRDefault="00632350" w:rsidP="00DC69F1">
      <w:pPr>
        <w:pStyle w:val="BodyText2"/>
        <w:spacing w:after="200"/>
        <w:rPr>
          <w:i/>
        </w:rPr>
      </w:pPr>
      <w:r w:rsidRPr="00632350">
        <w:t xml:space="preserve">The results show that, with the continuously increasing passenger transport demand, energy consumption is significantly reduced through improving energy efficiency (by 38% by 2050 relative to 2015), supporting EVs (by 43%) and implementing car bans (by 46%). The latter two measures are more likely to reach carbon neutrality in 2050, but adding a car ban achieves less cumulative emissions. A car ban also reduces uncertainties in the car market and emission reductions that rely on behavioural changes, such as company R&amp;D investments in reducing battery production cost and consumer preference to new technologies. Furthermore, given emission reduction paths to reach ambitious climate targets, policy implications on car ban implementation time (no later than 2030) and coverage of vehicle types (exempting BEVs and/or PHEVs) are provided. Additionally, different </w:t>
      </w:r>
      <w:proofErr w:type="spellStart"/>
      <w:r w:rsidRPr="00632350">
        <w:t>behavioral</w:t>
      </w:r>
      <w:proofErr w:type="spellEnd"/>
      <w:r w:rsidRPr="00632350">
        <w:t xml:space="preserve"> assumptions (variations in electric motor usage with PHEV, investments in battery cost reduction, and car </w:t>
      </w:r>
      <w:r w:rsidRPr="00632350">
        <w:lastRenderedPageBreak/>
        <w:t>scrappage) show variations in tailpipe emissions reductions by 77% - 100</w:t>
      </w:r>
      <w:proofErr w:type="gramStart"/>
      <w:r w:rsidRPr="00632350">
        <w:t>% ,</w:t>
      </w:r>
      <w:proofErr w:type="gramEnd"/>
      <w:r w:rsidRPr="00632350">
        <w:t xml:space="preserve"> which implies potential benefits of relevant ancillary policies.</w:t>
      </w:r>
    </w:p>
    <w:p w:rsidR="00DC69F1" w:rsidRPr="00D767DA" w:rsidRDefault="00DC69F1">
      <w:pPr>
        <w:pStyle w:val="Heading2"/>
        <w:jc w:val="both"/>
        <w:rPr>
          <w:rFonts w:ascii="Times New Roman" w:hAnsi="Times New Roman"/>
          <w:b w:val="0"/>
          <w:i w:val="0"/>
          <w:sz w:val="20"/>
        </w:rPr>
      </w:pPr>
    </w:p>
    <w:p w:rsidR="00DC69F1" w:rsidRPr="00D767DA" w:rsidRDefault="00DC69F1">
      <w:pPr>
        <w:pStyle w:val="Heading2"/>
        <w:jc w:val="both"/>
        <w:rPr>
          <w:i w:val="0"/>
          <w:sz w:val="24"/>
          <w:szCs w:val="24"/>
        </w:rPr>
      </w:pPr>
      <w:r w:rsidRPr="00D767DA">
        <w:rPr>
          <w:i w:val="0"/>
          <w:sz w:val="24"/>
          <w:szCs w:val="24"/>
        </w:rPr>
        <w:t>Conclusions</w:t>
      </w:r>
    </w:p>
    <w:p w:rsidR="00DC69F1" w:rsidRPr="00D767DA" w:rsidRDefault="00632350" w:rsidP="00DC69F1">
      <w:pPr>
        <w:pStyle w:val="BodyText2"/>
        <w:spacing w:after="200"/>
        <w:rPr>
          <w:i/>
        </w:rPr>
      </w:pPr>
      <w:r w:rsidRPr="00632350">
        <w:t xml:space="preserve">In all, a car ban is not a silver bullet in achieving long term climate neutrality, but should be taken as one important part of a comprehensive policy package for deep decarbonisation. With a whole package of market-based policy instruments (e.g., CO2 based vehicle taxes, carbon taxes, and fuel taxes), carbon emissions are highly priced, but progress in emission reduction from transport and transition to low/zero emissions vehicle technologies have been relatively slow. As one of the implemented or proposed regulatory instruments ("command and-control"), a car ban can play an important role in accelerating </w:t>
      </w:r>
      <w:proofErr w:type="spellStart"/>
      <w:r w:rsidRPr="00632350">
        <w:t>decarbonization</w:t>
      </w:r>
      <w:proofErr w:type="spellEnd"/>
      <w:r w:rsidRPr="00632350">
        <w:t>, especially in the light of the urgency for early and substantial emissions reduction proposed in the Paris Agreement. It can also reduce uncertainties with respect to achieving climate objectives where there is a lack of specific and actionable transport-related mitigation measures evident in the Nationally Determined Contributions (NDCs).</w:t>
      </w:r>
    </w:p>
    <w:p w:rsidR="00DC69F1" w:rsidRPr="00A247C7" w:rsidRDefault="00DC69F1">
      <w:pPr>
        <w:pStyle w:val="Heading2"/>
        <w:rPr>
          <w:rFonts w:ascii="Times New Roman" w:hAnsi="Times New Roman"/>
          <w:i w:val="0"/>
          <w:sz w:val="20"/>
        </w:rPr>
      </w:pPr>
    </w:p>
    <w:p w:rsidR="00DC69F1" w:rsidRPr="00D767DA" w:rsidRDefault="00DC69F1">
      <w:pPr>
        <w:pStyle w:val="Heading2"/>
        <w:rPr>
          <w:i w:val="0"/>
          <w:sz w:val="24"/>
          <w:szCs w:val="24"/>
        </w:rPr>
      </w:pPr>
      <w:r w:rsidRPr="00D767DA">
        <w:rPr>
          <w:i w:val="0"/>
          <w:sz w:val="24"/>
          <w:szCs w:val="24"/>
        </w:rPr>
        <w:t>References</w:t>
      </w:r>
    </w:p>
    <w:p w:rsidR="00DC69F1" w:rsidRDefault="00556CB1" w:rsidP="00556CB1">
      <w:pPr>
        <w:pStyle w:val="BodyText2"/>
        <w:spacing w:after="200"/>
        <w:rPr>
          <w:highlight w:val="yellow"/>
        </w:rPr>
      </w:pPr>
      <w:r>
        <w:t xml:space="preserve">IEA (2017a). Energy technology perspectives 2017. Available at: </w:t>
      </w:r>
      <w:hyperlink r:id="rId9" w:history="1">
        <w:r w:rsidRPr="00BE4A25">
          <w:rPr>
            <w:rStyle w:val="Hyperlink"/>
          </w:rPr>
          <w:t>https://www.iea.org/reports/energy-technology-perspectives-2017</w:t>
        </w:r>
      </w:hyperlink>
      <w:r>
        <w:t>.</w:t>
      </w:r>
    </w:p>
    <w:p w:rsidR="00556CB1" w:rsidRDefault="00556CB1" w:rsidP="00556CB1">
      <w:pPr>
        <w:pStyle w:val="BodyText2"/>
        <w:spacing w:after="200"/>
      </w:pPr>
      <w:r>
        <w:t xml:space="preserve">ITF (2019). </w:t>
      </w:r>
      <w:proofErr w:type="spellStart"/>
      <w:r>
        <w:t>Itf</w:t>
      </w:r>
      <w:proofErr w:type="spellEnd"/>
      <w:r>
        <w:t xml:space="preserve"> transport outlook 2019. Available at: </w:t>
      </w:r>
      <w:hyperlink r:id="rId10" w:history="1">
        <w:r w:rsidRPr="00BE4A25">
          <w:rPr>
            <w:rStyle w:val="Hyperlink"/>
          </w:rPr>
          <w:t>https://www.itf-oecd.org/itf-transport-outlook-2019</w:t>
        </w:r>
      </w:hyperlink>
      <w:r>
        <w:t xml:space="preserve">. </w:t>
      </w:r>
    </w:p>
    <w:p w:rsidR="00556CB1" w:rsidRDefault="00556CB1" w:rsidP="00556CB1">
      <w:pPr>
        <w:pStyle w:val="BodyText2"/>
        <w:spacing w:after="200"/>
      </w:pPr>
      <w:r>
        <w:t xml:space="preserve">IEA (2020b). Global </w:t>
      </w:r>
      <w:proofErr w:type="spellStart"/>
      <w:proofErr w:type="gramStart"/>
      <w:r>
        <w:t>ev</w:t>
      </w:r>
      <w:proofErr w:type="spellEnd"/>
      <w:proofErr w:type="gramEnd"/>
      <w:r>
        <w:t xml:space="preserve"> outlook 2020. Available at: </w:t>
      </w:r>
      <w:hyperlink r:id="rId11" w:history="1">
        <w:r w:rsidRPr="00BE4A25">
          <w:rPr>
            <w:rStyle w:val="Hyperlink"/>
          </w:rPr>
          <w:t>https://www.iea.org/reports/global-ev-outlook-2020</w:t>
        </w:r>
      </w:hyperlink>
      <w:r>
        <w:t xml:space="preserve">. </w:t>
      </w:r>
    </w:p>
    <w:p w:rsidR="00556CB1" w:rsidRPr="00556CB1" w:rsidRDefault="00556CB1" w:rsidP="00556CB1">
      <w:pPr>
        <w:pStyle w:val="BodyText2"/>
        <w:spacing w:after="200"/>
      </w:pPr>
      <w:proofErr w:type="spellStart"/>
      <w:r>
        <w:t>Meckling</w:t>
      </w:r>
      <w:proofErr w:type="spellEnd"/>
      <w:r>
        <w:t xml:space="preserve">, J. and </w:t>
      </w:r>
      <w:proofErr w:type="spellStart"/>
      <w:r>
        <w:t>Nahm</w:t>
      </w:r>
      <w:proofErr w:type="spellEnd"/>
      <w:r>
        <w:t>, J. (2019). The politics of technology bans: Industrial policy competition and green goals for the auto industry. Energy Policy, 126:470</w:t>
      </w:r>
      <w:r>
        <w:rPr>
          <w:lang w:val="en-US"/>
        </w:rPr>
        <w:t>-</w:t>
      </w:r>
      <w:r>
        <w:t>479.</w:t>
      </w:r>
    </w:p>
    <w:p w:rsidR="00DC69F1" w:rsidRDefault="00556CB1" w:rsidP="00556CB1">
      <w:pPr>
        <w:pStyle w:val="BodyText2"/>
        <w:spacing w:after="200"/>
      </w:pPr>
      <w:r>
        <w:t>Kyle, P. and Kim, S. H. (2011). Long-term implications of alternative light-duty vehicle technologies for global greenhouse gas emissions and primary energy demands. Energy Policy</w:t>
      </w:r>
      <w:proofErr w:type="gramStart"/>
      <w:r>
        <w:t>,39</w:t>
      </w:r>
      <w:proofErr w:type="gramEnd"/>
      <w:r>
        <w:t>(5):3012-3024.</w:t>
      </w:r>
    </w:p>
    <w:p w:rsidR="00DC69F1" w:rsidRDefault="00556CB1" w:rsidP="00556CB1">
      <w:pPr>
        <w:pStyle w:val="BodyText2"/>
        <w:spacing w:after="200"/>
      </w:pPr>
      <w:proofErr w:type="spellStart"/>
      <w:r>
        <w:t>Girod</w:t>
      </w:r>
      <w:proofErr w:type="spellEnd"/>
      <w:r>
        <w:t xml:space="preserve">, B., van </w:t>
      </w:r>
      <w:proofErr w:type="spellStart"/>
      <w:r>
        <w:t>Vuuren</w:t>
      </w:r>
      <w:proofErr w:type="spellEnd"/>
      <w:r>
        <w:t xml:space="preserve">, D. P., </w:t>
      </w:r>
      <w:proofErr w:type="spellStart"/>
      <w:r>
        <w:t>Grahn</w:t>
      </w:r>
      <w:proofErr w:type="spellEnd"/>
      <w:r>
        <w:t xml:space="preserve">, M., </w:t>
      </w:r>
      <w:proofErr w:type="spellStart"/>
      <w:r>
        <w:t>Kitous</w:t>
      </w:r>
      <w:proofErr w:type="spellEnd"/>
      <w:r>
        <w:t>, A., Kim, S. H., and Kyle, P. (2013). Climate impact of transportation a model comparison. Climatic change, 118(3-4):595</w:t>
      </w:r>
      <w:r w:rsidR="006B7CD8">
        <w:t>-</w:t>
      </w:r>
      <w:r>
        <w:t>608.</w:t>
      </w: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72" w:rsidRDefault="00BB1F72">
      <w:r>
        <w:separator/>
      </w:r>
    </w:p>
  </w:endnote>
  <w:endnote w:type="continuationSeparator" w:id="0">
    <w:p w:rsidR="00BB1F72" w:rsidRDefault="00BB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72" w:rsidRDefault="00BB1F72">
      <w:r>
        <w:separator/>
      </w:r>
    </w:p>
  </w:footnote>
  <w:footnote w:type="continuationSeparator" w:id="0">
    <w:p w:rsidR="00BB1F72" w:rsidRDefault="00BB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856DB90">
      <w:start w:val="1"/>
      <w:numFmt w:val="bullet"/>
      <w:lvlText w:val=""/>
      <w:lvlJc w:val="left"/>
      <w:pPr>
        <w:tabs>
          <w:tab w:val="num" w:pos="720"/>
        </w:tabs>
        <w:ind w:left="720" w:hanging="360"/>
      </w:pPr>
      <w:rPr>
        <w:rFonts w:ascii="Symbol" w:hAnsi="Symbol" w:hint="default"/>
      </w:rPr>
    </w:lvl>
    <w:lvl w:ilvl="1" w:tplc="AE92A6C6">
      <w:start w:val="1"/>
      <w:numFmt w:val="bullet"/>
      <w:lvlText w:val="o"/>
      <w:lvlJc w:val="left"/>
      <w:pPr>
        <w:tabs>
          <w:tab w:val="num" w:pos="1440"/>
        </w:tabs>
        <w:ind w:left="1440" w:hanging="360"/>
      </w:pPr>
      <w:rPr>
        <w:rFonts w:ascii="Courier New" w:hAnsi="Courier New" w:hint="default"/>
      </w:rPr>
    </w:lvl>
    <w:lvl w:ilvl="2" w:tplc="AC802AE8" w:tentative="1">
      <w:start w:val="1"/>
      <w:numFmt w:val="bullet"/>
      <w:lvlText w:val=""/>
      <w:lvlJc w:val="left"/>
      <w:pPr>
        <w:tabs>
          <w:tab w:val="num" w:pos="2160"/>
        </w:tabs>
        <w:ind w:left="2160" w:hanging="360"/>
      </w:pPr>
      <w:rPr>
        <w:rFonts w:ascii="Wingdings" w:hAnsi="Wingdings" w:hint="default"/>
      </w:rPr>
    </w:lvl>
    <w:lvl w:ilvl="3" w:tplc="636CAC5C" w:tentative="1">
      <w:start w:val="1"/>
      <w:numFmt w:val="bullet"/>
      <w:lvlText w:val=""/>
      <w:lvlJc w:val="left"/>
      <w:pPr>
        <w:tabs>
          <w:tab w:val="num" w:pos="2880"/>
        </w:tabs>
        <w:ind w:left="2880" w:hanging="360"/>
      </w:pPr>
      <w:rPr>
        <w:rFonts w:ascii="Symbol" w:hAnsi="Symbol" w:hint="default"/>
      </w:rPr>
    </w:lvl>
    <w:lvl w:ilvl="4" w:tplc="BFB8AF06" w:tentative="1">
      <w:start w:val="1"/>
      <w:numFmt w:val="bullet"/>
      <w:lvlText w:val="o"/>
      <w:lvlJc w:val="left"/>
      <w:pPr>
        <w:tabs>
          <w:tab w:val="num" w:pos="3600"/>
        </w:tabs>
        <w:ind w:left="3600" w:hanging="360"/>
      </w:pPr>
      <w:rPr>
        <w:rFonts w:ascii="Courier New" w:hAnsi="Courier New" w:hint="default"/>
      </w:rPr>
    </w:lvl>
    <w:lvl w:ilvl="5" w:tplc="01D49226" w:tentative="1">
      <w:start w:val="1"/>
      <w:numFmt w:val="bullet"/>
      <w:lvlText w:val=""/>
      <w:lvlJc w:val="left"/>
      <w:pPr>
        <w:tabs>
          <w:tab w:val="num" w:pos="4320"/>
        </w:tabs>
        <w:ind w:left="4320" w:hanging="360"/>
      </w:pPr>
      <w:rPr>
        <w:rFonts w:ascii="Wingdings" w:hAnsi="Wingdings" w:hint="default"/>
      </w:rPr>
    </w:lvl>
    <w:lvl w:ilvl="6" w:tplc="307ED57C" w:tentative="1">
      <w:start w:val="1"/>
      <w:numFmt w:val="bullet"/>
      <w:lvlText w:val=""/>
      <w:lvlJc w:val="left"/>
      <w:pPr>
        <w:tabs>
          <w:tab w:val="num" w:pos="5040"/>
        </w:tabs>
        <w:ind w:left="5040" w:hanging="360"/>
      </w:pPr>
      <w:rPr>
        <w:rFonts w:ascii="Symbol" w:hAnsi="Symbol" w:hint="default"/>
      </w:rPr>
    </w:lvl>
    <w:lvl w:ilvl="7" w:tplc="7FA2DF08" w:tentative="1">
      <w:start w:val="1"/>
      <w:numFmt w:val="bullet"/>
      <w:lvlText w:val="o"/>
      <w:lvlJc w:val="left"/>
      <w:pPr>
        <w:tabs>
          <w:tab w:val="num" w:pos="5760"/>
        </w:tabs>
        <w:ind w:left="5760" w:hanging="360"/>
      </w:pPr>
      <w:rPr>
        <w:rFonts w:ascii="Courier New" w:hAnsi="Courier New" w:hint="default"/>
      </w:rPr>
    </w:lvl>
    <w:lvl w:ilvl="8" w:tplc="DBD886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AF4A7A6">
      <w:start w:val="1"/>
      <w:numFmt w:val="lowerRoman"/>
      <w:lvlText w:val="%1.)"/>
      <w:lvlJc w:val="left"/>
      <w:pPr>
        <w:tabs>
          <w:tab w:val="num" w:pos="540"/>
        </w:tabs>
        <w:ind w:left="255" w:hanging="435"/>
      </w:pPr>
      <w:rPr>
        <w:rFonts w:hint="default"/>
      </w:rPr>
    </w:lvl>
    <w:lvl w:ilvl="1" w:tplc="05C484C8" w:tentative="1">
      <w:start w:val="1"/>
      <w:numFmt w:val="lowerLetter"/>
      <w:lvlText w:val="%2."/>
      <w:lvlJc w:val="left"/>
      <w:pPr>
        <w:tabs>
          <w:tab w:val="num" w:pos="1260"/>
        </w:tabs>
        <w:ind w:left="1260" w:hanging="360"/>
      </w:pPr>
    </w:lvl>
    <w:lvl w:ilvl="2" w:tplc="9364C72C" w:tentative="1">
      <w:start w:val="1"/>
      <w:numFmt w:val="lowerRoman"/>
      <w:lvlText w:val="%3."/>
      <w:lvlJc w:val="right"/>
      <w:pPr>
        <w:tabs>
          <w:tab w:val="num" w:pos="1980"/>
        </w:tabs>
        <w:ind w:left="1980" w:hanging="180"/>
      </w:pPr>
    </w:lvl>
    <w:lvl w:ilvl="3" w:tplc="9F46BAEE" w:tentative="1">
      <w:start w:val="1"/>
      <w:numFmt w:val="decimal"/>
      <w:lvlText w:val="%4."/>
      <w:lvlJc w:val="left"/>
      <w:pPr>
        <w:tabs>
          <w:tab w:val="num" w:pos="2700"/>
        </w:tabs>
        <w:ind w:left="2700" w:hanging="360"/>
      </w:pPr>
    </w:lvl>
    <w:lvl w:ilvl="4" w:tplc="BF8C0A42" w:tentative="1">
      <w:start w:val="1"/>
      <w:numFmt w:val="lowerLetter"/>
      <w:lvlText w:val="%5."/>
      <w:lvlJc w:val="left"/>
      <w:pPr>
        <w:tabs>
          <w:tab w:val="num" w:pos="3420"/>
        </w:tabs>
        <w:ind w:left="3420" w:hanging="360"/>
      </w:pPr>
    </w:lvl>
    <w:lvl w:ilvl="5" w:tplc="D85E33E6" w:tentative="1">
      <w:start w:val="1"/>
      <w:numFmt w:val="lowerRoman"/>
      <w:lvlText w:val="%6."/>
      <w:lvlJc w:val="right"/>
      <w:pPr>
        <w:tabs>
          <w:tab w:val="num" w:pos="4140"/>
        </w:tabs>
        <w:ind w:left="4140" w:hanging="180"/>
      </w:pPr>
    </w:lvl>
    <w:lvl w:ilvl="6" w:tplc="532073CC" w:tentative="1">
      <w:start w:val="1"/>
      <w:numFmt w:val="decimal"/>
      <w:lvlText w:val="%7."/>
      <w:lvlJc w:val="left"/>
      <w:pPr>
        <w:tabs>
          <w:tab w:val="num" w:pos="4860"/>
        </w:tabs>
        <w:ind w:left="4860" w:hanging="360"/>
      </w:pPr>
    </w:lvl>
    <w:lvl w:ilvl="7" w:tplc="F258D016" w:tentative="1">
      <w:start w:val="1"/>
      <w:numFmt w:val="lowerLetter"/>
      <w:lvlText w:val="%8."/>
      <w:lvlJc w:val="left"/>
      <w:pPr>
        <w:tabs>
          <w:tab w:val="num" w:pos="5580"/>
        </w:tabs>
        <w:ind w:left="5580" w:hanging="360"/>
      </w:pPr>
    </w:lvl>
    <w:lvl w:ilvl="8" w:tplc="64D4863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33D6F65A">
      <w:start w:val="1"/>
      <w:numFmt w:val="bullet"/>
      <w:lvlText w:val=""/>
      <w:lvlJc w:val="left"/>
      <w:pPr>
        <w:tabs>
          <w:tab w:val="num" w:pos="720"/>
        </w:tabs>
        <w:ind w:left="720" w:hanging="360"/>
      </w:pPr>
      <w:rPr>
        <w:rFonts w:ascii="Symbol" w:hAnsi="Symbol" w:hint="default"/>
      </w:rPr>
    </w:lvl>
    <w:lvl w:ilvl="1" w:tplc="7ABC00D6" w:tentative="1">
      <w:start w:val="1"/>
      <w:numFmt w:val="bullet"/>
      <w:lvlText w:val="o"/>
      <w:lvlJc w:val="left"/>
      <w:pPr>
        <w:tabs>
          <w:tab w:val="num" w:pos="1440"/>
        </w:tabs>
        <w:ind w:left="1440" w:hanging="360"/>
      </w:pPr>
      <w:rPr>
        <w:rFonts w:ascii="Courier New" w:hAnsi="Courier New" w:hint="default"/>
      </w:rPr>
    </w:lvl>
    <w:lvl w:ilvl="2" w:tplc="797C1526" w:tentative="1">
      <w:start w:val="1"/>
      <w:numFmt w:val="bullet"/>
      <w:lvlText w:val=""/>
      <w:lvlJc w:val="left"/>
      <w:pPr>
        <w:tabs>
          <w:tab w:val="num" w:pos="2160"/>
        </w:tabs>
        <w:ind w:left="2160" w:hanging="360"/>
      </w:pPr>
      <w:rPr>
        <w:rFonts w:ascii="Wingdings" w:hAnsi="Wingdings" w:hint="default"/>
      </w:rPr>
    </w:lvl>
    <w:lvl w:ilvl="3" w:tplc="90B03E88" w:tentative="1">
      <w:start w:val="1"/>
      <w:numFmt w:val="bullet"/>
      <w:lvlText w:val=""/>
      <w:lvlJc w:val="left"/>
      <w:pPr>
        <w:tabs>
          <w:tab w:val="num" w:pos="2880"/>
        </w:tabs>
        <w:ind w:left="2880" w:hanging="360"/>
      </w:pPr>
      <w:rPr>
        <w:rFonts w:ascii="Symbol" w:hAnsi="Symbol" w:hint="default"/>
      </w:rPr>
    </w:lvl>
    <w:lvl w:ilvl="4" w:tplc="463A9FCE" w:tentative="1">
      <w:start w:val="1"/>
      <w:numFmt w:val="bullet"/>
      <w:lvlText w:val="o"/>
      <w:lvlJc w:val="left"/>
      <w:pPr>
        <w:tabs>
          <w:tab w:val="num" w:pos="3600"/>
        </w:tabs>
        <w:ind w:left="3600" w:hanging="360"/>
      </w:pPr>
      <w:rPr>
        <w:rFonts w:ascii="Courier New" w:hAnsi="Courier New" w:hint="default"/>
      </w:rPr>
    </w:lvl>
    <w:lvl w:ilvl="5" w:tplc="150817D6" w:tentative="1">
      <w:start w:val="1"/>
      <w:numFmt w:val="bullet"/>
      <w:lvlText w:val=""/>
      <w:lvlJc w:val="left"/>
      <w:pPr>
        <w:tabs>
          <w:tab w:val="num" w:pos="4320"/>
        </w:tabs>
        <w:ind w:left="4320" w:hanging="360"/>
      </w:pPr>
      <w:rPr>
        <w:rFonts w:ascii="Wingdings" w:hAnsi="Wingdings" w:hint="default"/>
      </w:rPr>
    </w:lvl>
    <w:lvl w:ilvl="6" w:tplc="CA9C3890" w:tentative="1">
      <w:start w:val="1"/>
      <w:numFmt w:val="bullet"/>
      <w:lvlText w:val=""/>
      <w:lvlJc w:val="left"/>
      <w:pPr>
        <w:tabs>
          <w:tab w:val="num" w:pos="5040"/>
        </w:tabs>
        <w:ind w:left="5040" w:hanging="360"/>
      </w:pPr>
      <w:rPr>
        <w:rFonts w:ascii="Symbol" w:hAnsi="Symbol" w:hint="default"/>
      </w:rPr>
    </w:lvl>
    <w:lvl w:ilvl="7" w:tplc="77B25C7C" w:tentative="1">
      <w:start w:val="1"/>
      <w:numFmt w:val="bullet"/>
      <w:lvlText w:val="o"/>
      <w:lvlJc w:val="left"/>
      <w:pPr>
        <w:tabs>
          <w:tab w:val="num" w:pos="5760"/>
        </w:tabs>
        <w:ind w:left="5760" w:hanging="360"/>
      </w:pPr>
      <w:rPr>
        <w:rFonts w:ascii="Courier New" w:hAnsi="Courier New" w:hint="default"/>
      </w:rPr>
    </w:lvl>
    <w:lvl w:ilvl="8" w:tplc="960CBE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AE7A11D8">
      <w:start w:val="1"/>
      <w:numFmt w:val="lowerRoman"/>
      <w:lvlText w:val="%1.)"/>
      <w:lvlJc w:val="left"/>
      <w:pPr>
        <w:tabs>
          <w:tab w:val="num" w:pos="720"/>
        </w:tabs>
        <w:ind w:left="435" w:hanging="435"/>
      </w:pPr>
      <w:rPr>
        <w:rFonts w:hint="default"/>
      </w:rPr>
    </w:lvl>
    <w:lvl w:ilvl="1" w:tplc="0F323D7C">
      <w:start w:val="8"/>
      <w:numFmt w:val="decimal"/>
      <w:lvlText w:val="%2."/>
      <w:lvlJc w:val="left"/>
      <w:pPr>
        <w:tabs>
          <w:tab w:val="num" w:pos="1080"/>
        </w:tabs>
        <w:ind w:left="1080" w:hanging="360"/>
      </w:pPr>
      <w:rPr>
        <w:rFonts w:hint="default"/>
      </w:rPr>
    </w:lvl>
    <w:lvl w:ilvl="2" w:tplc="23FCD1B6" w:tentative="1">
      <w:start w:val="1"/>
      <w:numFmt w:val="lowerRoman"/>
      <w:lvlText w:val="%3."/>
      <w:lvlJc w:val="right"/>
      <w:pPr>
        <w:tabs>
          <w:tab w:val="num" w:pos="1800"/>
        </w:tabs>
        <w:ind w:left="1800" w:hanging="180"/>
      </w:pPr>
    </w:lvl>
    <w:lvl w:ilvl="3" w:tplc="D0C23834" w:tentative="1">
      <w:start w:val="1"/>
      <w:numFmt w:val="decimal"/>
      <w:lvlText w:val="%4."/>
      <w:lvlJc w:val="left"/>
      <w:pPr>
        <w:tabs>
          <w:tab w:val="num" w:pos="2520"/>
        </w:tabs>
        <w:ind w:left="2520" w:hanging="360"/>
      </w:pPr>
    </w:lvl>
    <w:lvl w:ilvl="4" w:tplc="73840E96" w:tentative="1">
      <w:start w:val="1"/>
      <w:numFmt w:val="lowerLetter"/>
      <w:lvlText w:val="%5."/>
      <w:lvlJc w:val="left"/>
      <w:pPr>
        <w:tabs>
          <w:tab w:val="num" w:pos="3240"/>
        </w:tabs>
        <w:ind w:left="3240" w:hanging="360"/>
      </w:pPr>
    </w:lvl>
    <w:lvl w:ilvl="5" w:tplc="E9760770" w:tentative="1">
      <w:start w:val="1"/>
      <w:numFmt w:val="lowerRoman"/>
      <w:lvlText w:val="%6."/>
      <w:lvlJc w:val="right"/>
      <w:pPr>
        <w:tabs>
          <w:tab w:val="num" w:pos="3960"/>
        </w:tabs>
        <w:ind w:left="3960" w:hanging="180"/>
      </w:pPr>
    </w:lvl>
    <w:lvl w:ilvl="6" w:tplc="BD6ED52E" w:tentative="1">
      <w:start w:val="1"/>
      <w:numFmt w:val="decimal"/>
      <w:lvlText w:val="%7."/>
      <w:lvlJc w:val="left"/>
      <w:pPr>
        <w:tabs>
          <w:tab w:val="num" w:pos="4680"/>
        </w:tabs>
        <w:ind w:left="4680" w:hanging="360"/>
      </w:pPr>
    </w:lvl>
    <w:lvl w:ilvl="7" w:tplc="F1B2C08E" w:tentative="1">
      <w:start w:val="1"/>
      <w:numFmt w:val="lowerLetter"/>
      <w:lvlText w:val="%8."/>
      <w:lvlJc w:val="left"/>
      <w:pPr>
        <w:tabs>
          <w:tab w:val="num" w:pos="5400"/>
        </w:tabs>
        <w:ind w:left="5400" w:hanging="360"/>
      </w:pPr>
    </w:lvl>
    <w:lvl w:ilvl="8" w:tplc="B0EAA0D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792E7CDE">
      <w:start w:val="1"/>
      <w:numFmt w:val="lowerLetter"/>
      <w:lvlText w:val="%1)"/>
      <w:lvlJc w:val="left"/>
      <w:pPr>
        <w:tabs>
          <w:tab w:val="num" w:pos="720"/>
        </w:tabs>
        <w:ind w:left="720" w:hanging="360"/>
      </w:pPr>
    </w:lvl>
    <w:lvl w:ilvl="1" w:tplc="D924F3CC" w:tentative="1">
      <w:start w:val="1"/>
      <w:numFmt w:val="lowerLetter"/>
      <w:lvlText w:val="%2."/>
      <w:lvlJc w:val="left"/>
      <w:pPr>
        <w:tabs>
          <w:tab w:val="num" w:pos="1440"/>
        </w:tabs>
        <w:ind w:left="1440" w:hanging="360"/>
      </w:pPr>
    </w:lvl>
    <w:lvl w:ilvl="2" w:tplc="86888F32" w:tentative="1">
      <w:start w:val="1"/>
      <w:numFmt w:val="lowerRoman"/>
      <w:lvlText w:val="%3."/>
      <w:lvlJc w:val="right"/>
      <w:pPr>
        <w:tabs>
          <w:tab w:val="num" w:pos="2160"/>
        </w:tabs>
        <w:ind w:left="2160" w:hanging="180"/>
      </w:pPr>
    </w:lvl>
    <w:lvl w:ilvl="3" w:tplc="E6DC0FFC" w:tentative="1">
      <w:start w:val="1"/>
      <w:numFmt w:val="decimal"/>
      <w:lvlText w:val="%4."/>
      <w:lvlJc w:val="left"/>
      <w:pPr>
        <w:tabs>
          <w:tab w:val="num" w:pos="2880"/>
        </w:tabs>
        <w:ind w:left="2880" w:hanging="360"/>
      </w:pPr>
    </w:lvl>
    <w:lvl w:ilvl="4" w:tplc="7F9C1324" w:tentative="1">
      <w:start w:val="1"/>
      <w:numFmt w:val="lowerLetter"/>
      <w:lvlText w:val="%5."/>
      <w:lvlJc w:val="left"/>
      <w:pPr>
        <w:tabs>
          <w:tab w:val="num" w:pos="3600"/>
        </w:tabs>
        <w:ind w:left="3600" w:hanging="360"/>
      </w:pPr>
    </w:lvl>
    <w:lvl w:ilvl="5" w:tplc="9DF06C38" w:tentative="1">
      <w:start w:val="1"/>
      <w:numFmt w:val="lowerRoman"/>
      <w:lvlText w:val="%6."/>
      <w:lvlJc w:val="right"/>
      <w:pPr>
        <w:tabs>
          <w:tab w:val="num" w:pos="4320"/>
        </w:tabs>
        <w:ind w:left="4320" w:hanging="180"/>
      </w:pPr>
    </w:lvl>
    <w:lvl w:ilvl="6" w:tplc="F8102212" w:tentative="1">
      <w:start w:val="1"/>
      <w:numFmt w:val="decimal"/>
      <w:lvlText w:val="%7."/>
      <w:lvlJc w:val="left"/>
      <w:pPr>
        <w:tabs>
          <w:tab w:val="num" w:pos="5040"/>
        </w:tabs>
        <w:ind w:left="5040" w:hanging="360"/>
      </w:pPr>
    </w:lvl>
    <w:lvl w:ilvl="7" w:tplc="636486CC" w:tentative="1">
      <w:start w:val="1"/>
      <w:numFmt w:val="lowerLetter"/>
      <w:lvlText w:val="%8."/>
      <w:lvlJc w:val="left"/>
      <w:pPr>
        <w:tabs>
          <w:tab w:val="num" w:pos="5760"/>
        </w:tabs>
        <w:ind w:left="5760" w:hanging="360"/>
      </w:pPr>
    </w:lvl>
    <w:lvl w:ilvl="8" w:tplc="CDACBAA6"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6A48348">
      <w:start w:val="1"/>
      <w:numFmt w:val="lowerRoman"/>
      <w:lvlText w:val="%1.)"/>
      <w:lvlJc w:val="left"/>
      <w:pPr>
        <w:tabs>
          <w:tab w:val="num" w:pos="720"/>
        </w:tabs>
        <w:ind w:left="435" w:hanging="435"/>
      </w:pPr>
      <w:rPr>
        <w:rFonts w:hint="default"/>
      </w:rPr>
    </w:lvl>
    <w:lvl w:ilvl="1" w:tplc="CB74A560" w:tentative="1">
      <w:start w:val="1"/>
      <w:numFmt w:val="lowerLetter"/>
      <w:lvlText w:val="%2."/>
      <w:lvlJc w:val="left"/>
      <w:pPr>
        <w:tabs>
          <w:tab w:val="num" w:pos="1440"/>
        </w:tabs>
        <w:ind w:left="1440" w:hanging="360"/>
      </w:pPr>
    </w:lvl>
    <w:lvl w:ilvl="2" w:tplc="FB8CACF8" w:tentative="1">
      <w:start w:val="1"/>
      <w:numFmt w:val="lowerRoman"/>
      <w:lvlText w:val="%3."/>
      <w:lvlJc w:val="right"/>
      <w:pPr>
        <w:tabs>
          <w:tab w:val="num" w:pos="2160"/>
        </w:tabs>
        <w:ind w:left="2160" w:hanging="180"/>
      </w:pPr>
    </w:lvl>
    <w:lvl w:ilvl="3" w:tplc="1C60E44A" w:tentative="1">
      <w:start w:val="1"/>
      <w:numFmt w:val="decimal"/>
      <w:lvlText w:val="%4."/>
      <w:lvlJc w:val="left"/>
      <w:pPr>
        <w:tabs>
          <w:tab w:val="num" w:pos="2880"/>
        </w:tabs>
        <w:ind w:left="2880" w:hanging="360"/>
      </w:pPr>
    </w:lvl>
    <w:lvl w:ilvl="4" w:tplc="891428EE" w:tentative="1">
      <w:start w:val="1"/>
      <w:numFmt w:val="lowerLetter"/>
      <w:lvlText w:val="%5."/>
      <w:lvlJc w:val="left"/>
      <w:pPr>
        <w:tabs>
          <w:tab w:val="num" w:pos="3600"/>
        </w:tabs>
        <w:ind w:left="3600" w:hanging="360"/>
      </w:pPr>
    </w:lvl>
    <w:lvl w:ilvl="5" w:tplc="9ABCB848" w:tentative="1">
      <w:start w:val="1"/>
      <w:numFmt w:val="lowerRoman"/>
      <w:lvlText w:val="%6."/>
      <w:lvlJc w:val="right"/>
      <w:pPr>
        <w:tabs>
          <w:tab w:val="num" w:pos="4320"/>
        </w:tabs>
        <w:ind w:left="4320" w:hanging="180"/>
      </w:pPr>
    </w:lvl>
    <w:lvl w:ilvl="6" w:tplc="4394FBF4" w:tentative="1">
      <w:start w:val="1"/>
      <w:numFmt w:val="decimal"/>
      <w:lvlText w:val="%7."/>
      <w:lvlJc w:val="left"/>
      <w:pPr>
        <w:tabs>
          <w:tab w:val="num" w:pos="5040"/>
        </w:tabs>
        <w:ind w:left="5040" w:hanging="360"/>
      </w:pPr>
    </w:lvl>
    <w:lvl w:ilvl="7" w:tplc="57A23628" w:tentative="1">
      <w:start w:val="1"/>
      <w:numFmt w:val="lowerLetter"/>
      <w:lvlText w:val="%8."/>
      <w:lvlJc w:val="left"/>
      <w:pPr>
        <w:tabs>
          <w:tab w:val="num" w:pos="5760"/>
        </w:tabs>
        <w:ind w:left="5760" w:hanging="360"/>
      </w:pPr>
    </w:lvl>
    <w:lvl w:ilvl="8" w:tplc="260639F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5BCCEDC">
      <w:start w:val="1"/>
      <w:numFmt w:val="bullet"/>
      <w:lvlText w:val=""/>
      <w:lvlJc w:val="left"/>
      <w:pPr>
        <w:tabs>
          <w:tab w:val="num" w:pos="720"/>
        </w:tabs>
        <w:ind w:left="720" w:hanging="360"/>
      </w:pPr>
      <w:rPr>
        <w:rFonts w:ascii="Symbol" w:hAnsi="Symbol" w:hint="default"/>
      </w:rPr>
    </w:lvl>
    <w:lvl w:ilvl="1" w:tplc="49D28522" w:tentative="1">
      <w:start w:val="1"/>
      <w:numFmt w:val="bullet"/>
      <w:lvlText w:val="o"/>
      <w:lvlJc w:val="left"/>
      <w:pPr>
        <w:tabs>
          <w:tab w:val="num" w:pos="1440"/>
        </w:tabs>
        <w:ind w:left="1440" w:hanging="360"/>
      </w:pPr>
      <w:rPr>
        <w:rFonts w:ascii="Courier New" w:hAnsi="Courier New" w:hint="default"/>
      </w:rPr>
    </w:lvl>
    <w:lvl w:ilvl="2" w:tplc="CE007D62" w:tentative="1">
      <w:start w:val="1"/>
      <w:numFmt w:val="bullet"/>
      <w:lvlText w:val=""/>
      <w:lvlJc w:val="left"/>
      <w:pPr>
        <w:tabs>
          <w:tab w:val="num" w:pos="2160"/>
        </w:tabs>
        <w:ind w:left="2160" w:hanging="360"/>
      </w:pPr>
      <w:rPr>
        <w:rFonts w:ascii="Wingdings" w:hAnsi="Wingdings" w:hint="default"/>
      </w:rPr>
    </w:lvl>
    <w:lvl w:ilvl="3" w:tplc="AB7A0482" w:tentative="1">
      <w:start w:val="1"/>
      <w:numFmt w:val="bullet"/>
      <w:lvlText w:val=""/>
      <w:lvlJc w:val="left"/>
      <w:pPr>
        <w:tabs>
          <w:tab w:val="num" w:pos="2880"/>
        </w:tabs>
        <w:ind w:left="2880" w:hanging="360"/>
      </w:pPr>
      <w:rPr>
        <w:rFonts w:ascii="Symbol" w:hAnsi="Symbol" w:hint="default"/>
      </w:rPr>
    </w:lvl>
    <w:lvl w:ilvl="4" w:tplc="49BAD6F4" w:tentative="1">
      <w:start w:val="1"/>
      <w:numFmt w:val="bullet"/>
      <w:lvlText w:val="o"/>
      <w:lvlJc w:val="left"/>
      <w:pPr>
        <w:tabs>
          <w:tab w:val="num" w:pos="3600"/>
        </w:tabs>
        <w:ind w:left="3600" w:hanging="360"/>
      </w:pPr>
      <w:rPr>
        <w:rFonts w:ascii="Courier New" w:hAnsi="Courier New" w:hint="default"/>
      </w:rPr>
    </w:lvl>
    <w:lvl w:ilvl="5" w:tplc="CF1E5B0C" w:tentative="1">
      <w:start w:val="1"/>
      <w:numFmt w:val="bullet"/>
      <w:lvlText w:val=""/>
      <w:lvlJc w:val="left"/>
      <w:pPr>
        <w:tabs>
          <w:tab w:val="num" w:pos="4320"/>
        </w:tabs>
        <w:ind w:left="4320" w:hanging="360"/>
      </w:pPr>
      <w:rPr>
        <w:rFonts w:ascii="Wingdings" w:hAnsi="Wingdings" w:hint="default"/>
      </w:rPr>
    </w:lvl>
    <w:lvl w:ilvl="6" w:tplc="61FC7396" w:tentative="1">
      <w:start w:val="1"/>
      <w:numFmt w:val="bullet"/>
      <w:lvlText w:val=""/>
      <w:lvlJc w:val="left"/>
      <w:pPr>
        <w:tabs>
          <w:tab w:val="num" w:pos="5040"/>
        </w:tabs>
        <w:ind w:left="5040" w:hanging="360"/>
      </w:pPr>
      <w:rPr>
        <w:rFonts w:ascii="Symbol" w:hAnsi="Symbol" w:hint="default"/>
      </w:rPr>
    </w:lvl>
    <w:lvl w:ilvl="7" w:tplc="C6DC5AA4" w:tentative="1">
      <w:start w:val="1"/>
      <w:numFmt w:val="bullet"/>
      <w:lvlText w:val="o"/>
      <w:lvlJc w:val="left"/>
      <w:pPr>
        <w:tabs>
          <w:tab w:val="num" w:pos="5760"/>
        </w:tabs>
        <w:ind w:left="5760" w:hanging="360"/>
      </w:pPr>
      <w:rPr>
        <w:rFonts w:ascii="Courier New" w:hAnsi="Courier New" w:hint="default"/>
      </w:rPr>
    </w:lvl>
    <w:lvl w:ilvl="8" w:tplc="AC1071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8656FC1C">
      <w:start w:val="1"/>
      <w:numFmt w:val="bullet"/>
      <w:lvlText w:val=""/>
      <w:lvlJc w:val="left"/>
      <w:pPr>
        <w:tabs>
          <w:tab w:val="num" w:pos="1440"/>
        </w:tabs>
        <w:ind w:left="1440" w:hanging="360"/>
      </w:pPr>
      <w:rPr>
        <w:rFonts w:ascii="Symbol" w:hAnsi="Symbol" w:hint="default"/>
      </w:rPr>
    </w:lvl>
    <w:lvl w:ilvl="1" w:tplc="6E24C10C" w:tentative="1">
      <w:start w:val="1"/>
      <w:numFmt w:val="bullet"/>
      <w:lvlText w:val="o"/>
      <w:lvlJc w:val="left"/>
      <w:pPr>
        <w:tabs>
          <w:tab w:val="num" w:pos="2160"/>
        </w:tabs>
        <w:ind w:left="2160" w:hanging="360"/>
      </w:pPr>
      <w:rPr>
        <w:rFonts w:ascii="Courier New" w:hAnsi="Courier New" w:hint="default"/>
      </w:rPr>
    </w:lvl>
    <w:lvl w:ilvl="2" w:tplc="6B0E53B4" w:tentative="1">
      <w:start w:val="1"/>
      <w:numFmt w:val="bullet"/>
      <w:lvlText w:val=""/>
      <w:lvlJc w:val="left"/>
      <w:pPr>
        <w:tabs>
          <w:tab w:val="num" w:pos="2880"/>
        </w:tabs>
        <w:ind w:left="2880" w:hanging="360"/>
      </w:pPr>
      <w:rPr>
        <w:rFonts w:ascii="Wingdings" w:hAnsi="Wingdings" w:hint="default"/>
      </w:rPr>
    </w:lvl>
    <w:lvl w:ilvl="3" w:tplc="76309F50" w:tentative="1">
      <w:start w:val="1"/>
      <w:numFmt w:val="bullet"/>
      <w:lvlText w:val=""/>
      <w:lvlJc w:val="left"/>
      <w:pPr>
        <w:tabs>
          <w:tab w:val="num" w:pos="3600"/>
        </w:tabs>
        <w:ind w:left="3600" w:hanging="360"/>
      </w:pPr>
      <w:rPr>
        <w:rFonts w:ascii="Symbol" w:hAnsi="Symbol" w:hint="default"/>
      </w:rPr>
    </w:lvl>
    <w:lvl w:ilvl="4" w:tplc="5E22C9BE" w:tentative="1">
      <w:start w:val="1"/>
      <w:numFmt w:val="bullet"/>
      <w:lvlText w:val="o"/>
      <w:lvlJc w:val="left"/>
      <w:pPr>
        <w:tabs>
          <w:tab w:val="num" w:pos="4320"/>
        </w:tabs>
        <w:ind w:left="4320" w:hanging="360"/>
      </w:pPr>
      <w:rPr>
        <w:rFonts w:ascii="Courier New" w:hAnsi="Courier New" w:hint="default"/>
      </w:rPr>
    </w:lvl>
    <w:lvl w:ilvl="5" w:tplc="02A6DC56" w:tentative="1">
      <w:start w:val="1"/>
      <w:numFmt w:val="bullet"/>
      <w:lvlText w:val=""/>
      <w:lvlJc w:val="left"/>
      <w:pPr>
        <w:tabs>
          <w:tab w:val="num" w:pos="5040"/>
        </w:tabs>
        <w:ind w:left="5040" w:hanging="360"/>
      </w:pPr>
      <w:rPr>
        <w:rFonts w:ascii="Wingdings" w:hAnsi="Wingdings" w:hint="default"/>
      </w:rPr>
    </w:lvl>
    <w:lvl w:ilvl="6" w:tplc="51548AD4" w:tentative="1">
      <w:start w:val="1"/>
      <w:numFmt w:val="bullet"/>
      <w:lvlText w:val=""/>
      <w:lvlJc w:val="left"/>
      <w:pPr>
        <w:tabs>
          <w:tab w:val="num" w:pos="5760"/>
        </w:tabs>
        <w:ind w:left="5760" w:hanging="360"/>
      </w:pPr>
      <w:rPr>
        <w:rFonts w:ascii="Symbol" w:hAnsi="Symbol" w:hint="default"/>
      </w:rPr>
    </w:lvl>
    <w:lvl w:ilvl="7" w:tplc="774C2A16" w:tentative="1">
      <w:start w:val="1"/>
      <w:numFmt w:val="bullet"/>
      <w:lvlText w:val="o"/>
      <w:lvlJc w:val="left"/>
      <w:pPr>
        <w:tabs>
          <w:tab w:val="num" w:pos="6480"/>
        </w:tabs>
        <w:ind w:left="6480" w:hanging="360"/>
      </w:pPr>
      <w:rPr>
        <w:rFonts w:ascii="Courier New" w:hAnsi="Courier New" w:hint="default"/>
      </w:rPr>
    </w:lvl>
    <w:lvl w:ilvl="8" w:tplc="E3083F2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248AF9E">
      <w:start w:val="1"/>
      <w:numFmt w:val="bullet"/>
      <w:lvlText w:val=""/>
      <w:lvlJc w:val="left"/>
      <w:pPr>
        <w:tabs>
          <w:tab w:val="num" w:pos="1440"/>
        </w:tabs>
        <w:ind w:left="1440" w:hanging="360"/>
      </w:pPr>
      <w:rPr>
        <w:rFonts w:ascii="Symbol" w:hAnsi="Symbol" w:hint="default"/>
      </w:rPr>
    </w:lvl>
    <w:lvl w:ilvl="1" w:tplc="E2FA1A62" w:tentative="1">
      <w:start w:val="1"/>
      <w:numFmt w:val="bullet"/>
      <w:lvlText w:val="o"/>
      <w:lvlJc w:val="left"/>
      <w:pPr>
        <w:tabs>
          <w:tab w:val="num" w:pos="2160"/>
        </w:tabs>
        <w:ind w:left="2160" w:hanging="360"/>
      </w:pPr>
      <w:rPr>
        <w:rFonts w:ascii="Courier New" w:hAnsi="Courier New" w:hint="default"/>
      </w:rPr>
    </w:lvl>
    <w:lvl w:ilvl="2" w:tplc="A782C68A" w:tentative="1">
      <w:start w:val="1"/>
      <w:numFmt w:val="bullet"/>
      <w:lvlText w:val=""/>
      <w:lvlJc w:val="left"/>
      <w:pPr>
        <w:tabs>
          <w:tab w:val="num" w:pos="2880"/>
        </w:tabs>
        <w:ind w:left="2880" w:hanging="360"/>
      </w:pPr>
      <w:rPr>
        <w:rFonts w:ascii="Wingdings" w:hAnsi="Wingdings" w:hint="default"/>
      </w:rPr>
    </w:lvl>
    <w:lvl w:ilvl="3" w:tplc="533808CA" w:tentative="1">
      <w:start w:val="1"/>
      <w:numFmt w:val="bullet"/>
      <w:lvlText w:val=""/>
      <w:lvlJc w:val="left"/>
      <w:pPr>
        <w:tabs>
          <w:tab w:val="num" w:pos="3600"/>
        </w:tabs>
        <w:ind w:left="3600" w:hanging="360"/>
      </w:pPr>
      <w:rPr>
        <w:rFonts w:ascii="Symbol" w:hAnsi="Symbol" w:hint="default"/>
      </w:rPr>
    </w:lvl>
    <w:lvl w:ilvl="4" w:tplc="69426AB4" w:tentative="1">
      <w:start w:val="1"/>
      <w:numFmt w:val="bullet"/>
      <w:lvlText w:val="o"/>
      <w:lvlJc w:val="left"/>
      <w:pPr>
        <w:tabs>
          <w:tab w:val="num" w:pos="4320"/>
        </w:tabs>
        <w:ind w:left="4320" w:hanging="360"/>
      </w:pPr>
      <w:rPr>
        <w:rFonts w:ascii="Courier New" w:hAnsi="Courier New" w:hint="default"/>
      </w:rPr>
    </w:lvl>
    <w:lvl w:ilvl="5" w:tplc="077C70A8" w:tentative="1">
      <w:start w:val="1"/>
      <w:numFmt w:val="bullet"/>
      <w:lvlText w:val=""/>
      <w:lvlJc w:val="left"/>
      <w:pPr>
        <w:tabs>
          <w:tab w:val="num" w:pos="5040"/>
        </w:tabs>
        <w:ind w:left="5040" w:hanging="360"/>
      </w:pPr>
      <w:rPr>
        <w:rFonts w:ascii="Wingdings" w:hAnsi="Wingdings" w:hint="default"/>
      </w:rPr>
    </w:lvl>
    <w:lvl w:ilvl="6" w:tplc="4B9AA8EA" w:tentative="1">
      <w:start w:val="1"/>
      <w:numFmt w:val="bullet"/>
      <w:lvlText w:val=""/>
      <w:lvlJc w:val="left"/>
      <w:pPr>
        <w:tabs>
          <w:tab w:val="num" w:pos="5760"/>
        </w:tabs>
        <w:ind w:left="5760" w:hanging="360"/>
      </w:pPr>
      <w:rPr>
        <w:rFonts w:ascii="Symbol" w:hAnsi="Symbol" w:hint="default"/>
      </w:rPr>
    </w:lvl>
    <w:lvl w:ilvl="7" w:tplc="944A51F0" w:tentative="1">
      <w:start w:val="1"/>
      <w:numFmt w:val="bullet"/>
      <w:lvlText w:val="o"/>
      <w:lvlJc w:val="left"/>
      <w:pPr>
        <w:tabs>
          <w:tab w:val="num" w:pos="6480"/>
        </w:tabs>
        <w:ind w:left="6480" w:hanging="360"/>
      </w:pPr>
      <w:rPr>
        <w:rFonts w:ascii="Courier New" w:hAnsi="Courier New" w:hint="default"/>
      </w:rPr>
    </w:lvl>
    <w:lvl w:ilvl="8" w:tplc="D0FE3C9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73C0D96">
      <w:start w:val="1"/>
      <w:numFmt w:val="bullet"/>
      <w:lvlText w:val=""/>
      <w:lvlJc w:val="left"/>
      <w:pPr>
        <w:tabs>
          <w:tab w:val="num" w:pos="1440"/>
        </w:tabs>
        <w:ind w:left="1440" w:hanging="360"/>
      </w:pPr>
      <w:rPr>
        <w:rFonts w:ascii="Symbol" w:hAnsi="Symbol" w:hint="default"/>
      </w:rPr>
    </w:lvl>
    <w:lvl w:ilvl="1" w:tplc="B5B43A54">
      <w:start w:val="1"/>
      <w:numFmt w:val="bullet"/>
      <w:lvlText w:val="o"/>
      <w:lvlJc w:val="left"/>
      <w:pPr>
        <w:tabs>
          <w:tab w:val="num" w:pos="2160"/>
        </w:tabs>
        <w:ind w:left="2160" w:hanging="360"/>
      </w:pPr>
      <w:rPr>
        <w:rFonts w:ascii="Courier New" w:hAnsi="Courier New" w:hint="default"/>
      </w:rPr>
    </w:lvl>
    <w:lvl w:ilvl="2" w:tplc="093C8434" w:tentative="1">
      <w:start w:val="1"/>
      <w:numFmt w:val="bullet"/>
      <w:lvlText w:val=""/>
      <w:lvlJc w:val="left"/>
      <w:pPr>
        <w:tabs>
          <w:tab w:val="num" w:pos="2880"/>
        </w:tabs>
        <w:ind w:left="2880" w:hanging="360"/>
      </w:pPr>
      <w:rPr>
        <w:rFonts w:ascii="Wingdings" w:hAnsi="Wingdings" w:hint="default"/>
      </w:rPr>
    </w:lvl>
    <w:lvl w:ilvl="3" w:tplc="45DA379E" w:tentative="1">
      <w:start w:val="1"/>
      <w:numFmt w:val="bullet"/>
      <w:lvlText w:val=""/>
      <w:lvlJc w:val="left"/>
      <w:pPr>
        <w:tabs>
          <w:tab w:val="num" w:pos="3600"/>
        </w:tabs>
        <w:ind w:left="3600" w:hanging="360"/>
      </w:pPr>
      <w:rPr>
        <w:rFonts w:ascii="Symbol" w:hAnsi="Symbol" w:hint="default"/>
      </w:rPr>
    </w:lvl>
    <w:lvl w:ilvl="4" w:tplc="182E1A74" w:tentative="1">
      <w:start w:val="1"/>
      <w:numFmt w:val="bullet"/>
      <w:lvlText w:val="o"/>
      <w:lvlJc w:val="left"/>
      <w:pPr>
        <w:tabs>
          <w:tab w:val="num" w:pos="4320"/>
        </w:tabs>
        <w:ind w:left="4320" w:hanging="360"/>
      </w:pPr>
      <w:rPr>
        <w:rFonts w:ascii="Courier New" w:hAnsi="Courier New" w:hint="default"/>
      </w:rPr>
    </w:lvl>
    <w:lvl w:ilvl="5" w:tplc="2EE68CCA" w:tentative="1">
      <w:start w:val="1"/>
      <w:numFmt w:val="bullet"/>
      <w:lvlText w:val=""/>
      <w:lvlJc w:val="left"/>
      <w:pPr>
        <w:tabs>
          <w:tab w:val="num" w:pos="5040"/>
        </w:tabs>
        <w:ind w:left="5040" w:hanging="360"/>
      </w:pPr>
      <w:rPr>
        <w:rFonts w:ascii="Wingdings" w:hAnsi="Wingdings" w:hint="default"/>
      </w:rPr>
    </w:lvl>
    <w:lvl w:ilvl="6" w:tplc="8304BE40" w:tentative="1">
      <w:start w:val="1"/>
      <w:numFmt w:val="bullet"/>
      <w:lvlText w:val=""/>
      <w:lvlJc w:val="left"/>
      <w:pPr>
        <w:tabs>
          <w:tab w:val="num" w:pos="5760"/>
        </w:tabs>
        <w:ind w:left="5760" w:hanging="360"/>
      </w:pPr>
      <w:rPr>
        <w:rFonts w:ascii="Symbol" w:hAnsi="Symbol" w:hint="default"/>
      </w:rPr>
    </w:lvl>
    <w:lvl w:ilvl="7" w:tplc="3E4E956E" w:tentative="1">
      <w:start w:val="1"/>
      <w:numFmt w:val="bullet"/>
      <w:lvlText w:val="o"/>
      <w:lvlJc w:val="left"/>
      <w:pPr>
        <w:tabs>
          <w:tab w:val="num" w:pos="6480"/>
        </w:tabs>
        <w:ind w:left="6480" w:hanging="360"/>
      </w:pPr>
      <w:rPr>
        <w:rFonts w:ascii="Courier New" w:hAnsi="Courier New" w:hint="default"/>
      </w:rPr>
    </w:lvl>
    <w:lvl w:ilvl="8" w:tplc="4B1AA67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196707E">
      <w:start w:val="1"/>
      <w:numFmt w:val="bullet"/>
      <w:lvlText w:val=""/>
      <w:lvlJc w:val="left"/>
      <w:pPr>
        <w:tabs>
          <w:tab w:val="num" w:pos="720"/>
        </w:tabs>
        <w:ind w:left="720" w:hanging="360"/>
      </w:pPr>
      <w:rPr>
        <w:rFonts w:ascii="Symbol" w:hAnsi="Symbol" w:hint="default"/>
      </w:rPr>
    </w:lvl>
    <w:lvl w:ilvl="1" w:tplc="36165F90">
      <w:start w:val="1"/>
      <w:numFmt w:val="bullet"/>
      <w:lvlText w:val="o"/>
      <w:lvlJc w:val="left"/>
      <w:pPr>
        <w:tabs>
          <w:tab w:val="num" w:pos="1440"/>
        </w:tabs>
        <w:ind w:left="1440" w:hanging="360"/>
      </w:pPr>
      <w:rPr>
        <w:rFonts w:ascii="Courier New" w:hAnsi="Courier New" w:hint="default"/>
      </w:rPr>
    </w:lvl>
    <w:lvl w:ilvl="2" w:tplc="95D6DBBC" w:tentative="1">
      <w:start w:val="1"/>
      <w:numFmt w:val="bullet"/>
      <w:lvlText w:val=""/>
      <w:lvlJc w:val="left"/>
      <w:pPr>
        <w:tabs>
          <w:tab w:val="num" w:pos="2160"/>
        </w:tabs>
        <w:ind w:left="2160" w:hanging="360"/>
      </w:pPr>
      <w:rPr>
        <w:rFonts w:ascii="Wingdings" w:hAnsi="Wingdings" w:hint="default"/>
      </w:rPr>
    </w:lvl>
    <w:lvl w:ilvl="3" w:tplc="4BAC560C" w:tentative="1">
      <w:start w:val="1"/>
      <w:numFmt w:val="bullet"/>
      <w:lvlText w:val=""/>
      <w:lvlJc w:val="left"/>
      <w:pPr>
        <w:tabs>
          <w:tab w:val="num" w:pos="2880"/>
        </w:tabs>
        <w:ind w:left="2880" w:hanging="360"/>
      </w:pPr>
      <w:rPr>
        <w:rFonts w:ascii="Symbol" w:hAnsi="Symbol" w:hint="default"/>
      </w:rPr>
    </w:lvl>
    <w:lvl w:ilvl="4" w:tplc="8E747438" w:tentative="1">
      <w:start w:val="1"/>
      <w:numFmt w:val="bullet"/>
      <w:lvlText w:val="o"/>
      <w:lvlJc w:val="left"/>
      <w:pPr>
        <w:tabs>
          <w:tab w:val="num" w:pos="3600"/>
        </w:tabs>
        <w:ind w:left="3600" w:hanging="360"/>
      </w:pPr>
      <w:rPr>
        <w:rFonts w:ascii="Courier New" w:hAnsi="Courier New" w:hint="default"/>
      </w:rPr>
    </w:lvl>
    <w:lvl w:ilvl="5" w:tplc="0F2ECBB0" w:tentative="1">
      <w:start w:val="1"/>
      <w:numFmt w:val="bullet"/>
      <w:lvlText w:val=""/>
      <w:lvlJc w:val="left"/>
      <w:pPr>
        <w:tabs>
          <w:tab w:val="num" w:pos="4320"/>
        </w:tabs>
        <w:ind w:left="4320" w:hanging="360"/>
      </w:pPr>
      <w:rPr>
        <w:rFonts w:ascii="Wingdings" w:hAnsi="Wingdings" w:hint="default"/>
      </w:rPr>
    </w:lvl>
    <w:lvl w:ilvl="6" w:tplc="AE0C96A2" w:tentative="1">
      <w:start w:val="1"/>
      <w:numFmt w:val="bullet"/>
      <w:lvlText w:val=""/>
      <w:lvlJc w:val="left"/>
      <w:pPr>
        <w:tabs>
          <w:tab w:val="num" w:pos="5040"/>
        </w:tabs>
        <w:ind w:left="5040" w:hanging="360"/>
      </w:pPr>
      <w:rPr>
        <w:rFonts w:ascii="Symbol" w:hAnsi="Symbol" w:hint="default"/>
      </w:rPr>
    </w:lvl>
    <w:lvl w:ilvl="7" w:tplc="62E0CB26" w:tentative="1">
      <w:start w:val="1"/>
      <w:numFmt w:val="bullet"/>
      <w:lvlText w:val="o"/>
      <w:lvlJc w:val="left"/>
      <w:pPr>
        <w:tabs>
          <w:tab w:val="num" w:pos="5760"/>
        </w:tabs>
        <w:ind w:left="5760" w:hanging="360"/>
      </w:pPr>
      <w:rPr>
        <w:rFonts w:ascii="Courier New" w:hAnsi="Courier New" w:hint="default"/>
      </w:rPr>
    </w:lvl>
    <w:lvl w:ilvl="8" w:tplc="ED8EF3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38495F6">
      <w:start w:val="1"/>
      <w:numFmt w:val="lowerRoman"/>
      <w:lvlText w:val="%1.)"/>
      <w:lvlJc w:val="left"/>
      <w:pPr>
        <w:tabs>
          <w:tab w:val="num" w:pos="540"/>
        </w:tabs>
        <w:ind w:left="255" w:hanging="435"/>
      </w:pPr>
      <w:rPr>
        <w:rFonts w:hint="default"/>
      </w:rPr>
    </w:lvl>
    <w:lvl w:ilvl="1" w:tplc="94CCFF6A" w:tentative="1">
      <w:start w:val="1"/>
      <w:numFmt w:val="lowerLetter"/>
      <w:lvlText w:val="%2."/>
      <w:lvlJc w:val="left"/>
      <w:pPr>
        <w:tabs>
          <w:tab w:val="num" w:pos="1260"/>
        </w:tabs>
        <w:ind w:left="1260" w:hanging="360"/>
      </w:pPr>
    </w:lvl>
    <w:lvl w:ilvl="2" w:tplc="1B6E987C" w:tentative="1">
      <w:start w:val="1"/>
      <w:numFmt w:val="lowerRoman"/>
      <w:lvlText w:val="%3."/>
      <w:lvlJc w:val="right"/>
      <w:pPr>
        <w:tabs>
          <w:tab w:val="num" w:pos="1980"/>
        </w:tabs>
        <w:ind w:left="1980" w:hanging="180"/>
      </w:pPr>
    </w:lvl>
    <w:lvl w:ilvl="3" w:tplc="6352BD1C" w:tentative="1">
      <w:start w:val="1"/>
      <w:numFmt w:val="decimal"/>
      <w:lvlText w:val="%4."/>
      <w:lvlJc w:val="left"/>
      <w:pPr>
        <w:tabs>
          <w:tab w:val="num" w:pos="2700"/>
        </w:tabs>
        <w:ind w:left="2700" w:hanging="360"/>
      </w:pPr>
    </w:lvl>
    <w:lvl w:ilvl="4" w:tplc="904C4A54" w:tentative="1">
      <w:start w:val="1"/>
      <w:numFmt w:val="lowerLetter"/>
      <w:lvlText w:val="%5."/>
      <w:lvlJc w:val="left"/>
      <w:pPr>
        <w:tabs>
          <w:tab w:val="num" w:pos="3420"/>
        </w:tabs>
        <w:ind w:left="3420" w:hanging="360"/>
      </w:pPr>
    </w:lvl>
    <w:lvl w:ilvl="5" w:tplc="F0520FD6" w:tentative="1">
      <w:start w:val="1"/>
      <w:numFmt w:val="lowerRoman"/>
      <w:lvlText w:val="%6."/>
      <w:lvlJc w:val="right"/>
      <w:pPr>
        <w:tabs>
          <w:tab w:val="num" w:pos="4140"/>
        </w:tabs>
        <w:ind w:left="4140" w:hanging="180"/>
      </w:pPr>
    </w:lvl>
    <w:lvl w:ilvl="6" w:tplc="046853D0" w:tentative="1">
      <w:start w:val="1"/>
      <w:numFmt w:val="decimal"/>
      <w:lvlText w:val="%7."/>
      <w:lvlJc w:val="left"/>
      <w:pPr>
        <w:tabs>
          <w:tab w:val="num" w:pos="4860"/>
        </w:tabs>
        <w:ind w:left="4860" w:hanging="360"/>
      </w:pPr>
    </w:lvl>
    <w:lvl w:ilvl="7" w:tplc="D0F8578C" w:tentative="1">
      <w:start w:val="1"/>
      <w:numFmt w:val="lowerLetter"/>
      <w:lvlText w:val="%8."/>
      <w:lvlJc w:val="left"/>
      <w:pPr>
        <w:tabs>
          <w:tab w:val="num" w:pos="5580"/>
        </w:tabs>
        <w:ind w:left="5580" w:hanging="360"/>
      </w:pPr>
    </w:lvl>
    <w:lvl w:ilvl="8" w:tplc="08A63C3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42EF690">
      <w:start w:val="1"/>
      <w:numFmt w:val="decimal"/>
      <w:lvlText w:val="%1."/>
      <w:lvlJc w:val="left"/>
      <w:pPr>
        <w:tabs>
          <w:tab w:val="num" w:pos="180"/>
        </w:tabs>
        <w:ind w:left="180" w:hanging="360"/>
      </w:pPr>
      <w:rPr>
        <w:rFonts w:hint="default"/>
      </w:rPr>
    </w:lvl>
    <w:lvl w:ilvl="1" w:tplc="A93ACB6E" w:tentative="1">
      <w:start w:val="1"/>
      <w:numFmt w:val="lowerLetter"/>
      <w:lvlText w:val="%2."/>
      <w:lvlJc w:val="left"/>
      <w:pPr>
        <w:tabs>
          <w:tab w:val="num" w:pos="900"/>
        </w:tabs>
        <w:ind w:left="900" w:hanging="360"/>
      </w:pPr>
    </w:lvl>
    <w:lvl w:ilvl="2" w:tplc="CA6C300C" w:tentative="1">
      <w:start w:val="1"/>
      <w:numFmt w:val="lowerRoman"/>
      <w:lvlText w:val="%3."/>
      <w:lvlJc w:val="right"/>
      <w:pPr>
        <w:tabs>
          <w:tab w:val="num" w:pos="1620"/>
        </w:tabs>
        <w:ind w:left="1620" w:hanging="180"/>
      </w:pPr>
    </w:lvl>
    <w:lvl w:ilvl="3" w:tplc="94D09E78" w:tentative="1">
      <w:start w:val="1"/>
      <w:numFmt w:val="decimal"/>
      <w:lvlText w:val="%4."/>
      <w:lvlJc w:val="left"/>
      <w:pPr>
        <w:tabs>
          <w:tab w:val="num" w:pos="2340"/>
        </w:tabs>
        <w:ind w:left="2340" w:hanging="360"/>
      </w:pPr>
    </w:lvl>
    <w:lvl w:ilvl="4" w:tplc="100C12E4" w:tentative="1">
      <w:start w:val="1"/>
      <w:numFmt w:val="lowerLetter"/>
      <w:lvlText w:val="%5."/>
      <w:lvlJc w:val="left"/>
      <w:pPr>
        <w:tabs>
          <w:tab w:val="num" w:pos="3060"/>
        </w:tabs>
        <w:ind w:left="3060" w:hanging="360"/>
      </w:pPr>
    </w:lvl>
    <w:lvl w:ilvl="5" w:tplc="2AA689F8" w:tentative="1">
      <w:start w:val="1"/>
      <w:numFmt w:val="lowerRoman"/>
      <w:lvlText w:val="%6."/>
      <w:lvlJc w:val="right"/>
      <w:pPr>
        <w:tabs>
          <w:tab w:val="num" w:pos="3780"/>
        </w:tabs>
        <w:ind w:left="3780" w:hanging="180"/>
      </w:pPr>
    </w:lvl>
    <w:lvl w:ilvl="6" w:tplc="577247CC" w:tentative="1">
      <w:start w:val="1"/>
      <w:numFmt w:val="decimal"/>
      <w:lvlText w:val="%7."/>
      <w:lvlJc w:val="left"/>
      <w:pPr>
        <w:tabs>
          <w:tab w:val="num" w:pos="4500"/>
        </w:tabs>
        <w:ind w:left="4500" w:hanging="360"/>
      </w:pPr>
    </w:lvl>
    <w:lvl w:ilvl="7" w:tplc="DBE693A6" w:tentative="1">
      <w:start w:val="1"/>
      <w:numFmt w:val="lowerLetter"/>
      <w:lvlText w:val="%8."/>
      <w:lvlJc w:val="left"/>
      <w:pPr>
        <w:tabs>
          <w:tab w:val="num" w:pos="5220"/>
        </w:tabs>
        <w:ind w:left="5220" w:hanging="360"/>
      </w:pPr>
    </w:lvl>
    <w:lvl w:ilvl="8" w:tplc="C02E334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4FD6201C">
      <w:start w:val="1"/>
      <w:numFmt w:val="bullet"/>
      <w:lvlText w:val=""/>
      <w:lvlJc w:val="left"/>
      <w:pPr>
        <w:tabs>
          <w:tab w:val="num" w:pos="720"/>
        </w:tabs>
        <w:ind w:left="720" w:hanging="360"/>
      </w:pPr>
      <w:rPr>
        <w:rFonts w:ascii="Symbol" w:hAnsi="Symbol" w:hint="default"/>
      </w:rPr>
    </w:lvl>
    <w:lvl w:ilvl="1" w:tplc="57A23ADA" w:tentative="1">
      <w:start w:val="1"/>
      <w:numFmt w:val="bullet"/>
      <w:lvlText w:val="o"/>
      <w:lvlJc w:val="left"/>
      <w:pPr>
        <w:tabs>
          <w:tab w:val="num" w:pos="1440"/>
        </w:tabs>
        <w:ind w:left="1440" w:hanging="360"/>
      </w:pPr>
      <w:rPr>
        <w:rFonts w:ascii="Courier New" w:hAnsi="Courier New" w:hint="default"/>
      </w:rPr>
    </w:lvl>
    <w:lvl w:ilvl="2" w:tplc="39ACCF02" w:tentative="1">
      <w:start w:val="1"/>
      <w:numFmt w:val="bullet"/>
      <w:lvlText w:val=""/>
      <w:lvlJc w:val="left"/>
      <w:pPr>
        <w:tabs>
          <w:tab w:val="num" w:pos="2160"/>
        </w:tabs>
        <w:ind w:left="2160" w:hanging="360"/>
      </w:pPr>
      <w:rPr>
        <w:rFonts w:ascii="Wingdings" w:hAnsi="Wingdings" w:hint="default"/>
      </w:rPr>
    </w:lvl>
    <w:lvl w:ilvl="3" w:tplc="371A4EA8" w:tentative="1">
      <w:start w:val="1"/>
      <w:numFmt w:val="bullet"/>
      <w:lvlText w:val=""/>
      <w:lvlJc w:val="left"/>
      <w:pPr>
        <w:tabs>
          <w:tab w:val="num" w:pos="2880"/>
        </w:tabs>
        <w:ind w:left="2880" w:hanging="360"/>
      </w:pPr>
      <w:rPr>
        <w:rFonts w:ascii="Symbol" w:hAnsi="Symbol" w:hint="default"/>
      </w:rPr>
    </w:lvl>
    <w:lvl w:ilvl="4" w:tplc="E3CA602C" w:tentative="1">
      <w:start w:val="1"/>
      <w:numFmt w:val="bullet"/>
      <w:lvlText w:val="o"/>
      <w:lvlJc w:val="left"/>
      <w:pPr>
        <w:tabs>
          <w:tab w:val="num" w:pos="3600"/>
        </w:tabs>
        <w:ind w:left="3600" w:hanging="360"/>
      </w:pPr>
      <w:rPr>
        <w:rFonts w:ascii="Courier New" w:hAnsi="Courier New" w:hint="default"/>
      </w:rPr>
    </w:lvl>
    <w:lvl w:ilvl="5" w:tplc="0AFCA906" w:tentative="1">
      <w:start w:val="1"/>
      <w:numFmt w:val="bullet"/>
      <w:lvlText w:val=""/>
      <w:lvlJc w:val="left"/>
      <w:pPr>
        <w:tabs>
          <w:tab w:val="num" w:pos="4320"/>
        </w:tabs>
        <w:ind w:left="4320" w:hanging="360"/>
      </w:pPr>
      <w:rPr>
        <w:rFonts w:ascii="Wingdings" w:hAnsi="Wingdings" w:hint="default"/>
      </w:rPr>
    </w:lvl>
    <w:lvl w:ilvl="6" w:tplc="CE1EDFCA" w:tentative="1">
      <w:start w:val="1"/>
      <w:numFmt w:val="bullet"/>
      <w:lvlText w:val=""/>
      <w:lvlJc w:val="left"/>
      <w:pPr>
        <w:tabs>
          <w:tab w:val="num" w:pos="5040"/>
        </w:tabs>
        <w:ind w:left="5040" w:hanging="360"/>
      </w:pPr>
      <w:rPr>
        <w:rFonts w:ascii="Symbol" w:hAnsi="Symbol" w:hint="default"/>
      </w:rPr>
    </w:lvl>
    <w:lvl w:ilvl="7" w:tplc="07EC2BCC" w:tentative="1">
      <w:start w:val="1"/>
      <w:numFmt w:val="bullet"/>
      <w:lvlText w:val="o"/>
      <w:lvlJc w:val="left"/>
      <w:pPr>
        <w:tabs>
          <w:tab w:val="num" w:pos="5760"/>
        </w:tabs>
        <w:ind w:left="5760" w:hanging="360"/>
      </w:pPr>
      <w:rPr>
        <w:rFonts w:ascii="Courier New" w:hAnsi="Courier New" w:hint="default"/>
      </w:rPr>
    </w:lvl>
    <w:lvl w:ilvl="8" w:tplc="9628E3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E32EF302">
      <w:start w:val="1"/>
      <w:numFmt w:val="bullet"/>
      <w:lvlText w:val=""/>
      <w:lvlJc w:val="left"/>
      <w:pPr>
        <w:tabs>
          <w:tab w:val="num" w:pos="720"/>
        </w:tabs>
        <w:ind w:left="720" w:hanging="360"/>
      </w:pPr>
      <w:rPr>
        <w:rFonts w:ascii="Symbol" w:hAnsi="Symbol" w:hint="default"/>
      </w:rPr>
    </w:lvl>
    <w:lvl w:ilvl="1" w:tplc="2AF2DE3A">
      <w:start w:val="1"/>
      <w:numFmt w:val="bullet"/>
      <w:lvlText w:val="o"/>
      <w:lvlJc w:val="left"/>
      <w:pPr>
        <w:tabs>
          <w:tab w:val="num" w:pos="1440"/>
        </w:tabs>
        <w:ind w:left="1440" w:hanging="360"/>
      </w:pPr>
      <w:rPr>
        <w:rFonts w:ascii="Courier New" w:hAnsi="Courier New" w:hint="default"/>
      </w:rPr>
    </w:lvl>
    <w:lvl w:ilvl="2" w:tplc="D98EB36C" w:tentative="1">
      <w:start w:val="1"/>
      <w:numFmt w:val="bullet"/>
      <w:lvlText w:val=""/>
      <w:lvlJc w:val="left"/>
      <w:pPr>
        <w:tabs>
          <w:tab w:val="num" w:pos="2160"/>
        </w:tabs>
        <w:ind w:left="2160" w:hanging="360"/>
      </w:pPr>
      <w:rPr>
        <w:rFonts w:ascii="Wingdings" w:hAnsi="Wingdings" w:hint="default"/>
      </w:rPr>
    </w:lvl>
    <w:lvl w:ilvl="3" w:tplc="DFDE0340" w:tentative="1">
      <w:start w:val="1"/>
      <w:numFmt w:val="bullet"/>
      <w:lvlText w:val=""/>
      <w:lvlJc w:val="left"/>
      <w:pPr>
        <w:tabs>
          <w:tab w:val="num" w:pos="2880"/>
        </w:tabs>
        <w:ind w:left="2880" w:hanging="360"/>
      </w:pPr>
      <w:rPr>
        <w:rFonts w:ascii="Symbol" w:hAnsi="Symbol" w:hint="default"/>
      </w:rPr>
    </w:lvl>
    <w:lvl w:ilvl="4" w:tplc="EB5266F4" w:tentative="1">
      <w:start w:val="1"/>
      <w:numFmt w:val="bullet"/>
      <w:lvlText w:val="o"/>
      <w:lvlJc w:val="left"/>
      <w:pPr>
        <w:tabs>
          <w:tab w:val="num" w:pos="3600"/>
        </w:tabs>
        <w:ind w:left="3600" w:hanging="360"/>
      </w:pPr>
      <w:rPr>
        <w:rFonts w:ascii="Courier New" w:hAnsi="Courier New" w:hint="default"/>
      </w:rPr>
    </w:lvl>
    <w:lvl w:ilvl="5" w:tplc="1EB696BA" w:tentative="1">
      <w:start w:val="1"/>
      <w:numFmt w:val="bullet"/>
      <w:lvlText w:val=""/>
      <w:lvlJc w:val="left"/>
      <w:pPr>
        <w:tabs>
          <w:tab w:val="num" w:pos="4320"/>
        </w:tabs>
        <w:ind w:left="4320" w:hanging="360"/>
      </w:pPr>
      <w:rPr>
        <w:rFonts w:ascii="Wingdings" w:hAnsi="Wingdings" w:hint="default"/>
      </w:rPr>
    </w:lvl>
    <w:lvl w:ilvl="6" w:tplc="F056A860" w:tentative="1">
      <w:start w:val="1"/>
      <w:numFmt w:val="bullet"/>
      <w:lvlText w:val=""/>
      <w:lvlJc w:val="left"/>
      <w:pPr>
        <w:tabs>
          <w:tab w:val="num" w:pos="5040"/>
        </w:tabs>
        <w:ind w:left="5040" w:hanging="360"/>
      </w:pPr>
      <w:rPr>
        <w:rFonts w:ascii="Symbol" w:hAnsi="Symbol" w:hint="default"/>
      </w:rPr>
    </w:lvl>
    <w:lvl w:ilvl="7" w:tplc="D6423A70" w:tentative="1">
      <w:start w:val="1"/>
      <w:numFmt w:val="bullet"/>
      <w:lvlText w:val="o"/>
      <w:lvlJc w:val="left"/>
      <w:pPr>
        <w:tabs>
          <w:tab w:val="num" w:pos="5760"/>
        </w:tabs>
        <w:ind w:left="5760" w:hanging="360"/>
      </w:pPr>
      <w:rPr>
        <w:rFonts w:ascii="Courier New" w:hAnsi="Courier New" w:hint="default"/>
      </w:rPr>
    </w:lvl>
    <w:lvl w:ilvl="8" w:tplc="661A79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5BE3C4E">
      <w:start w:val="1"/>
      <w:numFmt w:val="decimal"/>
      <w:pStyle w:val="References"/>
      <w:lvlText w:val="%1."/>
      <w:lvlJc w:val="left"/>
      <w:pPr>
        <w:tabs>
          <w:tab w:val="num" w:pos="360"/>
        </w:tabs>
        <w:ind w:left="360" w:hanging="360"/>
      </w:pPr>
      <w:rPr>
        <w:rFonts w:hint="default"/>
      </w:rPr>
    </w:lvl>
    <w:lvl w:ilvl="1" w:tplc="CF8E3A36">
      <w:start w:val="1"/>
      <w:numFmt w:val="lowerLetter"/>
      <w:lvlText w:val="%2."/>
      <w:lvlJc w:val="left"/>
      <w:pPr>
        <w:tabs>
          <w:tab w:val="num" w:pos="1620"/>
        </w:tabs>
        <w:ind w:left="1620" w:hanging="360"/>
      </w:pPr>
    </w:lvl>
    <w:lvl w:ilvl="2" w:tplc="A1AA6150" w:tentative="1">
      <w:start w:val="1"/>
      <w:numFmt w:val="lowerRoman"/>
      <w:lvlText w:val="%3."/>
      <w:lvlJc w:val="right"/>
      <w:pPr>
        <w:tabs>
          <w:tab w:val="num" w:pos="2340"/>
        </w:tabs>
        <w:ind w:left="2340" w:hanging="180"/>
      </w:pPr>
    </w:lvl>
    <w:lvl w:ilvl="3" w:tplc="CACA3CBC" w:tentative="1">
      <w:start w:val="1"/>
      <w:numFmt w:val="decimal"/>
      <w:lvlText w:val="%4."/>
      <w:lvlJc w:val="left"/>
      <w:pPr>
        <w:tabs>
          <w:tab w:val="num" w:pos="3060"/>
        </w:tabs>
        <w:ind w:left="3060" w:hanging="360"/>
      </w:pPr>
    </w:lvl>
    <w:lvl w:ilvl="4" w:tplc="588C7BCA" w:tentative="1">
      <w:start w:val="1"/>
      <w:numFmt w:val="lowerLetter"/>
      <w:lvlText w:val="%5."/>
      <w:lvlJc w:val="left"/>
      <w:pPr>
        <w:tabs>
          <w:tab w:val="num" w:pos="3780"/>
        </w:tabs>
        <w:ind w:left="3780" w:hanging="360"/>
      </w:pPr>
    </w:lvl>
    <w:lvl w:ilvl="5" w:tplc="9456154A" w:tentative="1">
      <w:start w:val="1"/>
      <w:numFmt w:val="lowerRoman"/>
      <w:lvlText w:val="%6."/>
      <w:lvlJc w:val="right"/>
      <w:pPr>
        <w:tabs>
          <w:tab w:val="num" w:pos="4500"/>
        </w:tabs>
        <w:ind w:left="4500" w:hanging="180"/>
      </w:pPr>
    </w:lvl>
    <w:lvl w:ilvl="6" w:tplc="384E5868" w:tentative="1">
      <w:start w:val="1"/>
      <w:numFmt w:val="decimal"/>
      <w:lvlText w:val="%7."/>
      <w:lvlJc w:val="left"/>
      <w:pPr>
        <w:tabs>
          <w:tab w:val="num" w:pos="5220"/>
        </w:tabs>
        <w:ind w:left="5220" w:hanging="360"/>
      </w:pPr>
    </w:lvl>
    <w:lvl w:ilvl="7" w:tplc="EB04A378" w:tentative="1">
      <w:start w:val="1"/>
      <w:numFmt w:val="lowerLetter"/>
      <w:lvlText w:val="%8."/>
      <w:lvlJc w:val="left"/>
      <w:pPr>
        <w:tabs>
          <w:tab w:val="num" w:pos="5940"/>
        </w:tabs>
        <w:ind w:left="5940" w:hanging="360"/>
      </w:pPr>
    </w:lvl>
    <w:lvl w:ilvl="8" w:tplc="BCDE0F9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C61EF5EC">
      <w:start w:val="1"/>
      <w:numFmt w:val="bullet"/>
      <w:lvlText w:val=""/>
      <w:lvlJc w:val="left"/>
      <w:pPr>
        <w:tabs>
          <w:tab w:val="num" w:pos="720"/>
        </w:tabs>
        <w:ind w:left="720" w:hanging="360"/>
      </w:pPr>
      <w:rPr>
        <w:rFonts w:ascii="Symbol" w:hAnsi="Symbol" w:hint="default"/>
      </w:rPr>
    </w:lvl>
    <w:lvl w:ilvl="1" w:tplc="EDD6C260" w:tentative="1">
      <w:start w:val="1"/>
      <w:numFmt w:val="bullet"/>
      <w:lvlText w:val="o"/>
      <w:lvlJc w:val="left"/>
      <w:pPr>
        <w:tabs>
          <w:tab w:val="num" w:pos="1440"/>
        </w:tabs>
        <w:ind w:left="1440" w:hanging="360"/>
      </w:pPr>
      <w:rPr>
        <w:rFonts w:ascii="Courier New" w:hAnsi="Courier New" w:hint="default"/>
      </w:rPr>
    </w:lvl>
    <w:lvl w:ilvl="2" w:tplc="7CE018EE" w:tentative="1">
      <w:start w:val="1"/>
      <w:numFmt w:val="bullet"/>
      <w:lvlText w:val=""/>
      <w:lvlJc w:val="left"/>
      <w:pPr>
        <w:tabs>
          <w:tab w:val="num" w:pos="2160"/>
        </w:tabs>
        <w:ind w:left="2160" w:hanging="360"/>
      </w:pPr>
      <w:rPr>
        <w:rFonts w:ascii="Wingdings" w:hAnsi="Wingdings" w:hint="default"/>
      </w:rPr>
    </w:lvl>
    <w:lvl w:ilvl="3" w:tplc="CD06053C" w:tentative="1">
      <w:start w:val="1"/>
      <w:numFmt w:val="bullet"/>
      <w:lvlText w:val=""/>
      <w:lvlJc w:val="left"/>
      <w:pPr>
        <w:tabs>
          <w:tab w:val="num" w:pos="2880"/>
        </w:tabs>
        <w:ind w:left="2880" w:hanging="360"/>
      </w:pPr>
      <w:rPr>
        <w:rFonts w:ascii="Symbol" w:hAnsi="Symbol" w:hint="default"/>
      </w:rPr>
    </w:lvl>
    <w:lvl w:ilvl="4" w:tplc="1AD49210" w:tentative="1">
      <w:start w:val="1"/>
      <w:numFmt w:val="bullet"/>
      <w:lvlText w:val="o"/>
      <w:lvlJc w:val="left"/>
      <w:pPr>
        <w:tabs>
          <w:tab w:val="num" w:pos="3600"/>
        </w:tabs>
        <w:ind w:left="3600" w:hanging="360"/>
      </w:pPr>
      <w:rPr>
        <w:rFonts w:ascii="Courier New" w:hAnsi="Courier New" w:hint="default"/>
      </w:rPr>
    </w:lvl>
    <w:lvl w:ilvl="5" w:tplc="EBF000F2" w:tentative="1">
      <w:start w:val="1"/>
      <w:numFmt w:val="bullet"/>
      <w:lvlText w:val=""/>
      <w:lvlJc w:val="left"/>
      <w:pPr>
        <w:tabs>
          <w:tab w:val="num" w:pos="4320"/>
        </w:tabs>
        <w:ind w:left="4320" w:hanging="360"/>
      </w:pPr>
      <w:rPr>
        <w:rFonts w:ascii="Wingdings" w:hAnsi="Wingdings" w:hint="default"/>
      </w:rPr>
    </w:lvl>
    <w:lvl w:ilvl="6" w:tplc="8E8ACDCC" w:tentative="1">
      <w:start w:val="1"/>
      <w:numFmt w:val="bullet"/>
      <w:lvlText w:val=""/>
      <w:lvlJc w:val="left"/>
      <w:pPr>
        <w:tabs>
          <w:tab w:val="num" w:pos="5040"/>
        </w:tabs>
        <w:ind w:left="5040" w:hanging="360"/>
      </w:pPr>
      <w:rPr>
        <w:rFonts w:ascii="Symbol" w:hAnsi="Symbol" w:hint="default"/>
      </w:rPr>
    </w:lvl>
    <w:lvl w:ilvl="7" w:tplc="B79A2E68" w:tentative="1">
      <w:start w:val="1"/>
      <w:numFmt w:val="bullet"/>
      <w:lvlText w:val="o"/>
      <w:lvlJc w:val="left"/>
      <w:pPr>
        <w:tabs>
          <w:tab w:val="num" w:pos="5760"/>
        </w:tabs>
        <w:ind w:left="5760" w:hanging="360"/>
      </w:pPr>
      <w:rPr>
        <w:rFonts w:ascii="Courier New" w:hAnsi="Courier New" w:hint="default"/>
      </w:rPr>
    </w:lvl>
    <w:lvl w:ilvl="8" w:tplc="D8EC89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1C3F74"/>
    <w:rsid w:val="002F645E"/>
    <w:rsid w:val="003D0542"/>
    <w:rsid w:val="0047543A"/>
    <w:rsid w:val="004A2A45"/>
    <w:rsid w:val="004A675F"/>
    <w:rsid w:val="004C048E"/>
    <w:rsid w:val="00556CB1"/>
    <w:rsid w:val="005A5112"/>
    <w:rsid w:val="00600A16"/>
    <w:rsid w:val="00632350"/>
    <w:rsid w:val="006B7CD8"/>
    <w:rsid w:val="00736717"/>
    <w:rsid w:val="00804896"/>
    <w:rsid w:val="008674F6"/>
    <w:rsid w:val="009306A1"/>
    <w:rsid w:val="009B581D"/>
    <w:rsid w:val="00A96D21"/>
    <w:rsid w:val="00B02B7D"/>
    <w:rsid w:val="00BB1F72"/>
    <w:rsid w:val="00CA0507"/>
    <w:rsid w:val="00D21D1A"/>
    <w:rsid w:val="00D351D8"/>
    <w:rsid w:val="00DC69F1"/>
    <w:rsid w:val="00DD0D32"/>
    <w:rsid w:val="00E046B2"/>
    <w:rsid w:val="00E9636B"/>
    <w:rsid w:val="00EE5954"/>
    <w:rsid w:val="00F344CF"/>
    <w:rsid w:val="00F9572B"/>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11A2"/>
  <w15:docId w15:val="{25F16624-4744-4912-8D28-1245BB9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monn.MULHOLLAND@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sy@envs.au.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a.org/reports/global-ev-outlook-2020" TargetMode="External"/><Relationship Id="rId5" Type="http://schemas.openxmlformats.org/officeDocument/2006/relationships/footnotes" Target="footnotes.xml"/><Relationship Id="rId10" Type="http://schemas.openxmlformats.org/officeDocument/2006/relationships/hyperlink" Target="https://www.itf-oecd.org/itf-transport-outlook-2019" TargetMode="External"/><Relationship Id="rId4" Type="http://schemas.openxmlformats.org/officeDocument/2006/relationships/webSettings" Target="webSettings.xml"/><Relationship Id="rId9" Type="http://schemas.openxmlformats.org/officeDocument/2006/relationships/hyperlink" Target="https://www.iea.org/reports/energy-technology-perspectives-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953</Words>
  <Characters>5435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Shiyu Yan</cp:lastModifiedBy>
  <cp:revision>13</cp:revision>
  <cp:lastPrinted>2012-01-19T09:58:00Z</cp:lastPrinted>
  <dcterms:created xsi:type="dcterms:W3CDTF">2019-02-06T16:07:00Z</dcterms:created>
  <dcterms:modified xsi:type="dcterms:W3CDTF">2021-03-31T12:30:00Z</dcterms:modified>
</cp:coreProperties>
</file>