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C95F"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01710F11" w14:textId="0C91E9B2" w:rsidR="00DC69F1" w:rsidRDefault="00DD5908" w:rsidP="00DC69F1">
      <w:pPr>
        <w:pStyle w:val="BodyText"/>
        <w:framePr w:w="10800" w:h="2142" w:hRule="exact" w:hSpace="187" w:wrap="auto" w:vAnchor="page" w:hAnchor="page" w:x="714" w:y="1085"/>
        <w:rPr>
          <w:b/>
          <w:sz w:val="28"/>
          <w:szCs w:val="28"/>
        </w:rPr>
      </w:pPr>
      <w:r w:rsidRPr="00DD5908">
        <w:rPr>
          <w:b/>
          <w:i/>
          <w:caps/>
          <w:sz w:val="28"/>
          <w:szCs w:val="28"/>
        </w:rPr>
        <w:t>Reducing carbon emissions of households through monetary incentives and behavioral interventions:</w:t>
      </w:r>
    </w:p>
    <w:p w14:paraId="0C06DECD" w14:textId="77777777" w:rsidR="00DD5908" w:rsidRDefault="00DD5908" w:rsidP="00DC69F1">
      <w:pPr>
        <w:pStyle w:val="BodyText"/>
        <w:framePr w:w="10800" w:h="2142" w:hRule="exact" w:hSpace="187" w:wrap="auto" w:vAnchor="page" w:hAnchor="page" w:x="714" w:y="1085"/>
        <w:jc w:val="right"/>
        <w:rPr>
          <w:sz w:val="20"/>
        </w:rPr>
      </w:pPr>
    </w:p>
    <w:p w14:paraId="7DDEA278" w14:textId="47840C23" w:rsidR="00DC69F1" w:rsidRPr="00DD5908" w:rsidRDefault="00DD5908" w:rsidP="00DC69F1">
      <w:pPr>
        <w:pStyle w:val="BodyText"/>
        <w:framePr w:w="10800" w:h="2142" w:hRule="exact" w:hSpace="187" w:wrap="auto" w:vAnchor="page" w:hAnchor="page" w:x="714" w:y="1085"/>
        <w:jc w:val="right"/>
        <w:rPr>
          <w:sz w:val="20"/>
          <w:lang w:val="de-DE"/>
        </w:rPr>
      </w:pPr>
      <w:r w:rsidRPr="00DD5908">
        <w:rPr>
          <w:sz w:val="20"/>
          <w:lang w:val="de-DE"/>
        </w:rPr>
        <w:t>Tarun Khanna, MCC-Berlin, 4917627014179, k</w:t>
      </w:r>
      <w:r>
        <w:rPr>
          <w:sz w:val="20"/>
          <w:lang w:val="de-DE"/>
        </w:rPr>
        <w:t>hanna@mcc-berlin.net</w:t>
      </w:r>
    </w:p>
    <w:p w14:paraId="57000980" w14:textId="72686980" w:rsidR="00DD5908" w:rsidRPr="00DD5908" w:rsidRDefault="00DD5908" w:rsidP="00DC69F1">
      <w:pPr>
        <w:pStyle w:val="BodyText"/>
        <w:framePr w:w="10800" w:h="2142" w:hRule="exact" w:hSpace="187" w:wrap="auto" w:vAnchor="page" w:hAnchor="page" w:x="714" w:y="1085"/>
        <w:jc w:val="right"/>
        <w:rPr>
          <w:sz w:val="20"/>
          <w:lang w:val="de-DE"/>
        </w:rPr>
      </w:pPr>
      <w:r w:rsidRPr="00DD5908">
        <w:rPr>
          <w:sz w:val="20"/>
          <w:lang w:val="en-US"/>
        </w:rPr>
        <w:t xml:space="preserve">Jan Minx, MCC-Berlin, </w:t>
      </w:r>
      <w:hyperlink r:id="rId8" w:history="1">
        <w:r w:rsidRPr="00DD5908">
          <w:rPr>
            <w:sz w:val="20"/>
            <w:lang w:val="de-DE"/>
          </w:rPr>
          <w:t>minx@mcc-berlin.net</w:t>
        </w:r>
      </w:hyperlink>
    </w:p>
    <w:p w14:paraId="5A5D4913" w14:textId="612A1F79" w:rsidR="00DD5908" w:rsidRPr="00DD5908" w:rsidRDefault="00DD5908" w:rsidP="00DD5908">
      <w:pPr>
        <w:pStyle w:val="BodyText"/>
        <w:framePr w:w="10800" w:h="2142" w:hRule="exact" w:hSpace="187" w:wrap="auto" w:vAnchor="page" w:hAnchor="page" w:x="714" w:y="1085"/>
        <w:jc w:val="right"/>
        <w:rPr>
          <w:sz w:val="20"/>
          <w:lang w:val="en-US"/>
        </w:rPr>
      </w:pPr>
      <w:r w:rsidRPr="00DD5908">
        <w:rPr>
          <w:sz w:val="20"/>
          <w:lang w:val="de-DE"/>
        </w:rPr>
        <w:t>and others (available</w:t>
      </w:r>
      <w:r>
        <w:rPr>
          <w:sz w:val="20"/>
          <w:lang w:val="en-US"/>
        </w:rPr>
        <w:t xml:space="preserve"> in the main paper)</w:t>
      </w:r>
    </w:p>
    <w:p w14:paraId="610BBE91" w14:textId="1BB3ACFC" w:rsidR="00DC69F1" w:rsidRPr="00DD5908" w:rsidRDefault="00DC69F1" w:rsidP="00DC69F1">
      <w:pPr>
        <w:pStyle w:val="BodyText"/>
        <w:framePr w:w="10800" w:h="2142" w:hRule="exact" w:hSpace="187" w:wrap="auto" w:vAnchor="page" w:hAnchor="page" w:x="714" w:y="1085"/>
        <w:jc w:val="right"/>
        <w:rPr>
          <w:sz w:val="20"/>
          <w:lang w:val="en-US"/>
        </w:rPr>
      </w:pPr>
      <w:r w:rsidRPr="00DD5908">
        <w:rPr>
          <w:sz w:val="20"/>
          <w:lang w:val="en-US"/>
        </w:rPr>
        <w:t xml:space="preserve"> </w:t>
      </w:r>
    </w:p>
    <w:p w14:paraId="1EFC0523"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0F496D0B" w14:textId="36376A40" w:rsidR="00EC5C31" w:rsidRDefault="00EC5C31" w:rsidP="00E12414">
      <w:pPr>
        <w:pStyle w:val="Heading2"/>
        <w:jc w:val="both"/>
        <w:rPr>
          <w:rFonts w:ascii="Times New Roman" w:hAnsi="Times New Roman"/>
          <w:b w:val="0"/>
          <w:i w:val="0"/>
          <w:color w:val="000000" w:themeColor="text1"/>
          <w:sz w:val="20"/>
        </w:rPr>
      </w:pPr>
      <w:r w:rsidRPr="00EC5C31">
        <w:rPr>
          <w:rFonts w:ascii="Times New Roman" w:hAnsi="Times New Roman"/>
          <w:b w:val="0"/>
          <w:i w:val="0"/>
          <w:color w:val="000000" w:themeColor="text1"/>
          <w:sz w:val="20"/>
        </w:rPr>
        <w:t xml:space="preserve">Despite the importance of evaluating all mitigation options to inform policy decisions addressing climate change, a systematic analysis of household-scale interventions to reduce carbon emissions is missing. Here, we address this gap for one important category of demand side measures: interventions aimed at changing the usage of existing equipment by households. We perform a machine learning-assisted meta-analysis to comparatively assess the effectiveness of these interventions and combinations of them in reducing energy demand of residential buildings. We identify 122 studies and extract 360 effect sizes representing trials on 1.2 million households in 25 countries. We find that all the studied interventions reduce energy consumption. Our meta-regression shows that monetary incentives are on an average more effective than </w:t>
      </w:r>
      <w:proofErr w:type="spellStart"/>
      <w:r w:rsidRPr="00EC5C31">
        <w:rPr>
          <w:rFonts w:ascii="Times New Roman" w:hAnsi="Times New Roman"/>
          <w:b w:val="0"/>
          <w:i w:val="0"/>
          <w:color w:val="000000" w:themeColor="text1"/>
          <w:sz w:val="20"/>
        </w:rPr>
        <w:t>behavioral</w:t>
      </w:r>
      <w:proofErr w:type="spellEnd"/>
      <w:r w:rsidRPr="00EC5C31">
        <w:rPr>
          <w:rFonts w:ascii="Times New Roman" w:hAnsi="Times New Roman"/>
          <w:b w:val="0"/>
          <w:i w:val="0"/>
          <w:color w:val="000000" w:themeColor="text1"/>
          <w:sz w:val="20"/>
        </w:rPr>
        <w:t xml:space="preserve"> interventions but deploying the right combinations of interventions together can increase overall effectiveness. We estimate a global carbon emissions reduction potential of</w:t>
      </w:r>
      <w:r>
        <w:rPr>
          <w:rFonts w:ascii="Times New Roman" w:hAnsi="Times New Roman"/>
          <w:b w:val="0"/>
          <w:i w:val="0"/>
          <w:color w:val="000000" w:themeColor="text1"/>
          <w:sz w:val="20"/>
        </w:rPr>
        <w:t xml:space="preserve"> </w:t>
      </w:r>
      <w:r w:rsidRPr="00EC5C31">
        <w:rPr>
          <w:rFonts w:ascii="Times New Roman" w:hAnsi="Times New Roman"/>
          <w:b w:val="0"/>
          <w:i w:val="0"/>
          <w:color w:val="000000" w:themeColor="text1"/>
          <w:sz w:val="20"/>
        </w:rPr>
        <w:t>0.3</w:t>
      </w:r>
      <w:r w:rsidR="00FF160F">
        <w:rPr>
          <w:rFonts w:ascii="Times New Roman" w:hAnsi="Times New Roman"/>
          <w:b w:val="0"/>
          <w:i w:val="0"/>
          <w:color w:val="000000" w:themeColor="text1"/>
          <w:sz w:val="20"/>
        </w:rPr>
        <w:t>5</w:t>
      </w:r>
      <w:r w:rsidRPr="00EC5C31">
        <w:rPr>
          <w:rFonts w:ascii="Times New Roman" w:hAnsi="Times New Roman"/>
          <w:b w:val="0"/>
          <w:i w:val="0"/>
          <w:color w:val="000000" w:themeColor="text1"/>
          <w:sz w:val="20"/>
        </w:rPr>
        <w:t xml:space="preserve"> Gt CO2 yr-1, though deploying the most effective packages and interventions could result in greater reduction. While very modest, this potential should be viewed in conjunction with the need for de-risking mitigation with energy demand reductions and realizing substantial co-benefits. </w:t>
      </w:r>
    </w:p>
    <w:p w14:paraId="573CA414" w14:textId="1A74D62E" w:rsidR="00DC69F1" w:rsidRPr="00D767DA" w:rsidRDefault="00DC69F1">
      <w:pPr>
        <w:pStyle w:val="Heading2"/>
        <w:rPr>
          <w:i w:val="0"/>
          <w:sz w:val="24"/>
          <w:szCs w:val="24"/>
        </w:rPr>
      </w:pPr>
      <w:r w:rsidRPr="00D767DA">
        <w:rPr>
          <w:i w:val="0"/>
          <w:sz w:val="24"/>
          <w:szCs w:val="24"/>
        </w:rPr>
        <w:t>Methods</w:t>
      </w:r>
    </w:p>
    <w:p w14:paraId="6C545879" w14:textId="198CF6F8" w:rsidR="00DC69F1" w:rsidRPr="00EC5C31" w:rsidRDefault="00EC5C31" w:rsidP="00E12414">
      <w:pPr>
        <w:jc w:val="both"/>
        <w:rPr>
          <w:color w:val="000000" w:themeColor="text1"/>
        </w:rPr>
      </w:pPr>
      <w:r w:rsidRPr="00815EB8">
        <w:rPr>
          <w:color w:val="000000" w:themeColor="text1"/>
        </w:rPr>
        <w:t>We provide what we believe is the most comprehensive</w:t>
      </w:r>
      <w:r>
        <w:rPr>
          <w:color w:val="000000" w:themeColor="text1"/>
        </w:rPr>
        <w:t>,</w:t>
      </w:r>
      <w:r w:rsidRPr="00815EB8">
        <w:rPr>
          <w:color w:val="000000" w:themeColor="text1"/>
        </w:rPr>
        <w:t xml:space="preserve"> </w:t>
      </w:r>
      <w:r>
        <w:rPr>
          <w:color w:val="000000" w:themeColor="text1"/>
        </w:rPr>
        <w:t xml:space="preserve">machine-learning assisted, </w:t>
      </w:r>
      <w:r w:rsidRPr="00815EB8">
        <w:rPr>
          <w:color w:val="000000" w:themeColor="text1"/>
        </w:rPr>
        <w:t xml:space="preserve">comparative meta-analysis of </w:t>
      </w:r>
      <w:proofErr w:type="spellStart"/>
      <w:r w:rsidRPr="00815EB8">
        <w:rPr>
          <w:color w:val="000000" w:themeColor="text1"/>
        </w:rPr>
        <w:t>behavioral</w:t>
      </w:r>
      <w:proofErr w:type="spellEnd"/>
      <w:r w:rsidRPr="00815EB8">
        <w:rPr>
          <w:color w:val="000000" w:themeColor="text1"/>
        </w:rPr>
        <w:t xml:space="preserve"> interventions targeting household energy consumption</w:t>
      </w:r>
      <w:r>
        <w:rPr>
          <w:color w:val="000000" w:themeColor="text1"/>
        </w:rPr>
        <w:t xml:space="preserve"> </w:t>
      </w:r>
      <w:proofErr w:type="gramStart"/>
      <w:r>
        <w:rPr>
          <w:color w:val="000000" w:themeColor="text1"/>
        </w:rPr>
        <w:t>in  residential</w:t>
      </w:r>
      <w:proofErr w:type="gramEnd"/>
      <w:r>
        <w:rPr>
          <w:color w:val="000000" w:themeColor="text1"/>
        </w:rPr>
        <w:t xml:space="preserve"> buildings</w:t>
      </w:r>
      <w:r w:rsidRPr="00815EB8">
        <w:rPr>
          <w:color w:val="000000" w:themeColor="text1"/>
        </w:rPr>
        <w:t xml:space="preserve">. </w:t>
      </w:r>
      <w:r w:rsidR="00BA0FD4" w:rsidRPr="00BA0FD4">
        <w:rPr>
          <w:color w:val="000000" w:themeColor="text1"/>
        </w:rPr>
        <w:t xml:space="preserve">We identify and code 122 relevant studies across disciplines and geographies. Our final sample represents research on a total of 1.2 million households across 25 countries. About half of the sample comes from studies in economics or business, about a quarter from psychology and around a fifth from engineering or technology literature. </w:t>
      </w:r>
      <w:r w:rsidRPr="00815EB8">
        <w:rPr>
          <w:color w:val="000000" w:themeColor="text1"/>
        </w:rPr>
        <w:t>Based on this comprehensive evidence base our analysis highlights which interventions work best, in what combinations and provides a simple emission reduction wedge.</w:t>
      </w:r>
      <w:r w:rsidR="00BA0FD4">
        <w:rPr>
          <w:color w:val="000000" w:themeColor="text1"/>
        </w:rPr>
        <w:t xml:space="preserve"> </w:t>
      </w:r>
      <w:r w:rsidR="00BA0FD4" w:rsidRPr="00BA0FD4">
        <w:rPr>
          <w:color w:val="000000" w:themeColor="text1"/>
        </w:rPr>
        <w:t xml:space="preserve">We extend previous analyses in important ways. </w:t>
      </w:r>
      <w:r w:rsidR="00BA0FD4" w:rsidRPr="00E12414">
        <w:rPr>
          <w:i/>
          <w:iCs/>
          <w:color w:val="000000" w:themeColor="text1"/>
        </w:rPr>
        <w:t>First,</w:t>
      </w:r>
      <w:r w:rsidR="00BA0FD4" w:rsidRPr="00BA0FD4">
        <w:rPr>
          <w:color w:val="000000" w:themeColor="text1"/>
        </w:rPr>
        <w:t xml:space="preserve"> following international standards for systematic reviews, we do not restrict our literature search based on research design, </w:t>
      </w:r>
      <w:proofErr w:type="gramStart"/>
      <w:r w:rsidR="00BA0FD4" w:rsidRPr="00BA0FD4">
        <w:rPr>
          <w:color w:val="000000" w:themeColor="text1"/>
        </w:rPr>
        <w:t>source</w:t>
      </w:r>
      <w:proofErr w:type="gramEnd"/>
      <w:r w:rsidR="00BA0FD4" w:rsidRPr="00BA0FD4">
        <w:rPr>
          <w:color w:val="000000" w:themeColor="text1"/>
        </w:rPr>
        <w:t xml:space="preserve"> or timelines. The resulting sample of relevant studies is at least twice as large as previous analyses, which allows us to run rigorous multilevel meta-analysis models to increase reliability of results. </w:t>
      </w:r>
      <w:r w:rsidR="00BA0FD4" w:rsidRPr="00E12414">
        <w:rPr>
          <w:i/>
          <w:iCs/>
          <w:color w:val="000000" w:themeColor="text1"/>
        </w:rPr>
        <w:t>Second,</w:t>
      </w:r>
      <w:r w:rsidR="00BA0FD4" w:rsidRPr="00BA0FD4">
        <w:rPr>
          <w:color w:val="000000" w:themeColor="text1"/>
        </w:rPr>
        <w:t xml:space="preserve"> with the exponential growth of the literature in recent years, there are several new studies from countries like Japan, China, India, Israel, and Australia that provide regionally varied insights. </w:t>
      </w:r>
      <w:r w:rsidR="00BA0FD4" w:rsidRPr="00E12414">
        <w:rPr>
          <w:i/>
          <w:iCs/>
          <w:color w:val="000000" w:themeColor="text1"/>
        </w:rPr>
        <w:t xml:space="preserve">Third, </w:t>
      </w:r>
      <w:r w:rsidR="00BA0FD4" w:rsidRPr="00BA0FD4">
        <w:rPr>
          <w:color w:val="000000" w:themeColor="text1"/>
        </w:rPr>
        <w:t xml:space="preserve">none of the previous reviews estimate mitigation potentials, the commonly applied metric in climate change assessments. We translate the evidence on interventions in energy consumption into meaningful estimates of CO2 reduction potentials. </w:t>
      </w:r>
      <w:r w:rsidR="00BA0FD4" w:rsidRPr="00E12414">
        <w:rPr>
          <w:i/>
          <w:iCs/>
          <w:color w:val="000000" w:themeColor="text1"/>
        </w:rPr>
        <w:t>Last,</w:t>
      </w:r>
      <w:r w:rsidR="00BA0FD4" w:rsidRPr="00BA0FD4">
        <w:rPr>
          <w:color w:val="000000" w:themeColor="text1"/>
        </w:rPr>
        <w:t xml:space="preserve"> all the information collected, and code developed in this project is publicly available in line with the systematic reviews reporting protocol (ROSES), providing the transparency and reproducibility required to conform with Open Synthesis principles.</w:t>
      </w:r>
    </w:p>
    <w:p w14:paraId="7AD31CB4" w14:textId="77777777" w:rsidR="00DC69F1" w:rsidRPr="00D767DA" w:rsidRDefault="00DC69F1" w:rsidP="00DC69F1">
      <w:pPr>
        <w:pStyle w:val="Heading2"/>
        <w:rPr>
          <w:i w:val="0"/>
          <w:sz w:val="24"/>
          <w:szCs w:val="24"/>
        </w:rPr>
      </w:pPr>
      <w:r w:rsidRPr="00D767DA">
        <w:rPr>
          <w:i w:val="0"/>
          <w:sz w:val="24"/>
          <w:szCs w:val="24"/>
        </w:rPr>
        <w:t>Results</w:t>
      </w:r>
    </w:p>
    <w:p w14:paraId="7351B22F" w14:textId="12BDEC93" w:rsidR="00E12414" w:rsidRDefault="00E12414" w:rsidP="009043FF">
      <w:pPr>
        <w:pStyle w:val="Heading2"/>
        <w:jc w:val="both"/>
        <w:rPr>
          <w:rFonts w:ascii="Times New Roman" w:hAnsi="Times New Roman"/>
          <w:b w:val="0"/>
          <w:i w:val="0"/>
          <w:color w:val="000000" w:themeColor="text1"/>
          <w:sz w:val="20"/>
        </w:rPr>
      </w:pPr>
      <w:r w:rsidRPr="00E12414">
        <w:rPr>
          <w:rFonts w:ascii="Times New Roman" w:hAnsi="Times New Roman"/>
          <w:b w:val="0"/>
          <w:i w:val="0"/>
          <w:color w:val="000000" w:themeColor="text1"/>
          <w:sz w:val="20"/>
        </w:rPr>
        <w:t xml:space="preserve">We find a medium-sized, average impact of interventions targeted towards fostering </w:t>
      </w:r>
      <w:proofErr w:type="spellStart"/>
      <w:r w:rsidRPr="00E12414">
        <w:rPr>
          <w:rFonts w:ascii="Times New Roman" w:hAnsi="Times New Roman"/>
          <w:b w:val="0"/>
          <w:i w:val="0"/>
          <w:color w:val="000000" w:themeColor="text1"/>
          <w:sz w:val="20"/>
        </w:rPr>
        <w:t>behavioral</w:t>
      </w:r>
      <w:proofErr w:type="spellEnd"/>
      <w:r w:rsidRPr="00E12414">
        <w:rPr>
          <w:rFonts w:ascii="Times New Roman" w:hAnsi="Times New Roman"/>
          <w:b w:val="0"/>
          <w:i w:val="0"/>
          <w:color w:val="000000" w:themeColor="text1"/>
          <w:sz w:val="20"/>
        </w:rPr>
        <w:t xml:space="preserve"> change in energy consumption in residential buildings. The effect is robust across the meta-analytical models and sub-sets of interventions. The average effect differs by intervention type, with monetary incentives being more effective in reducing energy consumption than other </w:t>
      </w:r>
      <w:proofErr w:type="spellStart"/>
      <w:r w:rsidRPr="00E12414">
        <w:rPr>
          <w:rFonts w:ascii="Times New Roman" w:hAnsi="Times New Roman"/>
          <w:b w:val="0"/>
          <w:i w:val="0"/>
          <w:color w:val="000000" w:themeColor="text1"/>
          <w:sz w:val="20"/>
        </w:rPr>
        <w:t>behavioral</w:t>
      </w:r>
      <w:proofErr w:type="spellEnd"/>
      <w:r w:rsidRPr="00E12414">
        <w:rPr>
          <w:rFonts w:ascii="Times New Roman" w:hAnsi="Times New Roman"/>
          <w:b w:val="0"/>
          <w:i w:val="0"/>
          <w:color w:val="000000" w:themeColor="text1"/>
          <w:sz w:val="20"/>
        </w:rPr>
        <w:t xml:space="preserve"> interventions. Our findings support the idea that such interventions should not be looked at only individually but rather as packages to increase effectiveness. Smart packaging can ensure that the overall effect of a portfolio of well-integrated interventions is larger than the sum of the separate effects when interventions are applied in isolation. Our moderator variable analysis points towards possibly lower effects for interventions implemented at scale due to self-selection bias, a concern which has also been noted in primary studies. Our analysis also highlights the need for more long-term trials, using rigorous methodology and controls for contiguous factors.</w:t>
      </w:r>
    </w:p>
    <w:p w14:paraId="5CC07404" w14:textId="77777777" w:rsidR="00E12414" w:rsidRPr="00E12414" w:rsidRDefault="00E12414" w:rsidP="00E12414"/>
    <w:p w14:paraId="48D52D2F" w14:textId="70343FDA" w:rsidR="00BA0FD4" w:rsidRPr="00A90CC1" w:rsidRDefault="00BA0FD4" w:rsidP="00E12414">
      <w:pPr>
        <w:pStyle w:val="Caption"/>
        <w:jc w:val="left"/>
      </w:pPr>
      <w:r w:rsidRPr="00A90CC1">
        <w:rPr>
          <w:noProof/>
        </w:rPr>
        <w:lastRenderedPageBreak/>
        <mc:AlternateContent>
          <mc:Choice Requires="wps">
            <w:drawing>
              <wp:anchor distT="45720" distB="45720" distL="114300" distR="114300" simplePos="0" relativeHeight="251658240" behindDoc="0" locked="0" layoutInCell="1" allowOverlap="1" wp14:anchorId="6A8EAF19" wp14:editId="7EE03AAE">
                <wp:simplePos x="0" y="0"/>
                <wp:positionH relativeFrom="column">
                  <wp:posOffset>3746969</wp:posOffset>
                </wp:positionH>
                <wp:positionV relativeFrom="paragraph">
                  <wp:posOffset>556426</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EE83AF" w14:textId="77777777" w:rsidR="00BA0FD4" w:rsidRPr="00A90CC1" w:rsidRDefault="00BA0FD4" w:rsidP="00BA0FD4">
                            <w:pPr>
                              <w:jc w:val="center"/>
                            </w:pPr>
                            <w:r w:rsidRPr="00A90CC1">
                              <w:t>Panel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8EAF19" id="_x0000_t202" coordsize="21600,21600" o:spt="202" path="m,l,21600r21600,l21600,xe">
                <v:stroke joinstyle="miter"/>
                <v:path gradientshapeok="t" o:connecttype="rect"/>
              </v:shapetype>
              <v:shape id="Text Box 2" o:spid="_x0000_s1026" type="#_x0000_t202" style="position:absolute;margin-left:295.05pt;margin-top:43.8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" filled="f" stroked="f">
                <v:textbox style="mso-fit-shape-to-text:t">
                  <w:txbxContent>
                    <w:p w14:paraId="70EE83AF" w14:textId="77777777" w:rsidR="00BA0FD4" w:rsidRPr="00A90CC1" w:rsidRDefault="00BA0FD4" w:rsidP="00BA0FD4">
                      <w:pPr>
                        <w:jc w:val="center"/>
                      </w:pPr>
                      <w:r w:rsidRPr="00A90CC1">
                        <w:t>Panel (a)</w:t>
                      </w:r>
                    </w:p>
                  </w:txbxContent>
                </v:textbox>
              </v:shape>
            </w:pict>
          </mc:Fallback>
        </mc:AlternateContent>
      </w:r>
      <w:r w:rsidRPr="00A90CC1">
        <w:rPr>
          <w:noProof/>
        </w:rPr>
        <mc:AlternateContent>
          <mc:Choice Requires="wps">
            <w:drawing>
              <wp:anchor distT="0" distB="0" distL="114300" distR="114300" simplePos="0" relativeHeight="251655168" behindDoc="0" locked="0" layoutInCell="1" allowOverlap="1" wp14:anchorId="7B3814ED" wp14:editId="3187C1B5">
                <wp:simplePos x="0" y="0"/>
                <wp:positionH relativeFrom="column">
                  <wp:posOffset>160934</wp:posOffset>
                </wp:positionH>
                <wp:positionV relativeFrom="paragraph">
                  <wp:posOffset>607163</wp:posOffset>
                </wp:positionV>
                <wp:extent cx="336500" cy="284810"/>
                <wp:effectExtent l="0" t="0" r="0" b="0"/>
                <wp:wrapNone/>
                <wp:docPr id="12" name="TextBox 7"/>
                <wp:cNvGraphicFramePr/>
                <a:graphic xmlns:a="http://schemas.openxmlformats.org/drawingml/2006/main">
                  <a:graphicData uri="http://schemas.microsoft.com/office/word/2010/wordprocessingShape">
                    <wps:wsp>
                      <wps:cNvSpPr txBox="1"/>
                      <wps:spPr>
                        <a:xfrm>
                          <a:off x="0" y="0"/>
                          <a:ext cx="336500" cy="284810"/>
                        </a:xfrm>
                        <a:prstGeom prst="rect">
                          <a:avLst/>
                        </a:prstGeom>
                        <a:noFill/>
                      </wps:spPr>
                      <wps:txbx>
                        <w:txbxContent>
                          <w:p w14:paraId="47CB4BD6" w14:textId="77777777" w:rsidR="00BA0FD4" w:rsidRPr="008F0131" w:rsidRDefault="00BA0FD4" w:rsidP="00BA0FD4">
                            <w:pPr>
                              <w:pStyle w:val="NormalWeb"/>
                              <w:spacing w:before="0" w:beforeAutospacing="0" w:after="0" w:afterAutospacing="0"/>
                              <w:rPr>
                                <w:sz w:val="22"/>
                              </w:rPr>
                            </w:pPr>
                            <w:r w:rsidRPr="008F0131">
                              <w:rPr>
                                <w:rFonts w:asciiTheme="minorHAnsi" w:hAnsi="Calibri" w:cstheme="minorBidi"/>
                                <w:color w:val="7F7F7F" w:themeColor="text1" w:themeTint="80"/>
                                <w:kern w:val="24"/>
                                <w:sz w:val="22"/>
                              </w:rPr>
                              <w:t>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3814ED" id="TextBox 7" o:spid="_x0000_s1027" type="#_x0000_t202" style="position:absolute;margin-left:12.65pt;margin-top:47.8pt;width:26.5pt;height:2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" filled="f" stroked="f">
                <v:textbox>
                  <w:txbxContent>
                    <w:p w14:paraId="47CB4BD6" w14:textId="77777777" w:rsidR="00BA0FD4" w:rsidRPr="008F0131" w:rsidRDefault="00BA0FD4" w:rsidP="00BA0FD4">
                      <w:pPr>
                        <w:pStyle w:val="NormalWeb"/>
                        <w:spacing w:before="0" w:beforeAutospacing="0" w:after="0" w:afterAutospacing="0"/>
                        <w:rPr>
                          <w:sz w:val="22"/>
                        </w:rPr>
                      </w:pPr>
                      <w:r w:rsidRPr="008F0131">
                        <w:rPr>
                          <w:rFonts w:asciiTheme="minorHAnsi" w:hAnsi="Calibri" w:cstheme="minorBidi"/>
                          <w:color w:val="7F7F7F" w:themeColor="text1" w:themeTint="80"/>
                          <w:kern w:val="24"/>
                          <w:sz w:val="22"/>
                        </w:rPr>
                        <w:t>Z</w:t>
                      </w:r>
                    </w:p>
                  </w:txbxContent>
                </v:textbox>
              </v:shape>
            </w:pict>
          </mc:Fallback>
        </mc:AlternateContent>
      </w:r>
      <w:r w:rsidRPr="00A90CC1">
        <w:t xml:space="preserve">Figure </w:t>
      </w:r>
      <w:r>
        <w:fldChar w:fldCharType="begin"/>
      </w:r>
      <w:r>
        <w:instrText xml:space="preserve"> SEQ Figure \* ARABIC </w:instrText>
      </w:r>
      <w:r>
        <w:fldChar w:fldCharType="separate"/>
      </w:r>
      <w:r>
        <w:rPr>
          <w:noProof/>
        </w:rPr>
        <w:t>2</w:t>
      </w:r>
      <w:r>
        <w:rPr>
          <w:noProof/>
        </w:rPr>
        <w:fldChar w:fldCharType="end"/>
      </w:r>
      <w:r w:rsidRPr="00A90CC1">
        <w:t xml:space="preserve"> Panel (a) shows the average effect size across interventions along with the 95% confidence intervals. Panel (b) shows average effect size for combination of interventions. Z &gt; 0 implies reduction in energy consumption and Z &lt;= 0 implies increase in energy consumption </w:t>
      </w:r>
      <w:proofErr w:type="gramStart"/>
      <w:r w:rsidRPr="00A90CC1">
        <w:t>as a result of</w:t>
      </w:r>
      <w:proofErr w:type="gramEnd"/>
      <w:r w:rsidRPr="00A90CC1">
        <w:t xml:space="preserve"> the interventions</w:t>
      </w:r>
    </w:p>
    <w:p w14:paraId="35333B84" w14:textId="77777777" w:rsidR="00BA0FD4" w:rsidRPr="00A90CC1" w:rsidRDefault="00BA0FD4" w:rsidP="00BA0FD4">
      <w:r w:rsidRPr="00A90CC1">
        <w:rPr>
          <w:noProof/>
        </w:rPr>
        <mc:AlternateContent>
          <mc:Choice Requires="wps">
            <w:drawing>
              <wp:anchor distT="45720" distB="45720" distL="114300" distR="114300" simplePos="0" relativeHeight="251660288" behindDoc="0" locked="0" layoutInCell="1" allowOverlap="1" wp14:anchorId="401F0F1A" wp14:editId="029323D4">
                <wp:simplePos x="0" y="0"/>
                <wp:positionH relativeFrom="margin">
                  <wp:posOffset>3768587</wp:posOffset>
                </wp:positionH>
                <wp:positionV relativeFrom="paragraph">
                  <wp:posOffset>2372332</wp:posOffset>
                </wp:positionV>
                <wp:extent cx="236093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F48C12" w14:textId="77777777" w:rsidR="00BA0FD4" w:rsidRPr="00A90CC1" w:rsidRDefault="00BA0FD4" w:rsidP="00BA0FD4">
                            <w:pPr>
                              <w:jc w:val="center"/>
                              <w:rPr>
                                <w:lang w:val="en-IN"/>
                              </w:rPr>
                            </w:pPr>
                            <w:r w:rsidRPr="00A90CC1">
                              <w:t>Panel (</w:t>
                            </w:r>
                            <w:r w:rsidRPr="00A17D1A">
                              <w:t>b</w:t>
                            </w:r>
                            <w:r w:rsidRPr="00A90CC1">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1F0F1A" id="_x0000_s1028" type="#_x0000_t202" style="position:absolute;margin-left:296.75pt;margin-top:186.8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" filled="f" stroked="f">
                <v:textbox style="mso-fit-shape-to-text:t">
                  <w:txbxContent>
                    <w:p w14:paraId="0EF48C12" w14:textId="77777777" w:rsidR="00BA0FD4" w:rsidRPr="00A90CC1" w:rsidRDefault="00BA0FD4" w:rsidP="00BA0FD4">
                      <w:pPr>
                        <w:jc w:val="center"/>
                        <w:rPr>
                          <w:lang w:val="en-IN"/>
                        </w:rPr>
                      </w:pPr>
                      <w:r w:rsidRPr="00A90CC1">
                        <w:t>Panel (</w:t>
                      </w:r>
                      <w:r w:rsidRPr="00A17D1A">
                        <w:t>b</w:t>
                      </w:r>
                      <w:r w:rsidRPr="00A90CC1">
                        <w:t>)</w:t>
                      </w:r>
                    </w:p>
                  </w:txbxContent>
                </v:textbox>
                <w10:wrap anchorx="margin"/>
              </v:shape>
            </w:pict>
          </mc:Fallback>
        </mc:AlternateContent>
      </w:r>
      <w:r w:rsidRPr="00A90CC1">
        <w:rPr>
          <w:noProof/>
        </w:rPr>
        <mc:AlternateContent>
          <mc:Choice Requires="wps">
            <w:drawing>
              <wp:anchor distT="0" distB="0" distL="114300" distR="114300" simplePos="0" relativeHeight="251657216" behindDoc="0" locked="0" layoutInCell="1" allowOverlap="1" wp14:anchorId="61D22526" wp14:editId="55E8184B">
                <wp:simplePos x="0" y="0"/>
                <wp:positionH relativeFrom="column">
                  <wp:posOffset>3378530</wp:posOffset>
                </wp:positionH>
                <wp:positionV relativeFrom="paragraph">
                  <wp:posOffset>1423035</wp:posOffset>
                </wp:positionV>
                <wp:extent cx="1872209" cy="276999"/>
                <wp:effectExtent l="0" t="0" r="0" b="0"/>
                <wp:wrapNone/>
                <wp:docPr id="18" name="TextBox 11"/>
                <wp:cNvGraphicFramePr/>
                <a:graphic xmlns:a="http://schemas.openxmlformats.org/drawingml/2006/main">
                  <a:graphicData uri="http://schemas.microsoft.com/office/word/2010/wordprocessingShape">
                    <wps:wsp>
                      <wps:cNvSpPr txBox="1"/>
                      <wps:spPr>
                        <a:xfrm>
                          <a:off x="0" y="0"/>
                          <a:ext cx="1872209" cy="276999"/>
                        </a:xfrm>
                        <a:prstGeom prst="rect">
                          <a:avLst/>
                        </a:prstGeom>
                        <a:noFill/>
                      </wps:spPr>
                      <wps:txbx>
                        <w:txbxContent>
                          <w:p w14:paraId="793821D1" w14:textId="77777777" w:rsidR="00BA0FD4" w:rsidRPr="00B24E08" w:rsidRDefault="00BA0FD4" w:rsidP="00BA0FD4">
                            <w:pPr>
                              <w:pStyle w:val="NormalWeb"/>
                              <w:spacing w:before="0" w:beforeAutospacing="0" w:after="0" w:afterAutospacing="0"/>
                              <w:jc w:val="right"/>
                              <w:rPr>
                                <w:color w:val="262626" w:themeColor="text1" w:themeTint="D9"/>
                                <w:sz w:val="16"/>
                              </w:rPr>
                            </w:pPr>
                            <w:r w:rsidRPr="00B24E08">
                              <w:rPr>
                                <w:rFonts w:asciiTheme="minorHAnsi" w:hAnsi="Calibri" w:cstheme="minorBidi"/>
                                <w:color w:val="262626" w:themeColor="text1" w:themeTint="D9"/>
                                <w:kern w:val="24"/>
                                <w:sz w:val="16"/>
                              </w:rPr>
                              <w:t>Average = 0.15</w:t>
                            </w:r>
                          </w:p>
                        </w:txbxContent>
                      </wps:txbx>
                      <wps:bodyPr wrap="square" rtlCol="0">
                        <a:spAutoFit/>
                      </wps:bodyPr>
                    </wps:wsp>
                  </a:graphicData>
                </a:graphic>
              </wp:anchor>
            </w:drawing>
          </mc:Choice>
          <mc:Fallback>
            <w:pict>
              <v:shape w14:anchorId="61D22526" id="TextBox 11" o:spid="_x0000_s1029" type="#_x0000_t202" style="position:absolute;margin-left:266.05pt;margin-top:112.05pt;width:147.4pt;height:2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" filled="f" stroked="f">
                <v:textbox style="mso-fit-shape-to-text:t">
                  <w:txbxContent>
                    <w:p w14:paraId="793821D1" w14:textId="77777777" w:rsidR="00BA0FD4" w:rsidRPr="00B24E08" w:rsidRDefault="00BA0FD4" w:rsidP="00BA0FD4">
                      <w:pPr>
                        <w:pStyle w:val="NormalWeb"/>
                        <w:spacing w:before="0" w:beforeAutospacing="0" w:after="0" w:afterAutospacing="0"/>
                        <w:jc w:val="right"/>
                        <w:rPr>
                          <w:color w:val="262626" w:themeColor="text1" w:themeTint="D9"/>
                          <w:sz w:val="16"/>
                        </w:rPr>
                      </w:pPr>
                      <w:r w:rsidRPr="00B24E08">
                        <w:rPr>
                          <w:rFonts w:asciiTheme="minorHAnsi" w:hAnsi="Calibri" w:cstheme="minorBidi"/>
                          <w:color w:val="262626" w:themeColor="text1" w:themeTint="D9"/>
                          <w:kern w:val="24"/>
                          <w:sz w:val="16"/>
                        </w:rPr>
                        <w:t>Average = 0.15</w:t>
                      </w:r>
                    </w:p>
                  </w:txbxContent>
                </v:textbox>
              </v:shape>
            </w:pict>
          </mc:Fallback>
        </mc:AlternateContent>
      </w:r>
      <w:r w:rsidRPr="00A90CC1">
        <w:t xml:space="preserve"> </w:t>
      </w:r>
      <w:r w:rsidRPr="00A90CC1">
        <w:rPr>
          <w:noProof/>
        </w:rPr>
        <w:drawing>
          <wp:inline distT="0" distB="0" distL="0" distR="0" wp14:anchorId="43F8DEE5" wp14:editId="0804E367">
            <wp:extent cx="4540250" cy="2190675"/>
            <wp:effectExtent l="0" t="0" r="0" b="635"/>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pic:nvPicPr>
                  <pic:blipFill rotWithShape="1">
                    <a:blip r:embed="rId9"/>
                    <a:srcRect l="1357" b="2375"/>
                    <a:stretch/>
                  </pic:blipFill>
                  <pic:spPr bwMode="auto">
                    <a:xfrm>
                      <a:off x="0" y="0"/>
                      <a:ext cx="4615531" cy="2226998"/>
                    </a:xfrm>
                    <a:prstGeom prst="rect">
                      <a:avLst/>
                    </a:prstGeom>
                    <a:ln>
                      <a:noFill/>
                    </a:ln>
                    <a:extLst>
                      <a:ext uri="{53640926-AAD7-44D8-BBD7-CCE9431645EC}">
                        <a14:shadowObscured xmlns:a14="http://schemas.microsoft.com/office/drawing/2010/main"/>
                      </a:ext>
                    </a:extLst>
                  </pic:spPr>
                </pic:pic>
              </a:graphicData>
            </a:graphic>
          </wp:inline>
        </w:drawing>
      </w:r>
    </w:p>
    <w:p w14:paraId="097F0FD2" w14:textId="77777777" w:rsidR="00BA0FD4" w:rsidRPr="00A90CC1" w:rsidRDefault="00BA0FD4" w:rsidP="00BA0FD4">
      <w:r w:rsidRPr="00A90CC1">
        <w:rPr>
          <w:noProof/>
        </w:rPr>
        <w:drawing>
          <wp:inline distT="0" distB="0" distL="0" distR="0" wp14:anchorId="3885AA14" wp14:editId="4AE1EEE5">
            <wp:extent cx="4572000" cy="3690797"/>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584" cy="3709028"/>
                    </a:xfrm>
                    <a:prstGeom prst="rect">
                      <a:avLst/>
                    </a:prstGeom>
                    <a:noFill/>
                  </pic:spPr>
                </pic:pic>
              </a:graphicData>
            </a:graphic>
          </wp:inline>
        </w:drawing>
      </w:r>
    </w:p>
    <w:p w14:paraId="02D73B8E" w14:textId="77777777" w:rsidR="00BA0FD4" w:rsidRPr="00EC5C31" w:rsidRDefault="00BA0FD4" w:rsidP="00EC5C31">
      <w:pPr>
        <w:spacing w:line="264" w:lineRule="auto"/>
        <w:rPr>
          <w:color w:val="000000" w:themeColor="text1"/>
        </w:rPr>
      </w:pPr>
    </w:p>
    <w:p w14:paraId="02F3B70F" w14:textId="77777777" w:rsidR="00DC69F1" w:rsidRPr="00D767DA" w:rsidRDefault="00DC69F1">
      <w:pPr>
        <w:pStyle w:val="Heading2"/>
        <w:jc w:val="both"/>
        <w:rPr>
          <w:i w:val="0"/>
          <w:sz w:val="24"/>
          <w:szCs w:val="24"/>
        </w:rPr>
      </w:pPr>
      <w:r w:rsidRPr="00D767DA">
        <w:rPr>
          <w:i w:val="0"/>
          <w:sz w:val="24"/>
          <w:szCs w:val="24"/>
        </w:rPr>
        <w:t>Conclusions</w:t>
      </w:r>
    </w:p>
    <w:p w14:paraId="2D2639DD" w14:textId="509E13DA" w:rsidR="00DC69F1" w:rsidRPr="00E12414" w:rsidRDefault="00E12414" w:rsidP="00E12414">
      <w:pPr>
        <w:pStyle w:val="BodyText2"/>
        <w:spacing w:after="200"/>
        <w:ind w:firstLine="0"/>
        <w:rPr>
          <w:i/>
        </w:rPr>
      </w:pPr>
      <w:r>
        <w:t xml:space="preserve">To address the lack of synthetic evidence on demand-side solutions, we extend our meta-analysis to provide an initial estimate of the carbon emissions mitigation potential of the studied interventions for climate changes assessments. We do this by using percentage reduction in electricity consumption as the dependent variable in our meta-analytical models along with the aggregate emissions of residential buildings. </w:t>
      </w:r>
      <w:r>
        <w:rPr>
          <w:rFonts w:cstheme="majorHAnsi"/>
        </w:rPr>
        <w:t>I</w:t>
      </w:r>
      <w:r w:rsidRPr="00DB7888">
        <w:rPr>
          <w:rFonts w:cstheme="majorHAnsi"/>
        </w:rPr>
        <w:t>nterventions</w:t>
      </w:r>
      <w:r>
        <w:rPr>
          <w:rFonts w:cstheme="majorHAnsi"/>
        </w:rPr>
        <w:t xml:space="preserve"> </w:t>
      </w:r>
      <w:r>
        <w:rPr>
          <w:rFonts w:cstheme="majorHAnsi"/>
          <w:color w:val="000000"/>
        </w:rPr>
        <w:t>aimed at</w:t>
      </w:r>
      <w:r w:rsidRPr="00C26C9F">
        <w:rPr>
          <w:rFonts w:cstheme="majorHAnsi"/>
          <w:color w:val="000000"/>
        </w:rPr>
        <w:t xml:space="preserve"> </w:t>
      </w:r>
      <w:r>
        <w:rPr>
          <w:rFonts w:cstheme="majorHAnsi"/>
          <w:color w:val="000000"/>
        </w:rPr>
        <w:t>changing the usage of existing equipment by households</w:t>
      </w:r>
      <w:r w:rsidRPr="00DB7888">
        <w:rPr>
          <w:rFonts w:cstheme="majorHAnsi"/>
        </w:rPr>
        <w:t xml:space="preserve"> can on an average deliver reduction of 0.35 Gt CO</w:t>
      </w:r>
      <w:r w:rsidRPr="00260C30">
        <w:rPr>
          <w:rFonts w:cstheme="majorHAnsi"/>
          <w:vertAlign w:val="subscript"/>
        </w:rPr>
        <w:t>2</w:t>
      </w:r>
      <w:r w:rsidRPr="00DB7888">
        <w:rPr>
          <w:rFonts w:cstheme="majorHAnsi"/>
        </w:rPr>
        <w:t xml:space="preserve"> yr</w:t>
      </w:r>
      <w:r w:rsidRPr="00BE1DDD">
        <w:rPr>
          <w:rFonts w:cstheme="majorHAnsi"/>
          <w:vertAlign w:val="superscript"/>
        </w:rPr>
        <w:t xml:space="preserve">-1 </w:t>
      </w:r>
      <w:r w:rsidRPr="00DB7888">
        <w:rPr>
          <w:rFonts w:cstheme="majorHAnsi"/>
        </w:rPr>
        <w:t>in global carbon emissions of residential buildings. While the estimated emissions reductions are relevant in size, they are</w:t>
      </w:r>
      <w:r>
        <w:rPr>
          <w:rFonts w:cstheme="majorHAnsi"/>
        </w:rPr>
        <w:t xml:space="preserve"> very</w:t>
      </w:r>
      <w:r w:rsidRPr="00DB7888">
        <w:rPr>
          <w:rFonts w:cstheme="majorHAnsi"/>
        </w:rPr>
        <w:t xml:space="preserve"> modest compared to the approximately 5.5 Gt CO</w:t>
      </w:r>
      <w:r w:rsidRPr="00BE1DDD">
        <w:rPr>
          <w:rFonts w:cstheme="majorHAnsi"/>
          <w:vertAlign w:val="subscript"/>
        </w:rPr>
        <w:t>2</w:t>
      </w:r>
      <w:r w:rsidRPr="00DB7888">
        <w:rPr>
          <w:rFonts w:cstheme="majorHAnsi"/>
        </w:rPr>
        <w:t xml:space="preserve"> of emissions from residential buildings in 2018. </w:t>
      </w:r>
      <w:r>
        <w:rPr>
          <w:rFonts w:cstheme="majorHAnsi"/>
        </w:rPr>
        <w:t>C</w:t>
      </w:r>
      <w:r w:rsidRPr="00DB7888">
        <w:rPr>
          <w:rFonts w:cstheme="majorHAnsi"/>
        </w:rPr>
        <w:t>umulative</w:t>
      </w:r>
      <w:r>
        <w:rPr>
          <w:rFonts w:cstheme="majorHAnsi"/>
        </w:rPr>
        <w:t>ly, the emissions</w:t>
      </w:r>
      <w:r w:rsidRPr="00DB7888">
        <w:rPr>
          <w:rFonts w:cstheme="majorHAnsi"/>
        </w:rPr>
        <w:t xml:space="preserve"> reductions </w:t>
      </w:r>
      <w:r>
        <w:rPr>
          <w:rFonts w:cstheme="majorHAnsi"/>
        </w:rPr>
        <w:t>will add up to</w:t>
      </w:r>
      <w:r w:rsidRPr="00DB7888">
        <w:rPr>
          <w:rFonts w:cstheme="majorHAnsi"/>
        </w:rPr>
        <w:t xml:space="preserve"> 1.05 </w:t>
      </w:r>
      <w:r>
        <w:rPr>
          <w:rFonts w:cstheme="majorHAnsi"/>
        </w:rPr>
        <w:t xml:space="preserve">-1.75 </w:t>
      </w:r>
      <w:r w:rsidRPr="00DB7888">
        <w:rPr>
          <w:rFonts w:cstheme="majorHAnsi"/>
        </w:rPr>
        <w:t>Gt CO</w:t>
      </w:r>
      <w:r w:rsidRPr="00260C30">
        <w:rPr>
          <w:rFonts w:cstheme="majorHAnsi"/>
          <w:vertAlign w:val="subscript"/>
        </w:rPr>
        <w:t>2</w:t>
      </w:r>
      <w:r w:rsidRPr="00DB7888">
        <w:rPr>
          <w:rFonts w:cstheme="majorHAnsi"/>
        </w:rPr>
        <w:t xml:space="preserve"> if these effects persist over </w:t>
      </w:r>
      <w:r>
        <w:rPr>
          <w:rFonts w:cstheme="majorHAnsi"/>
        </w:rPr>
        <w:t xml:space="preserve">three to </w:t>
      </w:r>
      <w:r w:rsidRPr="00DB7888">
        <w:rPr>
          <w:rFonts w:cstheme="majorHAnsi"/>
        </w:rPr>
        <w:t>five</w:t>
      </w:r>
      <w:r>
        <w:rPr>
          <w:rFonts w:cstheme="majorHAnsi"/>
        </w:rPr>
        <w:t xml:space="preserve"> </w:t>
      </w:r>
      <w:r w:rsidRPr="00DB7888">
        <w:rPr>
          <w:rFonts w:cstheme="majorHAnsi"/>
        </w:rPr>
        <w:t>years.</w:t>
      </w:r>
      <w:r w:rsidR="00F82A43">
        <w:rPr>
          <w:rFonts w:cstheme="majorHAnsi"/>
        </w:rPr>
        <w:t xml:space="preserve"> Our estimates are however conservative. </w:t>
      </w:r>
      <w:r w:rsidR="00F82A43">
        <w:t>The reductions derived could also be enhanced by using our evidence on interactions between the various interventions</w:t>
      </w:r>
      <w:r w:rsidR="00F82A43">
        <w:t xml:space="preserve">, considering growth in energy demand in developing countries, and including other interventions </w:t>
      </w:r>
      <w:r w:rsidR="00F82A43">
        <w:t xml:space="preserve">around the maintenance, </w:t>
      </w:r>
      <w:proofErr w:type="gramStart"/>
      <w:r w:rsidR="00F82A43">
        <w:t>replacement</w:t>
      </w:r>
      <w:proofErr w:type="gramEnd"/>
      <w:r w:rsidR="00F82A43">
        <w:t xml:space="preserve"> or upgrade of heating and non-heating equipment</w:t>
      </w:r>
      <w:r w:rsidR="00F82A43">
        <w:t xml:space="preserve"> in residential buildings that have been shown to have higher plasticity and potential. </w:t>
      </w:r>
    </w:p>
    <w:sectPr w:rsidR="00DC69F1" w:rsidRPr="00E12414"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1342" w14:textId="77777777" w:rsidR="00C90AA1" w:rsidRDefault="00C90AA1">
      <w:r>
        <w:separator/>
      </w:r>
    </w:p>
  </w:endnote>
  <w:endnote w:type="continuationSeparator" w:id="0">
    <w:p w14:paraId="6936904F" w14:textId="77777777" w:rsidR="00C90AA1" w:rsidRDefault="00C9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101B3" w14:textId="77777777" w:rsidR="00C90AA1" w:rsidRDefault="00C90AA1">
      <w:r>
        <w:separator/>
      </w:r>
    </w:p>
  </w:footnote>
  <w:footnote w:type="continuationSeparator" w:id="0">
    <w:p w14:paraId="24A5A2E1" w14:textId="77777777" w:rsidR="00C90AA1" w:rsidRDefault="00C9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1C84"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CD06A5E">
      <w:start w:val="1"/>
      <w:numFmt w:val="bullet"/>
      <w:lvlText w:val=""/>
      <w:lvlJc w:val="left"/>
      <w:pPr>
        <w:tabs>
          <w:tab w:val="num" w:pos="720"/>
        </w:tabs>
        <w:ind w:left="720" w:hanging="360"/>
      </w:pPr>
      <w:rPr>
        <w:rFonts w:ascii="Symbol" w:hAnsi="Symbol" w:hint="default"/>
      </w:rPr>
    </w:lvl>
    <w:lvl w:ilvl="1" w:tplc="08006908">
      <w:start w:val="1"/>
      <w:numFmt w:val="bullet"/>
      <w:lvlText w:val="o"/>
      <w:lvlJc w:val="left"/>
      <w:pPr>
        <w:tabs>
          <w:tab w:val="num" w:pos="1440"/>
        </w:tabs>
        <w:ind w:left="1440" w:hanging="360"/>
      </w:pPr>
      <w:rPr>
        <w:rFonts w:ascii="Courier New" w:hAnsi="Courier New" w:hint="default"/>
      </w:rPr>
    </w:lvl>
    <w:lvl w:ilvl="2" w:tplc="D0BC4FA8" w:tentative="1">
      <w:start w:val="1"/>
      <w:numFmt w:val="bullet"/>
      <w:lvlText w:val=""/>
      <w:lvlJc w:val="left"/>
      <w:pPr>
        <w:tabs>
          <w:tab w:val="num" w:pos="2160"/>
        </w:tabs>
        <w:ind w:left="2160" w:hanging="360"/>
      </w:pPr>
      <w:rPr>
        <w:rFonts w:ascii="Wingdings" w:hAnsi="Wingdings" w:hint="default"/>
      </w:rPr>
    </w:lvl>
    <w:lvl w:ilvl="3" w:tplc="65D61E58" w:tentative="1">
      <w:start w:val="1"/>
      <w:numFmt w:val="bullet"/>
      <w:lvlText w:val=""/>
      <w:lvlJc w:val="left"/>
      <w:pPr>
        <w:tabs>
          <w:tab w:val="num" w:pos="2880"/>
        </w:tabs>
        <w:ind w:left="2880" w:hanging="360"/>
      </w:pPr>
      <w:rPr>
        <w:rFonts w:ascii="Symbol" w:hAnsi="Symbol" w:hint="default"/>
      </w:rPr>
    </w:lvl>
    <w:lvl w:ilvl="4" w:tplc="58BA67DA" w:tentative="1">
      <w:start w:val="1"/>
      <w:numFmt w:val="bullet"/>
      <w:lvlText w:val="o"/>
      <w:lvlJc w:val="left"/>
      <w:pPr>
        <w:tabs>
          <w:tab w:val="num" w:pos="3600"/>
        </w:tabs>
        <w:ind w:left="3600" w:hanging="360"/>
      </w:pPr>
      <w:rPr>
        <w:rFonts w:ascii="Courier New" w:hAnsi="Courier New" w:hint="default"/>
      </w:rPr>
    </w:lvl>
    <w:lvl w:ilvl="5" w:tplc="AA06152C" w:tentative="1">
      <w:start w:val="1"/>
      <w:numFmt w:val="bullet"/>
      <w:lvlText w:val=""/>
      <w:lvlJc w:val="left"/>
      <w:pPr>
        <w:tabs>
          <w:tab w:val="num" w:pos="4320"/>
        </w:tabs>
        <w:ind w:left="4320" w:hanging="360"/>
      </w:pPr>
      <w:rPr>
        <w:rFonts w:ascii="Wingdings" w:hAnsi="Wingdings" w:hint="default"/>
      </w:rPr>
    </w:lvl>
    <w:lvl w:ilvl="6" w:tplc="77B2538C" w:tentative="1">
      <w:start w:val="1"/>
      <w:numFmt w:val="bullet"/>
      <w:lvlText w:val=""/>
      <w:lvlJc w:val="left"/>
      <w:pPr>
        <w:tabs>
          <w:tab w:val="num" w:pos="5040"/>
        </w:tabs>
        <w:ind w:left="5040" w:hanging="360"/>
      </w:pPr>
      <w:rPr>
        <w:rFonts w:ascii="Symbol" w:hAnsi="Symbol" w:hint="default"/>
      </w:rPr>
    </w:lvl>
    <w:lvl w:ilvl="7" w:tplc="8676C7E6" w:tentative="1">
      <w:start w:val="1"/>
      <w:numFmt w:val="bullet"/>
      <w:lvlText w:val="o"/>
      <w:lvlJc w:val="left"/>
      <w:pPr>
        <w:tabs>
          <w:tab w:val="num" w:pos="5760"/>
        </w:tabs>
        <w:ind w:left="5760" w:hanging="360"/>
      </w:pPr>
      <w:rPr>
        <w:rFonts w:ascii="Courier New" w:hAnsi="Courier New" w:hint="default"/>
      </w:rPr>
    </w:lvl>
    <w:lvl w:ilvl="8" w:tplc="5C3CBD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CE426846">
      <w:start w:val="1"/>
      <w:numFmt w:val="lowerRoman"/>
      <w:lvlText w:val="%1.)"/>
      <w:lvlJc w:val="left"/>
      <w:pPr>
        <w:tabs>
          <w:tab w:val="num" w:pos="540"/>
        </w:tabs>
        <w:ind w:left="255" w:hanging="435"/>
      </w:pPr>
      <w:rPr>
        <w:rFonts w:hint="default"/>
      </w:rPr>
    </w:lvl>
    <w:lvl w:ilvl="1" w:tplc="A62C961C" w:tentative="1">
      <w:start w:val="1"/>
      <w:numFmt w:val="lowerLetter"/>
      <w:lvlText w:val="%2."/>
      <w:lvlJc w:val="left"/>
      <w:pPr>
        <w:tabs>
          <w:tab w:val="num" w:pos="1260"/>
        </w:tabs>
        <w:ind w:left="1260" w:hanging="360"/>
      </w:pPr>
    </w:lvl>
    <w:lvl w:ilvl="2" w:tplc="2A323A78" w:tentative="1">
      <w:start w:val="1"/>
      <w:numFmt w:val="lowerRoman"/>
      <w:lvlText w:val="%3."/>
      <w:lvlJc w:val="right"/>
      <w:pPr>
        <w:tabs>
          <w:tab w:val="num" w:pos="1980"/>
        </w:tabs>
        <w:ind w:left="1980" w:hanging="180"/>
      </w:pPr>
    </w:lvl>
    <w:lvl w:ilvl="3" w:tplc="6BFE56A4" w:tentative="1">
      <w:start w:val="1"/>
      <w:numFmt w:val="decimal"/>
      <w:lvlText w:val="%4."/>
      <w:lvlJc w:val="left"/>
      <w:pPr>
        <w:tabs>
          <w:tab w:val="num" w:pos="2700"/>
        </w:tabs>
        <w:ind w:left="2700" w:hanging="360"/>
      </w:pPr>
    </w:lvl>
    <w:lvl w:ilvl="4" w:tplc="46A46CFE" w:tentative="1">
      <w:start w:val="1"/>
      <w:numFmt w:val="lowerLetter"/>
      <w:lvlText w:val="%5."/>
      <w:lvlJc w:val="left"/>
      <w:pPr>
        <w:tabs>
          <w:tab w:val="num" w:pos="3420"/>
        </w:tabs>
        <w:ind w:left="3420" w:hanging="360"/>
      </w:pPr>
    </w:lvl>
    <w:lvl w:ilvl="5" w:tplc="EB42E744" w:tentative="1">
      <w:start w:val="1"/>
      <w:numFmt w:val="lowerRoman"/>
      <w:lvlText w:val="%6."/>
      <w:lvlJc w:val="right"/>
      <w:pPr>
        <w:tabs>
          <w:tab w:val="num" w:pos="4140"/>
        </w:tabs>
        <w:ind w:left="4140" w:hanging="180"/>
      </w:pPr>
    </w:lvl>
    <w:lvl w:ilvl="6" w:tplc="A9CA45D6" w:tentative="1">
      <w:start w:val="1"/>
      <w:numFmt w:val="decimal"/>
      <w:lvlText w:val="%7."/>
      <w:lvlJc w:val="left"/>
      <w:pPr>
        <w:tabs>
          <w:tab w:val="num" w:pos="4860"/>
        </w:tabs>
        <w:ind w:left="4860" w:hanging="360"/>
      </w:pPr>
    </w:lvl>
    <w:lvl w:ilvl="7" w:tplc="B2E6912C" w:tentative="1">
      <w:start w:val="1"/>
      <w:numFmt w:val="lowerLetter"/>
      <w:lvlText w:val="%8."/>
      <w:lvlJc w:val="left"/>
      <w:pPr>
        <w:tabs>
          <w:tab w:val="num" w:pos="5580"/>
        </w:tabs>
        <w:ind w:left="5580" w:hanging="360"/>
      </w:pPr>
    </w:lvl>
    <w:lvl w:ilvl="8" w:tplc="BFD03AC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7BECAC4">
      <w:start w:val="1"/>
      <w:numFmt w:val="bullet"/>
      <w:lvlText w:val=""/>
      <w:lvlJc w:val="left"/>
      <w:pPr>
        <w:tabs>
          <w:tab w:val="num" w:pos="720"/>
        </w:tabs>
        <w:ind w:left="720" w:hanging="360"/>
      </w:pPr>
      <w:rPr>
        <w:rFonts w:ascii="Symbol" w:hAnsi="Symbol" w:hint="default"/>
      </w:rPr>
    </w:lvl>
    <w:lvl w:ilvl="1" w:tplc="773256E0" w:tentative="1">
      <w:start w:val="1"/>
      <w:numFmt w:val="bullet"/>
      <w:lvlText w:val="o"/>
      <w:lvlJc w:val="left"/>
      <w:pPr>
        <w:tabs>
          <w:tab w:val="num" w:pos="1440"/>
        </w:tabs>
        <w:ind w:left="1440" w:hanging="360"/>
      </w:pPr>
      <w:rPr>
        <w:rFonts w:ascii="Courier New" w:hAnsi="Courier New" w:hint="default"/>
      </w:rPr>
    </w:lvl>
    <w:lvl w:ilvl="2" w:tplc="47BC8B2C" w:tentative="1">
      <w:start w:val="1"/>
      <w:numFmt w:val="bullet"/>
      <w:lvlText w:val=""/>
      <w:lvlJc w:val="left"/>
      <w:pPr>
        <w:tabs>
          <w:tab w:val="num" w:pos="2160"/>
        </w:tabs>
        <w:ind w:left="2160" w:hanging="360"/>
      </w:pPr>
      <w:rPr>
        <w:rFonts w:ascii="Wingdings" w:hAnsi="Wingdings" w:hint="default"/>
      </w:rPr>
    </w:lvl>
    <w:lvl w:ilvl="3" w:tplc="AA10C944" w:tentative="1">
      <w:start w:val="1"/>
      <w:numFmt w:val="bullet"/>
      <w:lvlText w:val=""/>
      <w:lvlJc w:val="left"/>
      <w:pPr>
        <w:tabs>
          <w:tab w:val="num" w:pos="2880"/>
        </w:tabs>
        <w:ind w:left="2880" w:hanging="360"/>
      </w:pPr>
      <w:rPr>
        <w:rFonts w:ascii="Symbol" w:hAnsi="Symbol" w:hint="default"/>
      </w:rPr>
    </w:lvl>
    <w:lvl w:ilvl="4" w:tplc="F2402592" w:tentative="1">
      <w:start w:val="1"/>
      <w:numFmt w:val="bullet"/>
      <w:lvlText w:val="o"/>
      <w:lvlJc w:val="left"/>
      <w:pPr>
        <w:tabs>
          <w:tab w:val="num" w:pos="3600"/>
        </w:tabs>
        <w:ind w:left="3600" w:hanging="360"/>
      </w:pPr>
      <w:rPr>
        <w:rFonts w:ascii="Courier New" w:hAnsi="Courier New" w:hint="default"/>
      </w:rPr>
    </w:lvl>
    <w:lvl w:ilvl="5" w:tplc="C9BA7E14" w:tentative="1">
      <w:start w:val="1"/>
      <w:numFmt w:val="bullet"/>
      <w:lvlText w:val=""/>
      <w:lvlJc w:val="left"/>
      <w:pPr>
        <w:tabs>
          <w:tab w:val="num" w:pos="4320"/>
        </w:tabs>
        <w:ind w:left="4320" w:hanging="360"/>
      </w:pPr>
      <w:rPr>
        <w:rFonts w:ascii="Wingdings" w:hAnsi="Wingdings" w:hint="default"/>
      </w:rPr>
    </w:lvl>
    <w:lvl w:ilvl="6" w:tplc="2CECBAB0" w:tentative="1">
      <w:start w:val="1"/>
      <w:numFmt w:val="bullet"/>
      <w:lvlText w:val=""/>
      <w:lvlJc w:val="left"/>
      <w:pPr>
        <w:tabs>
          <w:tab w:val="num" w:pos="5040"/>
        </w:tabs>
        <w:ind w:left="5040" w:hanging="360"/>
      </w:pPr>
      <w:rPr>
        <w:rFonts w:ascii="Symbol" w:hAnsi="Symbol" w:hint="default"/>
      </w:rPr>
    </w:lvl>
    <w:lvl w:ilvl="7" w:tplc="943EB558" w:tentative="1">
      <w:start w:val="1"/>
      <w:numFmt w:val="bullet"/>
      <w:lvlText w:val="o"/>
      <w:lvlJc w:val="left"/>
      <w:pPr>
        <w:tabs>
          <w:tab w:val="num" w:pos="5760"/>
        </w:tabs>
        <w:ind w:left="5760" w:hanging="360"/>
      </w:pPr>
      <w:rPr>
        <w:rFonts w:ascii="Courier New" w:hAnsi="Courier New" w:hint="default"/>
      </w:rPr>
    </w:lvl>
    <w:lvl w:ilvl="8" w:tplc="9D5C75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35347830">
      <w:start w:val="1"/>
      <w:numFmt w:val="lowerRoman"/>
      <w:lvlText w:val="%1.)"/>
      <w:lvlJc w:val="left"/>
      <w:pPr>
        <w:tabs>
          <w:tab w:val="num" w:pos="720"/>
        </w:tabs>
        <w:ind w:left="435" w:hanging="435"/>
      </w:pPr>
      <w:rPr>
        <w:rFonts w:hint="default"/>
      </w:rPr>
    </w:lvl>
    <w:lvl w:ilvl="1" w:tplc="669619E6">
      <w:start w:val="8"/>
      <w:numFmt w:val="decimal"/>
      <w:lvlText w:val="%2."/>
      <w:lvlJc w:val="left"/>
      <w:pPr>
        <w:tabs>
          <w:tab w:val="num" w:pos="1080"/>
        </w:tabs>
        <w:ind w:left="1080" w:hanging="360"/>
      </w:pPr>
      <w:rPr>
        <w:rFonts w:hint="default"/>
      </w:rPr>
    </w:lvl>
    <w:lvl w:ilvl="2" w:tplc="0A0EFE90" w:tentative="1">
      <w:start w:val="1"/>
      <w:numFmt w:val="lowerRoman"/>
      <w:lvlText w:val="%3."/>
      <w:lvlJc w:val="right"/>
      <w:pPr>
        <w:tabs>
          <w:tab w:val="num" w:pos="1800"/>
        </w:tabs>
        <w:ind w:left="1800" w:hanging="180"/>
      </w:pPr>
    </w:lvl>
    <w:lvl w:ilvl="3" w:tplc="7EF03450" w:tentative="1">
      <w:start w:val="1"/>
      <w:numFmt w:val="decimal"/>
      <w:lvlText w:val="%4."/>
      <w:lvlJc w:val="left"/>
      <w:pPr>
        <w:tabs>
          <w:tab w:val="num" w:pos="2520"/>
        </w:tabs>
        <w:ind w:left="2520" w:hanging="360"/>
      </w:pPr>
    </w:lvl>
    <w:lvl w:ilvl="4" w:tplc="29EE10DE" w:tentative="1">
      <w:start w:val="1"/>
      <w:numFmt w:val="lowerLetter"/>
      <w:lvlText w:val="%5."/>
      <w:lvlJc w:val="left"/>
      <w:pPr>
        <w:tabs>
          <w:tab w:val="num" w:pos="3240"/>
        </w:tabs>
        <w:ind w:left="3240" w:hanging="360"/>
      </w:pPr>
    </w:lvl>
    <w:lvl w:ilvl="5" w:tplc="93DCE95A" w:tentative="1">
      <w:start w:val="1"/>
      <w:numFmt w:val="lowerRoman"/>
      <w:lvlText w:val="%6."/>
      <w:lvlJc w:val="right"/>
      <w:pPr>
        <w:tabs>
          <w:tab w:val="num" w:pos="3960"/>
        </w:tabs>
        <w:ind w:left="3960" w:hanging="180"/>
      </w:pPr>
    </w:lvl>
    <w:lvl w:ilvl="6" w:tplc="C9125AAA" w:tentative="1">
      <w:start w:val="1"/>
      <w:numFmt w:val="decimal"/>
      <w:lvlText w:val="%7."/>
      <w:lvlJc w:val="left"/>
      <w:pPr>
        <w:tabs>
          <w:tab w:val="num" w:pos="4680"/>
        </w:tabs>
        <w:ind w:left="4680" w:hanging="360"/>
      </w:pPr>
    </w:lvl>
    <w:lvl w:ilvl="7" w:tplc="C7D270A4" w:tentative="1">
      <w:start w:val="1"/>
      <w:numFmt w:val="lowerLetter"/>
      <w:lvlText w:val="%8."/>
      <w:lvlJc w:val="left"/>
      <w:pPr>
        <w:tabs>
          <w:tab w:val="num" w:pos="5400"/>
        </w:tabs>
        <w:ind w:left="5400" w:hanging="360"/>
      </w:pPr>
    </w:lvl>
    <w:lvl w:ilvl="8" w:tplc="CD52636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6781214">
      <w:start w:val="1"/>
      <w:numFmt w:val="lowerLetter"/>
      <w:lvlText w:val="%1)"/>
      <w:lvlJc w:val="left"/>
      <w:pPr>
        <w:tabs>
          <w:tab w:val="num" w:pos="720"/>
        </w:tabs>
        <w:ind w:left="720" w:hanging="360"/>
      </w:pPr>
    </w:lvl>
    <w:lvl w:ilvl="1" w:tplc="C85C273E" w:tentative="1">
      <w:start w:val="1"/>
      <w:numFmt w:val="lowerLetter"/>
      <w:lvlText w:val="%2."/>
      <w:lvlJc w:val="left"/>
      <w:pPr>
        <w:tabs>
          <w:tab w:val="num" w:pos="1440"/>
        </w:tabs>
        <w:ind w:left="1440" w:hanging="360"/>
      </w:pPr>
    </w:lvl>
    <w:lvl w:ilvl="2" w:tplc="017A13D2" w:tentative="1">
      <w:start w:val="1"/>
      <w:numFmt w:val="lowerRoman"/>
      <w:lvlText w:val="%3."/>
      <w:lvlJc w:val="right"/>
      <w:pPr>
        <w:tabs>
          <w:tab w:val="num" w:pos="2160"/>
        </w:tabs>
        <w:ind w:left="2160" w:hanging="180"/>
      </w:pPr>
    </w:lvl>
    <w:lvl w:ilvl="3" w:tplc="9F7CCB8E" w:tentative="1">
      <w:start w:val="1"/>
      <w:numFmt w:val="decimal"/>
      <w:lvlText w:val="%4."/>
      <w:lvlJc w:val="left"/>
      <w:pPr>
        <w:tabs>
          <w:tab w:val="num" w:pos="2880"/>
        </w:tabs>
        <w:ind w:left="2880" w:hanging="360"/>
      </w:pPr>
    </w:lvl>
    <w:lvl w:ilvl="4" w:tplc="C608D49C" w:tentative="1">
      <w:start w:val="1"/>
      <w:numFmt w:val="lowerLetter"/>
      <w:lvlText w:val="%5."/>
      <w:lvlJc w:val="left"/>
      <w:pPr>
        <w:tabs>
          <w:tab w:val="num" w:pos="3600"/>
        </w:tabs>
        <w:ind w:left="3600" w:hanging="360"/>
      </w:pPr>
    </w:lvl>
    <w:lvl w:ilvl="5" w:tplc="1A7A367E" w:tentative="1">
      <w:start w:val="1"/>
      <w:numFmt w:val="lowerRoman"/>
      <w:lvlText w:val="%6."/>
      <w:lvlJc w:val="right"/>
      <w:pPr>
        <w:tabs>
          <w:tab w:val="num" w:pos="4320"/>
        </w:tabs>
        <w:ind w:left="4320" w:hanging="180"/>
      </w:pPr>
    </w:lvl>
    <w:lvl w:ilvl="6" w:tplc="DF7632CA" w:tentative="1">
      <w:start w:val="1"/>
      <w:numFmt w:val="decimal"/>
      <w:lvlText w:val="%7."/>
      <w:lvlJc w:val="left"/>
      <w:pPr>
        <w:tabs>
          <w:tab w:val="num" w:pos="5040"/>
        </w:tabs>
        <w:ind w:left="5040" w:hanging="360"/>
      </w:pPr>
    </w:lvl>
    <w:lvl w:ilvl="7" w:tplc="E546703A" w:tentative="1">
      <w:start w:val="1"/>
      <w:numFmt w:val="lowerLetter"/>
      <w:lvlText w:val="%8."/>
      <w:lvlJc w:val="left"/>
      <w:pPr>
        <w:tabs>
          <w:tab w:val="num" w:pos="5760"/>
        </w:tabs>
        <w:ind w:left="5760" w:hanging="360"/>
      </w:pPr>
    </w:lvl>
    <w:lvl w:ilvl="8" w:tplc="CE4A943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882207BE">
      <w:start w:val="1"/>
      <w:numFmt w:val="lowerRoman"/>
      <w:lvlText w:val="%1.)"/>
      <w:lvlJc w:val="left"/>
      <w:pPr>
        <w:tabs>
          <w:tab w:val="num" w:pos="720"/>
        </w:tabs>
        <w:ind w:left="435" w:hanging="435"/>
      </w:pPr>
      <w:rPr>
        <w:rFonts w:hint="default"/>
      </w:rPr>
    </w:lvl>
    <w:lvl w:ilvl="1" w:tplc="5B286B06" w:tentative="1">
      <w:start w:val="1"/>
      <w:numFmt w:val="lowerLetter"/>
      <w:lvlText w:val="%2."/>
      <w:lvlJc w:val="left"/>
      <w:pPr>
        <w:tabs>
          <w:tab w:val="num" w:pos="1440"/>
        </w:tabs>
        <w:ind w:left="1440" w:hanging="360"/>
      </w:pPr>
    </w:lvl>
    <w:lvl w:ilvl="2" w:tplc="4594B5EC" w:tentative="1">
      <w:start w:val="1"/>
      <w:numFmt w:val="lowerRoman"/>
      <w:lvlText w:val="%3."/>
      <w:lvlJc w:val="right"/>
      <w:pPr>
        <w:tabs>
          <w:tab w:val="num" w:pos="2160"/>
        </w:tabs>
        <w:ind w:left="2160" w:hanging="180"/>
      </w:pPr>
    </w:lvl>
    <w:lvl w:ilvl="3" w:tplc="C2D606EA" w:tentative="1">
      <w:start w:val="1"/>
      <w:numFmt w:val="decimal"/>
      <w:lvlText w:val="%4."/>
      <w:lvlJc w:val="left"/>
      <w:pPr>
        <w:tabs>
          <w:tab w:val="num" w:pos="2880"/>
        </w:tabs>
        <w:ind w:left="2880" w:hanging="360"/>
      </w:pPr>
    </w:lvl>
    <w:lvl w:ilvl="4" w:tplc="8BBC50F6" w:tentative="1">
      <w:start w:val="1"/>
      <w:numFmt w:val="lowerLetter"/>
      <w:lvlText w:val="%5."/>
      <w:lvlJc w:val="left"/>
      <w:pPr>
        <w:tabs>
          <w:tab w:val="num" w:pos="3600"/>
        </w:tabs>
        <w:ind w:left="3600" w:hanging="360"/>
      </w:pPr>
    </w:lvl>
    <w:lvl w:ilvl="5" w:tplc="5316F23C" w:tentative="1">
      <w:start w:val="1"/>
      <w:numFmt w:val="lowerRoman"/>
      <w:lvlText w:val="%6."/>
      <w:lvlJc w:val="right"/>
      <w:pPr>
        <w:tabs>
          <w:tab w:val="num" w:pos="4320"/>
        </w:tabs>
        <w:ind w:left="4320" w:hanging="180"/>
      </w:pPr>
    </w:lvl>
    <w:lvl w:ilvl="6" w:tplc="A62441C6" w:tentative="1">
      <w:start w:val="1"/>
      <w:numFmt w:val="decimal"/>
      <w:lvlText w:val="%7."/>
      <w:lvlJc w:val="left"/>
      <w:pPr>
        <w:tabs>
          <w:tab w:val="num" w:pos="5040"/>
        </w:tabs>
        <w:ind w:left="5040" w:hanging="360"/>
      </w:pPr>
    </w:lvl>
    <w:lvl w:ilvl="7" w:tplc="A47477BC" w:tentative="1">
      <w:start w:val="1"/>
      <w:numFmt w:val="lowerLetter"/>
      <w:lvlText w:val="%8."/>
      <w:lvlJc w:val="left"/>
      <w:pPr>
        <w:tabs>
          <w:tab w:val="num" w:pos="5760"/>
        </w:tabs>
        <w:ind w:left="5760" w:hanging="360"/>
      </w:pPr>
    </w:lvl>
    <w:lvl w:ilvl="8" w:tplc="EBCC8B6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D96AD84">
      <w:start w:val="1"/>
      <w:numFmt w:val="bullet"/>
      <w:lvlText w:val=""/>
      <w:lvlJc w:val="left"/>
      <w:pPr>
        <w:tabs>
          <w:tab w:val="num" w:pos="720"/>
        </w:tabs>
        <w:ind w:left="720" w:hanging="360"/>
      </w:pPr>
      <w:rPr>
        <w:rFonts w:ascii="Symbol" w:hAnsi="Symbol" w:hint="default"/>
      </w:rPr>
    </w:lvl>
    <w:lvl w:ilvl="1" w:tplc="4B9E5A0A" w:tentative="1">
      <w:start w:val="1"/>
      <w:numFmt w:val="bullet"/>
      <w:lvlText w:val="o"/>
      <w:lvlJc w:val="left"/>
      <w:pPr>
        <w:tabs>
          <w:tab w:val="num" w:pos="1440"/>
        </w:tabs>
        <w:ind w:left="1440" w:hanging="360"/>
      </w:pPr>
      <w:rPr>
        <w:rFonts w:ascii="Courier New" w:hAnsi="Courier New" w:hint="default"/>
      </w:rPr>
    </w:lvl>
    <w:lvl w:ilvl="2" w:tplc="B57836DA" w:tentative="1">
      <w:start w:val="1"/>
      <w:numFmt w:val="bullet"/>
      <w:lvlText w:val=""/>
      <w:lvlJc w:val="left"/>
      <w:pPr>
        <w:tabs>
          <w:tab w:val="num" w:pos="2160"/>
        </w:tabs>
        <w:ind w:left="2160" w:hanging="360"/>
      </w:pPr>
      <w:rPr>
        <w:rFonts w:ascii="Wingdings" w:hAnsi="Wingdings" w:hint="default"/>
      </w:rPr>
    </w:lvl>
    <w:lvl w:ilvl="3" w:tplc="B32C0DAE" w:tentative="1">
      <w:start w:val="1"/>
      <w:numFmt w:val="bullet"/>
      <w:lvlText w:val=""/>
      <w:lvlJc w:val="left"/>
      <w:pPr>
        <w:tabs>
          <w:tab w:val="num" w:pos="2880"/>
        </w:tabs>
        <w:ind w:left="2880" w:hanging="360"/>
      </w:pPr>
      <w:rPr>
        <w:rFonts w:ascii="Symbol" w:hAnsi="Symbol" w:hint="default"/>
      </w:rPr>
    </w:lvl>
    <w:lvl w:ilvl="4" w:tplc="3A60ED74" w:tentative="1">
      <w:start w:val="1"/>
      <w:numFmt w:val="bullet"/>
      <w:lvlText w:val="o"/>
      <w:lvlJc w:val="left"/>
      <w:pPr>
        <w:tabs>
          <w:tab w:val="num" w:pos="3600"/>
        </w:tabs>
        <w:ind w:left="3600" w:hanging="360"/>
      </w:pPr>
      <w:rPr>
        <w:rFonts w:ascii="Courier New" w:hAnsi="Courier New" w:hint="default"/>
      </w:rPr>
    </w:lvl>
    <w:lvl w:ilvl="5" w:tplc="078CE652" w:tentative="1">
      <w:start w:val="1"/>
      <w:numFmt w:val="bullet"/>
      <w:lvlText w:val=""/>
      <w:lvlJc w:val="left"/>
      <w:pPr>
        <w:tabs>
          <w:tab w:val="num" w:pos="4320"/>
        </w:tabs>
        <w:ind w:left="4320" w:hanging="360"/>
      </w:pPr>
      <w:rPr>
        <w:rFonts w:ascii="Wingdings" w:hAnsi="Wingdings" w:hint="default"/>
      </w:rPr>
    </w:lvl>
    <w:lvl w:ilvl="6" w:tplc="61820BE2" w:tentative="1">
      <w:start w:val="1"/>
      <w:numFmt w:val="bullet"/>
      <w:lvlText w:val=""/>
      <w:lvlJc w:val="left"/>
      <w:pPr>
        <w:tabs>
          <w:tab w:val="num" w:pos="5040"/>
        </w:tabs>
        <w:ind w:left="5040" w:hanging="360"/>
      </w:pPr>
      <w:rPr>
        <w:rFonts w:ascii="Symbol" w:hAnsi="Symbol" w:hint="default"/>
      </w:rPr>
    </w:lvl>
    <w:lvl w:ilvl="7" w:tplc="260E3040" w:tentative="1">
      <w:start w:val="1"/>
      <w:numFmt w:val="bullet"/>
      <w:lvlText w:val="o"/>
      <w:lvlJc w:val="left"/>
      <w:pPr>
        <w:tabs>
          <w:tab w:val="num" w:pos="5760"/>
        </w:tabs>
        <w:ind w:left="5760" w:hanging="360"/>
      </w:pPr>
      <w:rPr>
        <w:rFonts w:ascii="Courier New" w:hAnsi="Courier New" w:hint="default"/>
      </w:rPr>
    </w:lvl>
    <w:lvl w:ilvl="8" w:tplc="625A7A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F707F48">
      <w:start w:val="1"/>
      <w:numFmt w:val="bullet"/>
      <w:lvlText w:val=""/>
      <w:lvlJc w:val="left"/>
      <w:pPr>
        <w:tabs>
          <w:tab w:val="num" w:pos="1440"/>
        </w:tabs>
        <w:ind w:left="1440" w:hanging="360"/>
      </w:pPr>
      <w:rPr>
        <w:rFonts w:ascii="Symbol" w:hAnsi="Symbol" w:hint="default"/>
      </w:rPr>
    </w:lvl>
    <w:lvl w:ilvl="1" w:tplc="51EC5378" w:tentative="1">
      <w:start w:val="1"/>
      <w:numFmt w:val="bullet"/>
      <w:lvlText w:val="o"/>
      <w:lvlJc w:val="left"/>
      <w:pPr>
        <w:tabs>
          <w:tab w:val="num" w:pos="2160"/>
        </w:tabs>
        <w:ind w:left="2160" w:hanging="360"/>
      </w:pPr>
      <w:rPr>
        <w:rFonts w:ascii="Courier New" w:hAnsi="Courier New" w:hint="default"/>
      </w:rPr>
    </w:lvl>
    <w:lvl w:ilvl="2" w:tplc="7FBCDC3E" w:tentative="1">
      <w:start w:val="1"/>
      <w:numFmt w:val="bullet"/>
      <w:lvlText w:val=""/>
      <w:lvlJc w:val="left"/>
      <w:pPr>
        <w:tabs>
          <w:tab w:val="num" w:pos="2880"/>
        </w:tabs>
        <w:ind w:left="2880" w:hanging="360"/>
      </w:pPr>
      <w:rPr>
        <w:rFonts w:ascii="Wingdings" w:hAnsi="Wingdings" w:hint="default"/>
      </w:rPr>
    </w:lvl>
    <w:lvl w:ilvl="3" w:tplc="F1C491D4" w:tentative="1">
      <w:start w:val="1"/>
      <w:numFmt w:val="bullet"/>
      <w:lvlText w:val=""/>
      <w:lvlJc w:val="left"/>
      <w:pPr>
        <w:tabs>
          <w:tab w:val="num" w:pos="3600"/>
        </w:tabs>
        <w:ind w:left="3600" w:hanging="360"/>
      </w:pPr>
      <w:rPr>
        <w:rFonts w:ascii="Symbol" w:hAnsi="Symbol" w:hint="default"/>
      </w:rPr>
    </w:lvl>
    <w:lvl w:ilvl="4" w:tplc="0D303434" w:tentative="1">
      <w:start w:val="1"/>
      <w:numFmt w:val="bullet"/>
      <w:lvlText w:val="o"/>
      <w:lvlJc w:val="left"/>
      <w:pPr>
        <w:tabs>
          <w:tab w:val="num" w:pos="4320"/>
        </w:tabs>
        <w:ind w:left="4320" w:hanging="360"/>
      </w:pPr>
      <w:rPr>
        <w:rFonts w:ascii="Courier New" w:hAnsi="Courier New" w:hint="default"/>
      </w:rPr>
    </w:lvl>
    <w:lvl w:ilvl="5" w:tplc="2F563E64" w:tentative="1">
      <w:start w:val="1"/>
      <w:numFmt w:val="bullet"/>
      <w:lvlText w:val=""/>
      <w:lvlJc w:val="left"/>
      <w:pPr>
        <w:tabs>
          <w:tab w:val="num" w:pos="5040"/>
        </w:tabs>
        <w:ind w:left="5040" w:hanging="360"/>
      </w:pPr>
      <w:rPr>
        <w:rFonts w:ascii="Wingdings" w:hAnsi="Wingdings" w:hint="default"/>
      </w:rPr>
    </w:lvl>
    <w:lvl w:ilvl="6" w:tplc="D5FE0914" w:tentative="1">
      <w:start w:val="1"/>
      <w:numFmt w:val="bullet"/>
      <w:lvlText w:val=""/>
      <w:lvlJc w:val="left"/>
      <w:pPr>
        <w:tabs>
          <w:tab w:val="num" w:pos="5760"/>
        </w:tabs>
        <w:ind w:left="5760" w:hanging="360"/>
      </w:pPr>
      <w:rPr>
        <w:rFonts w:ascii="Symbol" w:hAnsi="Symbol" w:hint="default"/>
      </w:rPr>
    </w:lvl>
    <w:lvl w:ilvl="7" w:tplc="B3CC275C" w:tentative="1">
      <w:start w:val="1"/>
      <w:numFmt w:val="bullet"/>
      <w:lvlText w:val="o"/>
      <w:lvlJc w:val="left"/>
      <w:pPr>
        <w:tabs>
          <w:tab w:val="num" w:pos="6480"/>
        </w:tabs>
        <w:ind w:left="6480" w:hanging="360"/>
      </w:pPr>
      <w:rPr>
        <w:rFonts w:ascii="Courier New" w:hAnsi="Courier New" w:hint="default"/>
      </w:rPr>
    </w:lvl>
    <w:lvl w:ilvl="8" w:tplc="6AD4E77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A105206">
      <w:start w:val="1"/>
      <w:numFmt w:val="bullet"/>
      <w:lvlText w:val=""/>
      <w:lvlJc w:val="left"/>
      <w:pPr>
        <w:tabs>
          <w:tab w:val="num" w:pos="1440"/>
        </w:tabs>
        <w:ind w:left="1440" w:hanging="360"/>
      </w:pPr>
      <w:rPr>
        <w:rFonts w:ascii="Symbol" w:hAnsi="Symbol" w:hint="default"/>
      </w:rPr>
    </w:lvl>
    <w:lvl w:ilvl="1" w:tplc="096CB1A2" w:tentative="1">
      <w:start w:val="1"/>
      <w:numFmt w:val="bullet"/>
      <w:lvlText w:val="o"/>
      <w:lvlJc w:val="left"/>
      <w:pPr>
        <w:tabs>
          <w:tab w:val="num" w:pos="2160"/>
        </w:tabs>
        <w:ind w:left="2160" w:hanging="360"/>
      </w:pPr>
      <w:rPr>
        <w:rFonts w:ascii="Courier New" w:hAnsi="Courier New" w:hint="default"/>
      </w:rPr>
    </w:lvl>
    <w:lvl w:ilvl="2" w:tplc="1A408A4A" w:tentative="1">
      <w:start w:val="1"/>
      <w:numFmt w:val="bullet"/>
      <w:lvlText w:val=""/>
      <w:lvlJc w:val="left"/>
      <w:pPr>
        <w:tabs>
          <w:tab w:val="num" w:pos="2880"/>
        </w:tabs>
        <w:ind w:left="2880" w:hanging="360"/>
      </w:pPr>
      <w:rPr>
        <w:rFonts w:ascii="Wingdings" w:hAnsi="Wingdings" w:hint="default"/>
      </w:rPr>
    </w:lvl>
    <w:lvl w:ilvl="3" w:tplc="BD667CAE" w:tentative="1">
      <w:start w:val="1"/>
      <w:numFmt w:val="bullet"/>
      <w:lvlText w:val=""/>
      <w:lvlJc w:val="left"/>
      <w:pPr>
        <w:tabs>
          <w:tab w:val="num" w:pos="3600"/>
        </w:tabs>
        <w:ind w:left="3600" w:hanging="360"/>
      </w:pPr>
      <w:rPr>
        <w:rFonts w:ascii="Symbol" w:hAnsi="Symbol" w:hint="default"/>
      </w:rPr>
    </w:lvl>
    <w:lvl w:ilvl="4" w:tplc="7D50E2B6" w:tentative="1">
      <w:start w:val="1"/>
      <w:numFmt w:val="bullet"/>
      <w:lvlText w:val="o"/>
      <w:lvlJc w:val="left"/>
      <w:pPr>
        <w:tabs>
          <w:tab w:val="num" w:pos="4320"/>
        </w:tabs>
        <w:ind w:left="4320" w:hanging="360"/>
      </w:pPr>
      <w:rPr>
        <w:rFonts w:ascii="Courier New" w:hAnsi="Courier New" w:hint="default"/>
      </w:rPr>
    </w:lvl>
    <w:lvl w:ilvl="5" w:tplc="FA505B58" w:tentative="1">
      <w:start w:val="1"/>
      <w:numFmt w:val="bullet"/>
      <w:lvlText w:val=""/>
      <w:lvlJc w:val="left"/>
      <w:pPr>
        <w:tabs>
          <w:tab w:val="num" w:pos="5040"/>
        </w:tabs>
        <w:ind w:left="5040" w:hanging="360"/>
      </w:pPr>
      <w:rPr>
        <w:rFonts w:ascii="Wingdings" w:hAnsi="Wingdings" w:hint="default"/>
      </w:rPr>
    </w:lvl>
    <w:lvl w:ilvl="6" w:tplc="DC7410DE" w:tentative="1">
      <w:start w:val="1"/>
      <w:numFmt w:val="bullet"/>
      <w:lvlText w:val=""/>
      <w:lvlJc w:val="left"/>
      <w:pPr>
        <w:tabs>
          <w:tab w:val="num" w:pos="5760"/>
        </w:tabs>
        <w:ind w:left="5760" w:hanging="360"/>
      </w:pPr>
      <w:rPr>
        <w:rFonts w:ascii="Symbol" w:hAnsi="Symbol" w:hint="default"/>
      </w:rPr>
    </w:lvl>
    <w:lvl w:ilvl="7" w:tplc="8C36914A" w:tentative="1">
      <w:start w:val="1"/>
      <w:numFmt w:val="bullet"/>
      <w:lvlText w:val="o"/>
      <w:lvlJc w:val="left"/>
      <w:pPr>
        <w:tabs>
          <w:tab w:val="num" w:pos="6480"/>
        </w:tabs>
        <w:ind w:left="6480" w:hanging="360"/>
      </w:pPr>
      <w:rPr>
        <w:rFonts w:ascii="Courier New" w:hAnsi="Courier New" w:hint="default"/>
      </w:rPr>
    </w:lvl>
    <w:lvl w:ilvl="8" w:tplc="539AA6E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E9EA01A">
      <w:start w:val="1"/>
      <w:numFmt w:val="bullet"/>
      <w:lvlText w:val=""/>
      <w:lvlJc w:val="left"/>
      <w:pPr>
        <w:tabs>
          <w:tab w:val="num" w:pos="1440"/>
        </w:tabs>
        <w:ind w:left="1440" w:hanging="360"/>
      </w:pPr>
      <w:rPr>
        <w:rFonts w:ascii="Symbol" w:hAnsi="Symbol" w:hint="default"/>
      </w:rPr>
    </w:lvl>
    <w:lvl w:ilvl="1" w:tplc="828C9598">
      <w:start w:val="1"/>
      <w:numFmt w:val="bullet"/>
      <w:lvlText w:val="o"/>
      <w:lvlJc w:val="left"/>
      <w:pPr>
        <w:tabs>
          <w:tab w:val="num" w:pos="2160"/>
        </w:tabs>
        <w:ind w:left="2160" w:hanging="360"/>
      </w:pPr>
      <w:rPr>
        <w:rFonts w:ascii="Courier New" w:hAnsi="Courier New" w:hint="default"/>
      </w:rPr>
    </w:lvl>
    <w:lvl w:ilvl="2" w:tplc="5C548BF6" w:tentative="1">
      <w:start w:val="1"/>
      <w:numFmt w:val="bullet"/>
      <w:lvlText w:val=""/>
      <w:lvlJc w:val="left"/>
      <w:pPr>
        <w:tabs>
          <w:tab w:val="num" w:pos="2880"/>
        </w:tabs>
        <w:ind w:left="2880" w:hanging="360"/>
      </w:pPr>
      <w:rPr>
        <w:rFonts w:ascii="Wingdings" w:hAnsi="Wingdings" w:hint="default"/>
      </w:rPr>
    </w:lvl>
    <w:lvl w:ilvl="3" w:tplc="F35CD786" w:tentative="1">
      <w:start w:val="1"/>
      <w:numFmt w:val="bullet"/>
      <w:lvlText w:val=""/>
      <w:lvlJc w:val="left"/>
      <w:pPr>
        <w:tabs>
          <w:tab w:val="num" w:pos="3600"/>
        </w:tabs>
        <w:ind w:left="3600" w:hanging="360"/>
      </w:pPr>
      <w:rPr>
        <w:rFonts w:ascii="Symbol" w:hAnsi="Symbol" w:hint="default"/>
      </w:rPr>
    </w:lvl>
    <w:lvl w:ilvl="4" w:tplc="B6DE0750" w:tentative="1">
      <w:start w:val="1"/>
      <w:numFmt w:val="bullet"/>
      <w:lvlText w:val="o"/>
      <w:lvlJc w:val="left"/>
      <w:pPr>
        <w:tabs>
          <w:tab w:val="num" w:pos="4320"/>
        </w:tabs>
        <w:ind w:left="4320" w:hanging="360"/>
      </w:pPr>
      <w:rPr>
        <w:rFonts w:ascii="Courier New" w:hAnsi="Courier New" w:hint="default"/>
      </w:rPr>
    </w:lvl>
    <w:lvl w:ilvl="5" w:tplc="0C764604" w:tentative="1">
      <w:start w:val="1"/>
      <w:numFmt w:val="bullet"/>
      <w:lvlText w:val=""/>
      <w:lvlJc w:val="left"/>
      <w:pPr>
        <w:tabs>
          <w:tab w:val="num" w:pos="5040"/>
        </w:tabs>
        <w:ind w:left="5040" w:hanging="360"/>
      </w:pPr>
      <w:rPr>
        <w:rFonts w:ascii="Wingdings" w:hAnsi="Wingdings" w:hint="default"/>
      </w:rPr>
    </w:lvl>
    <w:lvl w:ilvl="6" w:tplc="7332AE22" w:tentative="1">
      <w:start w:val="1"/>
      <w:numFmt w:val="bullet"/>
      <w:lvlText w:val=""/>
      <w:lvlJc w:val="left"/>
      <w:pPr>
        <w:tabs>
          <w:tab w:val="num" w:pos="5760"/>
        </w:tabs>
        <w:ind w:left="5760" w:hanging="360"/>
      </w:pPr>
      <w:rPr>
        <w:rFonts w:ascii="Symbol" w:hAnsi="Symbol" w:hint="default"/>
      </w:rPr>
    </w:lvl>
    <w:lvl w:ilvl="7" w:tplc="03C635E2" w:tentative="1">
      <w:start w:val="1"/>
      <w:numFmt w:val="bullet"/>
      <w:lvlText w:val="o"/>
      <w:lvlJc w:val="left"/>
      <w:pPr>
        <w:tabs>
          <w:tab w:val="num" w:pos="6480"/>
        </w:tabs>
        <w:ind w:left="6480" w:hanging="360"/>
      </w:pPr>
      <w:rPr>
        <w:rFonts w:ascii="Courier New" w:hAnsi="Courier New" w:hint="default"/>
      </w:rPr>
    </w:lvl>
    <w:lvl w:ilvl="8" w:tplc="6E007AE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6622A81E">
      <w:start w:val="1"/>
      <w:numFmt w:val="bullet"/>
      <w:lvlText w:val=""/>
      <w:lvlJc w:val="left"/>
      <w:pPr>
        <w:tabs>
          <w:tab w:val="num" w:pos="720"/>
        </w:tabs>
        <w:ind w:left="720" w:hanging="360"/>
      </w:pPr>
      <w:rPr>
        <w:rFonts w:ascii="Symbol" w:hAnsi="Symbol" w:hint="default"/>
      </w:rPr>
    </w:lvl>
    <w:lvl w:ilvl="1" w:tplc="0814332C">
      <w:start w:val="1"/>
      <w:numFmt w:val="bullet"/>
      <w:lvlText w:val="o"/>
      <w:lvlJc w:val="left"/>
      <w:pPr>
        <w:tabs>
          <w:tab w:val="num" w:pos="1440"/>
        </w:tabs>
        <w:ind w:left="1440" w:hanging="360"/>
      </w:pPr>
      <w:rPr>
        <w:rFonts w:ascii="Courier New" w:hAnsi="Courier New" w:hint="default"/>
      </w:rPr>
    </w:lvl>
    <w:lvl w:ilvl="2" w:tplc="A6324818" w:tentative="1">
      <w:start w:val="1"/>
      <w:numFmt w:val="bullet"/>
      <w:lvlText w:val=""/>
      <w:lvlJc w:val="left"/>
      <w:pPr>
        <w:tabs>
          <w:tab w:val="num" w:pos="2160"/>
        </w:tabs>
        <w:ind w:left="2160" w:hanging="360"/>
      </w:pPr>
      <w:rPr>
        <w:rFonts w:ascii="Wingdings" w:hAnsi="Wingdings" w:hint="default"/>
      </w:rPr>
    </w:lvl>
    <w:lvl w:ilvl="3" w:tplc="57606382" w:tentative="1">
      <w:start w:val="1"/>
      <w:numFmt w:val="bullet"/>
      <w:lvlText w:val=""/>
      <w:lvlJc w:val="left"/>
      <w:pPr>
        <w:tabs>
          <w:tab w:val="num" w:pos="2880"/>
        </w:tabs>
        <w:ind w:left="2880" w:hanging="360"/>
      </w:pPr>
      <w:rPr>
        <w:rFonts w:ascii="Symbol" w:hAnsi="Symbol" w:hint="default"/>
      </w:rPr>
    </w:lvl>
    <w:lvl w:ilvl="4" w:tplc="05BA07C2" w:tentative="1">
      <w:start w:val="1"/>
      <w:numFmt w:val="bullet"/>
      <w:lvlText w:val="o"/>
      <w:lvlJc w:val="left"/>
      <w:pPr>
        <w:tabs>
          <w:tab w:val="num" w:pos="3600"/>
        </w:tabs>
        <w:ind w:left="3600" w:hanging="360"/>
      </w:pPr>
      <w:rPr>
        <w:rFonts w:ascii="Courier New" w:hAnsi="Courier New" w:hint="default"/>
      </w:rPr>
    </w:lvl>
    <w:lvl w:ilvl="5" w:tplc="0130F43A" w:tentative="1">
      <w:start w:val="1"/>
      <w:numFmt w:val="bullet"/>
      <w:lvlText w:val=""/>
      <w:lvlJc w:val="left"/>
      <w:pPr>
        <w:tabs>
          <w:tab w:val="num" w:pos="4320"/>
        </w:tabs>
        <w:ind w:left="4320" w:hanging="360"/>
      </w:pPr>
      <w:rPr>
        <w:rFonts w:ascii="Wingdings" w:hAnsi="Wingdings" w:hint="default"/>
      </w:rPr>
    </w:lvl>
    <w:lvl w:ilvl="6" w:tplc="D95C22B6" w:tentative="1">
      <w:start w:val="1"/>
      <w:numFmt w:val="bullet"/>
      <w:lvlText w:val=""/>
      <w:lvlJc w:val="left"/>
      <w:pPr>
        <w:tabs>
          <w:tab w:val="num" w:pos="5040"/>
        </w:tabs>
        <w:ind w:left="5040" w:hanging="360"/>
      </w:pPr>
      <w:rPr>
        <w:rFonts w:ascii="Symbol" w:hAnsi="Symbol" w:hint="default"/>
      </w:rPr>
    </w:lvl>
    <w:lvl w:ilvl="7" w:tplc="F0663668" w:tentative="1">
      <w:start w:val="1"/>
      <w:numFmt w:val="bullet"/>
      <w:lvlText w:val="o"/>
      <w:lvlJc w:val="left"/>
      <w:pPr>
        <w:tabs>
          <w:tab w:val="num" w:pos="5760"/>
        </w:tabs>
        <w:ind w:left="5760" w:hanging="360"/>
      </w:pPr>
      <w:rPr>
        <w:rFonts w:ascii="Courier New" w:hAnsi="Courier New" w:hint="default"/>
      </w:rPr>
    </w:lvl>
    <w:lvl w:ilvl="8" w:tplc="A42E2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2EB2B8D8">
      <w:start w:val="1"/>
      <w:numFmt w:val="lowerRoman"/>
      <w:lvlText w:val="%1.)"/>
      <w:lvlJc w:val="left"/>
      <w:pPr>
        <w:tabs>
          <w:tab w:val="num" w:pos="540"/>
        </w:tabs>
        <w:ind w:left="255" w:hanging="435"/>
      </w:pPr>
      <w:rPr>
        <w:rFonts w:hint="default"/>
      </w:rPr>
    </w:lvl>
    <w:lvl w:ilvl="1" w:tplc="CFE6626C" w:tentative="1">
      <w:start w:val="1"/>
      <w:numFmt w:val="lowerLetter"/>
      <w:lvlText w:val="%2."/>
      <w:lvlJc w:val="left"/>
      <w:pPr>
        <w:tabs>
          <w:tab w:val="num" w:pos="1260"/>
        </w:tabs>
        <w:ind w:left="1260" w:hanging="360"/>
      </w:pPr>
    </w:lvl>
    <w:lvl w:ilvl="2" w:tplc="605291AC" w:tentative="1">
      <w:start w:val="1"/>
      <w:numFmt w:val="lowerRoman"/>
      <w:lvlText w:val="%3."/>
      <w:lvlJc w:val="right"/>
      <w:pPr>
        <w:tabs>
          <w:tab w:val="num" w:pos="1980"/>
        </w:tabs>
        <w:ind w:left="1980" w:hanging="180"/>
      </w:pPr>
    </w:lvl>
    <w:lvl w:ilvl="3" w:tplc="D88ABD3A" w:tentative="1">
      <w:start w:val="1"/>
      <w:numFmt w:val="decimal"/>
      <w:lvlText w:val="%4."/>
      <w:lvlJc w:val="left"/>
      <w:pPr>
        <w:tabs>
          <w:tab w:val="num" w:pos="2700"/>
        </w:tabs>
        <w:ind w:left="2700" w:hanging="360"/>
      </w:pPr>
    </w:lvl>
    <w:lvl w:ilvl="4" w:tplc="08EED532" w:tentative="1">
      <w:start w:val="1"/>
      <w:numFmt w:val="lowerLetter"/>
      <w:lvlText w:val="%5."/>
      <w:lvlJc w:val="left"/>
      <w:pPr>
        <w:tabs>
          <w:tab w:val="num" w:pos="3420"/>
        </w:tabs>
        <w:ind w:left="3420" w:hanging="360"/>
      </w:pPr>
    </w:lvl>
    <w:lvl w:ilvl="5" w:tplc="917605C6" w:tentative="1">
      <w:start w:val="1"/>
      <w:numFmt w:val="lowerRoman"/>
      <w:lvlText w:val="%6."/>
      <w:lvlJc w:val="right"/>
      <w:pPr>
        <w:tabs>
          <w:tab w:val="num" w:pos="4140"/>
        </w:tabs>
        <w:ind w:left="4140" w:hanging="180"/>
      </w:pPr>
    </w:lvl>
    <w:lvl w:ilvl="6" w:tplc="E1D67866" w:tentative="1">
      <w:start w:val="1"/>
      <w:numFmt w:val="decimal"/>
      <w:lvlText w:val="%7."/>
      <w:lvlJc w:val="left"/>
      <w:pPr>
        <w:tabs>
          <w:tab w:val="num" w:pos="4860"/>
        </w:tabs>
        <w:ind w:left="4860" w:hanging="360"/>
      </w:pPr>
    </w:lvl>
    <w:lvl w:ilvl="7" w:tplc="69A8C39C" w:tentative="1">
      <w:start w:val="1"/>
      <w:numFmt w:val="lowerLetter"/>
      <w:lvlText w:val="%8."/>
      <w:lvlJc w:val="left"/>
      <w:pPr>
        <w:tabs>
          <w:tab w:val="num" w:pos="5580"/>
        </w:tabs>
        <w:ind w:left="5580" w:hanging="360"/>
      </w:pPr>
    </w:lvl>
    <w:lvl w:ilvl="8" w:tplc="E1F0539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15CEE3F4">
      <w:start w:val="1"/>
      <w:numFmt w:val="decimal"/>
      <w:lvlText w:val="%1."/>
      <w:lvlJc w:val="left"/>
      <w:pPr>
        <w:tabs>
          <w:tab w:val="num" w:pos="180"/>
        </w:tabs>
        <w:ind w:left="180" w:hanging="360"/>
      </w:pPr>
      <w:rPr>
        <w:rFonts w:hint="default"/>
      </w:rPr>
    </w:lvl>
    <w:lvl w:ilvl="1" w:tplc="9C0CE84C" w:tentative="1">
      <w:start w:val="1"/>
      <w:numFmt w:val="lowerLetter"/>
      <w:lvlText w:val="%2."/>
      <w:lvlJc w:val="left"/>
      <w:pPr>
        <w:tabs>
          <w:tab w:val="num" w:pos="900"/>
        </w:tabs>
        <w:ind w:left="900" w:hanging="360"/>
      </w:pPr>
    </w:lvl>
    <w:lvl w:ilvl="2" w:tplc="472CD576" w:tentative="1">
      <w:start w:val="1"/>
      <w:numFmt w:val="lowerRoman"/>
      <w:lvlText w:val="%3."/>
      <w:lvlJc w:val="right"/>
      <w:pPr>
        <w:tabs>
          <w:tab w:val="num" w:pos="1620"/>
        </w:tabs>
        <w:ind w:left="1620" w:hanging="180"/>
      </w:pPr>
    </w:lvl>
    <w:lvl w:ilvl="3" w:tplc="AFC23ACC" w:tentative="1">
      <w:start w:val="1"/>
      <w:numFmt w:val="decimal"/>
      <w:lvlText w:val="%4."/>
      <w:lvlJc w:val="left"/>
      <w:pPr>
        <w:tabs>
          <w:tab w:val="num" w:pos="2340"/>
        </w:tabs>
        <w:ind w:left="2340" w:hanging="360"/>
      </w:pPr>
    </w:lvl>
    <w:lvl w:ilvl="4" w:tplc="1EBC8CB4" w:tentative="1">
      <w:start w:val="1"/>
      <w:numFmt w:val="lowerLetter"/>
      <w:lvlText w:val="%5."/>
      <w:lvlJc w:val="left"/>
      <w:pPr>
        <w:tabs>
          <w:tab w:val="num" w:pos="3060"/>
        </w:tabs>
        <w:ind w:left="3060" w:hanging="360"/>
      </w:pPr>
    </w:lvl>
    <w:lvl w:ilvl="5" w:tplc="6B1A4DC8" w:tentative="1">
      <w:start w:val="1"/>
      <w:numFmt w:val="lowerRoman"/>
      <w:lvlText w:val="%6."/>
      <w:lvlJc w:val="right"/>
      <w:pPr>
        <w:tabs>
          <w:tab w:val="num" w:pos="3780"/>
        </w:tabs>
        <w:ind w:left="3780" w:hanging="180"/>
      </w:pPr>
    </w:lvl>
    <w:lvl w:ilvl="6" w:tplc="5874B79E" w:tentative="1">
      <w:start w:val="1"/>
      <w:numFmt w:val="decimal"/>
      <w:lvlText w:val="%7."/>
      <w:lvlJc w:val="left"/>
      <w:pPr>
        <w:tabs>
          <w:tab w:val="num" w:pos="4500"/>
        </w:tabs>
        <w:ind w:left="4500" w:hanging="360"/>
      </w:pPr>
    </w:lvl>
    <w:lvl w:ilvl="7" w:tplc="A9280656" w:tentative="1">
      <w:start w:val="1"/>
      <w:numFmt w:val="lowerLetter"/>
      <w:lvlText w:val="%8."/>
      <w:lvlJc w:val="left"/>
      <w:pPr>
        <w:tabs>
          <w:tab w:val="num" w:pos="5220"/>
        </w:tabs>
        <w:ind w:left="5220" w:hanging="360"/>
      </w:pPr>
    </w:lvl>
    <w:lvl w:ilvl="8" w:tplc="7B9A543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3EC25DC">
      <w:start w:val="1"/>
      <w:numFmt w:val="bullet"/>
      <w:lvlText w:val=""/>
      <w:lvlJc w:val="left"/>
      <w:pPr>
        <w:tabs>
          <w:tab w:val="num" w:pos="720"/>
        </w:tabs>
        <w:ind w:left="720" w:hanging="360"/>
      </w:pPr>
      <w:rPr>
        <w:rFonts w:ascii="Symbol" w:hAnsi="Symbol" w:hint="default"/>
      </w:rPr>
    </w:lvl>
    <w:lvl w:ilvl="1" w:tplc="D414AA5A" w:tentative="1">
      <w:start w:val="1"/>
      <w:numFmt w:val="bullet"/>
      <w:lvlText w:val="o"/>
      <w:lvlJc w:val="left"/>
      <w:pPr>
        <w:tabs>
          <w:tab w:val="num" w:pos="1440"/>
        </w:tabs>
        <w:ind w:left="1440" w:hanging="360"/>
      </w:pPr>
      <w:rPr>
        <w:rFonts w:ascii="Courier New" w:hAnsi="Courier New" w:hint="default"/>
      </w:rPr>
    </w:lvl>
    <w:lvl w:ilvl="2" w:tplc="EE889FA6" w:tentative="1">
      <w:start w:val="1"/>
      <w:numFmt w:val="bullet"/>
      <w:lvlText w:val=""/>
      <w:lvlJc w:val="left"/>
      <w:pPr>
        <w:tabs>
          <w:tab w:val="num" w:pos="2160"/>
        </w:tabs>
        <w:ind w:left="2160" w:hanging="360"/>
      </w:pPr>
      <w:rPr>
        <w:rFonts w:ascii="Wingdings" w:hAnsi="Wingdings" w:hint="default"/>
      </w:rPr>
    </w:lvl>
    <w:lvl w:ilvl="3" w:tplc="4238DA6C" w:tentative="1">
      <w:start w:val="1"/>
      <w:numFmt w:val="bullet"/>
      <w:lvlText w:val=""/>
      <w:lvlJc w:val="left"/>
      <w:pPr>
        <w:tabs>
          <w:tab w:val="num" w:pos="2880"/>
        </w:tabs>
        <w:ind w:left="2880" w:hanging="360"/>
      </w:pPr>
      <w:rPr>
        <w:rFonts w:ascii="Symbol" w:hAnsi="Symbol" w:hint="default"/>
      </w:rPr>
    </w:lvl>
    <w:lvl w:ilvl="4" w:tplc="EA9AC8AE" w:tentative="1">
      <w:start w:val="1"/>
      <w:numFmt w:val="bullet"/>
      <w:lvlText w:val="o"/>
      <w:lvlJc w:val="left"/>
      <w:pPr>
        <w:tabs>
          <w:tab w:val="num" w:pos="3600"/>
        </w:tabs>
        <w:ind w:left="3600" w:hanging="360"/>
      </w:pPr>
      <w:rPr>
        <w:rFonts w:ascii="Courier New" w:hAnsi="Courier New" w:hint="default"/>
      </w:rPr>
    </w:lvl>
    <w:lvl w:ilvl="5" w:tplc="3676A9A8" w:tentative="1">
      <w:start w:val="1"/>
      <w:numFmt w:val="bullet"/>
      <w:lvlText w:val=""/>
      <w:lvlJc w:val="left"/>
      <w:pPr>
        <w:tabs>
          <w:tab w:val="num" w:pos="4320"/>
        </w:tabs>
        <w:ind w:left="4320" w:hanging="360"/>
      </w:pPr>
      <w:rPr>
        <w:rFonts w:ascii="Wingdings" w:hAnsi="Wingdings" w:hint="default"/>
      </w:rPr>
    </w:lvl>
    <w:lvl w:ilvl="6" w:tplc="FE70C266" w:tentative="1">
      <w:start w:val="1"/>
      <w:numFmt w:val="bullet"/>
      <w:lvlText w:val=""/>
      <w:lvlJc w:val="left"/>
      <w:pPr>
        <w:tabs>
          <w:tab w:val="num" w:pos="5040"/>
        </w:tabs>
        <w:ind w:left="5040" w:hanging="360"/>
      </w:pPr>
      <w:rPr>
        <w:rFonts w:ascii="Symbol" w:hAnsi="Symbol" w:hint="default"/>
      </w:rPr>
    </w:lvl>
    <w:lvl w:ilvl="7" w:tplc="3DB8234E" w:tentative="1">
      <w:start w:val="1"/>
      <w:numFmt w:val="bullet"/>
      <w:lvlText w:val="o"/>
      <w:lvlJc w:val="left"/>
      <w:pPr>
        <w:tabs>
          <w:tab w:val="num" w:pos="5760"/>
        </w:tabs>
        <w:ind w:left="5760" w:hanging="360"/>
      </w:pPr>
      <w:rPr>
        <w:rFonts w:ascii="Courier New" w:hAnsi="Courier New" w:hint="default"/>
      </w:rPr>
    </w:lvl>
    <w:lvl w:ilvl="8" w:tplc="AA4A64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49074D2">
      <w:start w:val="1"/>
      <w:numFmt w:val="bullet"/>
      <w:lvlText w:val=""/>
      <w:lvlJc w:val="left"/>
      <w:pPr>
        <w:tabs>
          <w:tab w:val="num" w:pos="720"/>
        </w:tabs>
        <w:ind w:left="720" w:hanging="360"/>
      </w:pPr>
      <w:rPr>
        <w:rFonts w:ascii="Symbol" w:hAnsi="Symbol" w:hint="default"/>
      </w:rPr>
    </w:lvl>
    <w:lvl w:ilvl="1" w:tplc="F80C8B4C">
      <w:start w:val="1"/>
      <w:numFmt w:val="bullet"/>
      <w:lvlText w:val="o"/>
      <w:lvlJc w:val="left"/>
      <w:pPr>
        <w:tabs>
          <w:tab w:val="num" w:pos="1440"/>
        </w:tabs>
        <w:ind w:left="1440" w:hanging="360"/>
      </w:pPr>
      <w:rPr>
        <w:rFonts w:ascii="Courier New" w:hAnsi="Courier New" w:hint="default"/>
      </w:rPr>
    </w:lvl>
    <w:lvl w:ilvl="2" w:tplc="7AAEE6D0" w:tentative="1">
      <w:start w:val="1"/>
      <w:numFmt w:val="bullet"/>
      <w:lvlText w:val=""/>
      <w:lvlJc w:val="left"/>
      <w:pPr>
        <w:tabs>
          <w:tab w:val="num" w:pos="2160"/>
        </w:tabs>
        <w:ind w:left="2160" w:hanging="360"/>
      </w:pPr>
      <w:rPr>
        <w:rFonts w:ascii="Wingdings" w:hAnsi="Wingdings" w:hint="default"/>
      </w:rPr>
    </w:lvl>
    <w:lvl w:ilvl="3" w:tplc="3740F70C" w:tentative="1">
      <w:start w:val="1"/>
      <w:numFmt w:val="bullet"/>
      <w:lvlText w:val=""/>
      <w:lvlJc w:val="left"/>
      <w:pPr>
        <w:tabs>
          <w:tab w:val="num" w:pos="2880"/>
        </w:tabs>
        <w:ind w:left="2880" w:hanging="360"/>
      </w:pPr>
      <w:rPr>
        <w:rFonts w:ascii="Symbol" w:hAnsi="Symbol" w:hint="default"/>
      </w:rPr>
    </w:lvl>
    <w:lvl w:ilvl="4" w:tplc="0B8689AA" w:tentative="1">
      <w:start w:val="1"/>
      <w:numFmt w:val="bullet"/>
      <w:lvlText w:val="o"/>
      <w:lvlJc w:val="left"/>
      <w:pPr>
        <w:tabs>
          <w:tab w:val="num" w:pos="3600"/>
        </w:tabs>
        <w:ind w:left="3600" w:hanging="360"/>
      </w:pPr>
      <w:rPr>
        <w:rFonts w:ascii="Courier New" w:hAnsi="Courier New" w:hint="default"/>
      </w:rPr>
    </w:lvl>
    <w:lvl w:ilvl="5" w:tplc="BA528B9A" w:tentative="1">
      <w:start w:val="1"/>
      <w:numFmt w:val="bullet"/>
      <w:lvlText w:val=""/>
      <w:lvlJc w:val="left"/>
      <w:pPr>
        <w:tabs>
          <w:tab w:val="num" w:pos="4320"/>
        </w:tabs>
        <w:ind w:left="4320" w:hanging="360"/>
      </w:pPr>
      <w:rPr>
        <w:rFonts w:ascii="Wingdings" w:hAnsi="Wingdings" w:hint="default"/>
      </w:rPr>
    </w:lvl>
    <w:lvl w:ilvl="6" w:tplc="FCDC4D06" w:tentative="1">
      <w:start w:val="1"/>
      <w:numFmt w:val="bullet"/>
      <w:lvlText w:val=""/>
      <w:lvlJc w:val="left"/>
      <w:pPr>
        <w:tabs>
          <w:tab w:val="num" w:pos="5040"/>
        </w:tabs>
        <w:ind w:left="5040" w:hanging="360"/>
      </w:pPr>
      <w:rPr>
        <w:rFonts w:ascii="Symbol" w:hAnsi="Symbol" w:hint="default"/>
      </w:rPr>
    </w:lvl>
    <w:lvl w:ilvl="7" w:tplc="58CAD4A6" w:tentative="1">
      <w:start w:val="1"/>
      <w:numFmt w:val="bullet"/>
      <w:lvlText w:val="o"/>
      <w:lvlJc w:val="left"/>
      <w:pPr>
        <w:tabs>
          <w:tab w:val="num" w:pos="5760"/>
        </w:tabs>
        <w:ind w:left="5760" w:hanging="360"/>
      </w:pPr>
      <w:rPr>
        <w:rFonts w:ascii="Courier New" w:hAnsi="Courier New" w:hint="default"/>
      </w:rPr>
    </w:lvl>
    <w:lvl w:ilvl="8" w:tplc="6EE847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53F8AA80">
      <w:start w:val="1"/>
      <w:numFmt w:val="decimal"/>
      <w:pStyle w:val="References"/>
      <w:lvlText w:val="%1."/>
      <w:lvlJc w:val="left"/>
      <w:pPr>
        <w:tabs>
          <w:tab w:val="num" w:pos="360"/>
        </w:tabs>
        <w:ind w:left="360" w:hanging="360"/>
      </w:pPr>
      <w:rPr>
        <w:rFonts w:hint="default"/>
      </w:rPr>
    </w:lvl>
    <w:lvl w:ilvl="1" w:tplc="95241A6A">
      <w:start w:val="1"/>
      <w:numFmt w:val="lowerLetter"/>
      <w:lvlText w:val="%2."/>
      <w:lvlJc w:val="left"/>
      <w:pPr>
        <w:tabs>
          <w:tab w:val="num" w:pos="1620"/>
        </w:tabs>
        <w:ind w:left="1620" w:hanging="360"/>
      </w:pPr>
    </w:lvl>
    <w:lvl w:ilvl="2" w:tplc="A828B8BA" w:tentative="1">
      <w:start w:val="1"/>
      <w:numFmt w:val="lowerRoman"/>
      <w:lvlText w:val="%3."/>
      <w:lvlJc w:val="right"/>
      <w:pPr>
        <w:tabs>
          <w:tab w:val="num" w:pos="2340"/>
        </w:tabs>
        <w:ind w:left="2340" w:hanging="180"/>
      </w:pPr>
    </w:lvl>
    <w:lvl w:ilvl="3" w:tplc="2F6A68EE" w:tentative="1">
      <w:start w:val="1"/>
      <w:numFmt w:val="decimal"/>
      <w:lvlText w:val="%4."/>
      <w:lvlJc w:val="left"/>
      <w:pPr>
        <w:tabs>
          <w:tab w:val="num" w:pos="3060"/>
        </w:tabs>
        <w:ind w:left="3060" w:hanging="360"/>
      </w:pPr>
    </w:lvl>
    <w:lvl w:ilvl="4" w:tplc="CD98EE92" w:tentative="1">
      <w:start w:val="1"/>
      <w:numFmt w:val="lowerLetter"/>
      <w:lvlText w:val="%5."/>
      <w:lvlJc w:val="left"/>
      <w:pPr>
        <w:tabs>
          <w:tab w:val="num" w:pos="3780"/>
        </w:tabs>
        <w:ind w:left="3780" w:hanging="360"/>
      </w:pPr>
    </w:lvl>
    <w:lvl w:ilvl="5" w:tplc="D53E48E0" w:tentative="1">
      <w:start w:val="1"/>
      <w:numFmt w:val="lowerRoman"/>
      <w:lvlText w:val="%6."/>
      <w:lvlJc w:val="right"/>
      <w:pPr>
        <w:tabs>
          <w:tab w:val="num" w:pos="4500"/>
        </w:tabs>
        <w:ind w:left="4500" w:hanging="180"/>
      </w:pPr>
    </w:lvl>
    <w:lvl w:ilvl="6" w:tplc="424E0672" w:tentative="1">
      <w:start w:val="1"/>
      <w:numFmt w:val="decimal"/>
      <w:lvlText w:val="%7."/>
      <w:lvlJc w:val="left"/>
      <w:pPr>
        <w:tabs>
          <w:tab w:val="num" w:pos="5220"/>
        </w:tabs>
        <w:ind w:left="5220" w:hanging="360"/>
      </w:pPr>
    </w:lvl>
    <w:lvl w:ilvl="7" w:tplc="BD0E61C4" w:tentative="1">
      <w:start w:val="1"/>
      <w:numFmt w:val="lowerLetter"/>
      <w:lvlText w:val="%8."/>
      <w:lvlJc w:val="left"/>
      <w:pPr>
        <w:tabs>
          <w:tab w:val="num" w:pos="5940"/>
        </w:tabs>
        <w:ind w:left="5940" w:hanging="360"/>
      </w:pPr>
    </w:lvl>
    <w:lvl w:ilvl="8" w:tplc="1610EC9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DDCC6CA">
      <w:start w:val="1"/>
      <w:numFmt w:val="bullet"/>
      <w:lvlText w:val=""/>
      <w:lvlJc w:val="left"/>
      <w:pPr>
        <w:tabs>
          <w:tab w:val="num" w:pos="720"/>
        </w:tabs>
        <w:ind w:left="720" w:hanging="360"/>
      </w:pPr>
      <w:rPr>
        <w:rFonts w:ascii="Symbol" w:hAnsi="Symbol" w:hint="default"/>
      </w:rPr>
    </w:lvl>
    <w:lvl w:ilvl="1" w:tplc="D43A4C0C" w:tentative="1">
      <w:start w:val="1"/>
      <w:numFmt w:val="bullet"/>
      <w:lvlText w:val="o"/>
      <w:lvlJc w:val="left"/>
      <w:pPr>
        <w:tabs>
          <w:tab w:val="num" w:pos="1440"/>
        </w:tabs>
        <w:ind w:left="1440" w:hanging="360"/>
      </w:pPr>
      <w:rPr>
        <w:rFonts w:ascii="Courier New" w:hAnsi="Courier New" w:hint="default"/>
      </w:rPr>
    </w:lvl>
    <w:lvl w:ilvl="2" w:tplc="E43C5A78" w:tentative="1">
      <w:start w:val="1"/>
      <w:numFmt w:val="bullet"/>
      <w:lvlText w:val=""/>
      <w:lvlJc w:val="left"/>
      <w:pPr>
        <w:tabs>
          <w:tab w:val="num" w:pos="2160"/>
        </w:tabs>
        <w:ind w:left="2160" w:hanging="360"/>
      </w:pPr>
      <w:rPr>
        <w:rFonts w:ascii="Wingdings" w:hAnsi="Wingdings" w:hint="default"/>
      </w:rPr>
    </w:lvl>
    <w:lvl w:ilvl="3" w:tplc="01B6DAA6" w:tentative="1">
      <w:start w:val="1"/>
      <w:numFmt w:val="bullet"/>
      <w:lvlText w:val=""/>
      <w:lvlJc w:val="left"/>
      <w:pPr>
        <w:tabs>
          <w:tab w:val="num" w:pos="2880"/>
        </w:tabs>
        <w:ind w:left="2880" w:hanging="360"/>
      </w:pPr>
      <w:rPr>
        <w:rFonts w:ascii="Symbol" w:hAnsi="Symbol" w:hint="default"/>
      </w:rPr>
    </w:lvl>
    <w:lvl w:ilvl="4" w:tplc="ACA49C0C" w:tentative="1">
      <w:start w:val="1"/>
      <w:numFmt w:val="bullet"/>
      <w:lvlText w:val="o"/>
      <w:lvlJc w:val="left"/>
      <w:pPr>
        <w:tabs>
          <w:tab w:val="num" w:pos="3600"/>
        </w:tabs>
        <w:ind w:left="3600" w:hanging="360"/>
      </w:pPr>
      <w:rPr>
        <w:rFonts w:ascii="Courier New" w:hAnsi="Courier New" w:hint="default"/>
      </w:rPr>
    </w:lvl>
    <w:lvl w:ilvl="5" w:tplc="F6FCAC46" w:tentative="1">
      <w:start w:val="1"/>
      <w:numFmt w:val="bullet"/>
      <w:lvlText w:val=""/>
      <w:lvlJc w:val="left"/>
      <w:pPr>
        <w:tabs>
          <w:tab w:val="num" w:pos="4320"/>
        </w:tabs>
        <w:ind w:left="4320" w:hanging="360"/>
      </w:pPr>
      <w:rPr>
        <w:rFonts w:ascii="Wingdings" w:hAnsi="Wingdings" w:hint="default"/>
      </w:rPr>
    </w:lvl>
    <w:lvl w:ilvl="6" w:tplc="76145058" w:tentative="1">
      <w:start w:val="1"/>
      <w:numFmt w:val="bullet"/>
      <w:lvlText w:val=""/>
      <w:lvlJc w:val="left"/>
      <w:pPr>
        <w:tabs>
          <w:tab w:val="num" w:pos="5040"/>
        </w:tabs>
        <w:ind w:left="5040" w:hanging="360"/>
      </w:pPr>
      <w:rPr>
        <w:rFonts w:ascii="Symbol" w:hAnsi="Symbol" w:hint="default"/>
      </w:rPr>
    </w:lvl>
    <w:lvl w:ilvl="7" w:tplc="AFDE4AAE" w:tentative="1">
      <w:start w:val="1"/>
      <w:numFmt w:val="bullet"/>
      <w:lvlText w:val="o"/>
      <w:lvlJc w:val="left"/>
      <w:pPr>
        <w:tabs>
          <w:tab w:val="num" w:pos="5760"/>
        </w:tabs>
        <w:ind w:left="5760" w:hanging="360"/>
      </w:pPr>
      <w:rPr>
        <w:rFonts w:ascii="Courier New" w:hAnsi="Courier New" w:hint="default"/>
      </w:rPr>
    </w:lvl>
    <w:lvl w:ilvl="8" w:tplc="448AC8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9476F"/>
    <w:rsid w:val="00304E99"/>
    <w:rsid w:val="0033187A"/>
    <w:rsid w:val="0047543A"/>
    <w:rsid w:val="004A675F"/>
    <w:rsid w:val="004C048E"/>
    <w:rsid w:val="005A5112"/>
    <w:rsid w:val="00736717"/>
    <w:rsid w:val="008674F6"/>
    <w:rsid w:val="009043FF"/>
    <w:rsid w:val="009306A1"/>
    <w:rsid w:val="009B581D"/>
    <w:rsid w:val="00A96D21"/>
    <w:rsid w:val="00B02B7D"/>
    <w:rsid w:val="00BA0FD4"/>
    <w:rsid w:val="00C90AA1"/>
    <w:rsid w:val="00CA0507"/>
    <w:rsid w:val="00D351D8"/>
    <w:rsid w:val="00DC69F1"/>
    <w:rsid w:val="00DD5908"/>
    <w:rsid w:val="00E046B2"/>
    <w:rsid w:val="00E12414"/>
    <w:rsid w:val="00E9636B"/>
    <w:rsid w:val="00EC5C31"/>
    <w:rsid w:val="00EE5954"/>
    <w:rsid w:val="00F344CF"/>
    <w:rsid w:val="00F82A43"/>
    <w:rsid w:val="00FA23DE"/>
    <w:rsid w:val="00FA59B0"/>
    <w:rsid w:val="00FC73E0"/>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9555C"/>
  <w15:docId w15:val="{9A88F216-CD87-4F5E-B2C3-2CE6F888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D5908"/>
    <w:rPr>
      <w:color w:val="605E5C"/>
      <w:shd w:val="clear" w:color="auto" w:fill="E1DFDD"/>
    </w:rPr>
  </w:style>
  <w:style w:type="paragraph" w:styleId="Caption">
    <w:name w:val="caption"/>
    <w:basedOn w:val="Normal"/>
    <w:next w:val="Normal"/>
    <w:uiPriority w:val="35"/>
    <w:unhideWhenUsed/>
    <w:qFormat/>
    <w:rsid w:val="00BA0FD4"/>
    <w:pPr>
      <w:keepNext/>
      <w:spacing w:before="200" w:after="200"/>
      <w:jc w:val="both"/>
    </w:pPr>
    <w:rPr>
      <w:rFonts w:asciiTheme="majorHAnsi" w:hAnsiTheme="majorHAnsi"/>
      <w:iCs/>
      <w:color w:val="1F497D" w:themeColor="text2"/>
      <w:szCs w:val="18"/>
      <w:lang w:val="en-US"/>
    </w:rPr>
  </w:style>
  <w:style w:type="paragraph" w:styleId="NormalWeb">
    <w:name w:val="Normal (Web)"/>
    <w:basedOn w:val="Normal"/>
    <w:uiPriority w:val="99"/>
    <w:semiHidden/>
    <w:unhideWhenUsed/>
    <w:rsid w:val="00BA0FD4"/>
    <w:pPr>
      <w:spacing w:before="100" w:beforeAutospacing="1" w:after="100" w:afterAutospacing="1"/>
      <w:jc w:val="both"/>
    </w:pPr>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x@mcc-berli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2F40-66D6-4833-B2BB-F0C34C0B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Tarun Khanna</cp:lastModifiedBy>
  <cp:revision>4</cp:revision>
  <cp:lastPrinted>2012-01-19T09:58:00Z</cp:lastPrinted>
  <dcterms:created xsi:type="dcterms:W3CDTF">2021-03-21T17:37:00Z</dcterms:created>
  <dcterms:modified xsi:type="dcterms:W3CDTF">2021-03-21T17:38:00Z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http://www.zotero.org/styles/energy</vt:lpwstr>
  </property>
  <property fmtid="{D5CDD505-2E9C-101B-9397-08002B2CF9AE}" pid="13" name="Mendeley Recent Style Name 5_1">
    <vt:lpwstr>Energy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