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1CB0B" w14:textId="77777777" w:rsidR="00DC69F1" w:rsidRDefault="00DC69F1" w:rsidP="005E4DD2">
      <w:pPr>
        <w:framePr w:w="10841" w:h="2734" w:hRule="exact" w:hSpace="187" w:wrap="auto" w:vAnchor="page" w:hAnchor="page" w:x="714" w:y="1085"/>
        <w:jc w:val="center"/>
      </w:pPr>
      <w:r>
        <w:t xml:space="preserve">       </w:t>
      </w:r>
      <w:r>
        <w:tab/>
      </w:r>
      <w:r>
        <w:tab/>
      </w:r>
      <w:r>
        <w:tab/>
      </w:r>
      <w:r>
        <w:tab/>
      </w:r>
      <w:r>
        <w:tab/>
      </w:r>
      <w:r>
        <w:tab/>
      </w:r>
      <w:r>
        <w:tab/>
      </w:r>
      <w:r>
        <w:tab/>
      </w:r>
      <w:r>
        <w:tab/>
        <w:t xml:space="preserve">                                                 </w:t>
      </w:r>
      <w:r>
        <w:tab/>
      </w:r>
    </w:p>
    <w:p w14:paraId="4F57468D" w14:textId="6344AB6D" w:rsidR="00DC69F1" w:rsidRDefault="00EA0E55" w:rsidP="005E4DD2">
      <w:pPr>
        <w:pStyle w:val="a6"/>
        <w:framePr w:w="10841" w:h="2734" w:hRule="exact" w:hSpace="187" w:wrap="auto" w:vAnchor="page" w:hAnchor="page" w:x="714" w:y="1085"/>
        <w:rPr>
          <w:b/>
          <w:sz w:val="28"/>
          <w:szCs w:val="28"/>
        </w:rPr>
      </w:pPr>
      <w:r w:rsidRPr="00EA0E55">
        <w:rPr>
          <w:b/>
          <w:i/>
          <w:caps/>
          <w:sz w:val="28"/>
          <w:szCs w:val="28"/>
        </w:rPr>
        <w:t xml:space="preserve">Research on the Coordinated Development of Economy, </w:t>
      </w:r>
      <w:r w:rsidRPr="00EA0E55">
        <w:rPr>
          <w:b/>
          <w:i/>
          <w:caps/>
          <w:sz w:val="28"/>
          <w:szCs w:val="28"/>
          <w:lang w:val="en-US"/>
        </w:rPr>
        <w:t>ENERGY</w:t>
      </w:r>
      <w:r w:rsidRPr="00EA0E55">
        <w:rPr>
          <w:b/>
          <w:i/>
          <w:caps/>
          <w:sz w:val="28"/>
          <w:szCs w:val="28"/>
        </w:rPr>
        <w:t xml:space="preserve"> and Environment in the Yangtze River Economic Belt based on "three Lines and one Order"</w:t>
      </w:r>
    </w:p>
    <w:p w14:paraId="7B16D705" w14:textId="77777777" w:rsidR="005E4DD2" w:rsidRDefault="005E4DD2" w:rsidP="005E4DD2">
      <w:pPr>
        <w:pStyle w:val="a6"/>
        <w:framePr w:w="10841" w:h="2734" w:hRule="exact" w:hSpace="187" w:wrap="auto" w:vAnchor="page" w:hAnchor="page" w:x="714" w:y="1085"/>
        <w:rPr>
          <w:b/>
          <w:sz w:val="28"/>
          <w:szCs w:val="28"/>
        </w:rPr>
      </w:pPr>
    </w:p>
    <w:p w14:paraId="78B77BA2" w14:textId="5B95922C" w:rsidR="00DC69F1" w:rsidRPr="00D767DA" w:rsidRDefault="00DC69F1" w:rsidP="005E4DD2">
      <w:pPr>
        <w:pStyle w:val="a6"/>
        <w:framePr w:w="10841" w:h="2734" w:hRule="exact" w:hSpace="187" w:wrap="auto" w:vAnchor="page" w:hAnchor="page" w:x="714" w:y="1085"/>
        <w:jc w:val="right"/>
        <w:rPr>
          <w:sz w:val="20"/>
        </w:rPr>
      </w:pPr>
      <w:r w:rsidRPr="00D767DA">
        <w:rPr>
          <w:sz w:val="20"/>
        </w:rPr>
        <w:t>[</w:t>
      </w:r>
      <w:proofErr w:type="spellStart"/>
      <w:r w:rsidR="00E574CA">
        <w:rPr>
          <w:rFonts w:hint="eastAsia"/>
          <w:sz w:val="20"/>
          <w:lang w:eastAsia="zh-CN"/>
        </w:rPr>
        <w:t>PengXinjie</w:t>
      </w:r>
      <w:proofErr w:type="spellEnd"/>
      <w:r>
        <w:rPr>
          <w:sz w:val="20"/>
        </w:rPr>
        <w:t xml:space="preserve">, </w:t>
      </w:r>
      <w:r w:rsidR="00E574CA" w:rsidRPr="00E574CA">
        <w:rPr>
          <w:sz w:val="20"/>
        </w:rPr>
        <w:t xml:space="preserve">China University of </w:t>
      </w:r>
      <w:proofErr w:type="gramStart"/>
      <w:r w:rsidR="00E574CA" w:rsidRPr="00E574CA">
        <w:rPr>
          <w:sz w:val="20"/>
        </w:rPr>
        <w:t>Geosciences( Wuhan</w:t>
      </w:r>
      <w:proofErr w:type="gramEnd"/>
      <w:r w:rsidR="00E574CA" w:rsidRPr="00E574CA">
        <w:rPr>
          <w:sz w:val="20"/>
        </w:rPr>
        <w:t>)</w:t>
      </w:r>
      <w:r w:rsidRPr="00D767DA">
        <w:rPr>
          <w:sz w:val="20"/>
        </w:rPr>
        <w:t xml:space="preserve">, </w:t>
      </w:r>
      <w:r w:rsidR="00E574CA">
        <w:rPr>
          <w:sz w:val="20"/>
        </w:rPr>
        <w:t>18310788318</w:t>
      </w:r>
      <w:r w:rsidRPr="00D767DA">
        <w:rPr>
          <w:sz w:val="20"/>
        </w:rPr>
        <w:t xml:space="preserve">, </w:t>
      </w:r>
      <w:r w:rsidR="00E574CA">
        <w:rPr>
          <w:sz w:val="20"/>
        </w:rPr>
        <w:t>5404598</w:t>
      </w:r>
      <w:r w:rsidR="00E574CA">
        <w:rPr>
          <w:rFonts w:hint="eastAsia"/>
          <w:sz w:val="20"/>
          <w:lang w:eastAsia="zh-CN"/>
        </w:rPr>
        <w:t>@qq.</w:t>
      </w:r>
      <w:r w:rsidR="00E574CA">
        <w:rPr>
          <w:sz w:val="20"/>
          <w:lang w:eastAsia="zh-CN"/>
        </w:rPr>
        <w:t>com</w:t>
      </w:r>
      <w:r w:rsidRPr="00D767DA">
        <w:rPr>
          <w:sz w:val="20"/>
        </w:rPr>
        <w:t>]</w:t>
      </w:r>
    </w:p>
    <w:p w14:paraId="320EEAAA" w14:textId="65FC20B6" w:rsidR="00DC69F1" w:rsidRPr="00D767DA" w:rsidRDefault="00DC69F1" w:rsidP="005E4DD2">
      <w:pPr>
        <w:pStyle w:val="a6"/>
        <w:framePr w:w="10841" w:h="2734" w:hRule="exact" w:hSpace="187" w:wrap="auto" w:vAnchor="page" w:hAnchor="page" w:x="714" w:y="1085"/>
        <w:jc w:val="right"/>
        <w:rPr>
          <w:sz w:val="20"/>
        </w:rPr>
      </w:pPr>
      <w:r>
        <w:rPr>
          <w:sz w:val="20"/>
        </w:rPr>
        <w:t>[</w:t>
      </w:r>
      <w:proofErr w:type="spellStart"/>
      <w:r w:rsidR="005E4DD2">
        <w:rPr>
          <w:sz w:val="20"/>
          <w:lang w:eastAsia="zh-CN"/>
        </w:rPr>
        <w:t>Chengjinhua</w:t>
      </w:r>
      <w:proofErr w:type="spellEnd"/>
      <w:r w:rsidR="005E4DD2">
        <w:rPr>
          <w:sz w:val="20"/>
        </w:rPr>
        <w:t xml:space="preserve">, </w:t>
      </w:r>
      <w:r w:rsidR="005E4DD2" w:rsidRPr="00E574CA">
        <w:rPr>
          <w:sz w:val="20"/>
        </w:rPr>
        <w:t xml:space="preserve">China University of </w:t>
      </w:r>
      <w:proofErr w:type="gramStart"/>
      <w:r w:rsidR="005E4DD2" w:rsidRPr="00E574CA">
        <w:rPr>
          <w:sz w:val="20"/>
        </w:rPr>
        <w:t>Geosciences( Wuhan</w:t>
      </w:r>
      <w:proofErr w:type="gramEnd"/>
      <w:r w:rsidR="005E4DD2" w:rsidRPr="00E574CA">
        <w:rPr>
          <w:sz w:val="20"/>
        </w:rPr>
        <w:t>)</w:t>
      </w:r>
      <w:r w:rsidR="005E4DD2" w:rsidRPr="00D767DA">
        <w:rPr>
          <w:sz w:val="20"/>
        </w:rPr>
        <w:t xml:space="preserve">, </w:t>
      </w:r>
      <w:r w:rsidR="005E4DD2">
        <w:rPr>
          <w:sz w:val="20"/>
        </w:rPr>
        <w:t>13971128538</w:t>
      </w:r>
      <w:r w:rsidR="005E4DD2" w:rsidRPr="00D767DA">
        <w:rPr>
          <w:sz w:val="20"/>
        </w:rPr>
        <w:t xml:space="preserve">, </w:t>
      </w:r>
      <w:r w:rsidR="005E4DD2">
        <w:rPr>
          <w:sz w:val="20"/>
        </w:rPr>
        <w:t>chengjinhua100@126</w:t>
      </w:r>
      <w:r w:rsidR="005E4DD2">
        <w:rPr>
          <w:rFonts w:hint="eastAsia"/>
          <w:sz w:val="20"/>
          <w:lang w:eastAsia="zh-CN"/>
        </w:rPr>
        <w:t>.</w:t>
      </w:r>
      <w:r w:rsidR="005E4DD2">
        <w:rPr>
          <w:sz w:val="20"/>
          <w:lang w:eastAsia="zh-CN"/>
        </w:rPr>
        <w:t>com</w:t>
      </w:r>
      <w:r w:rsidRPr="00D767DA">
        <w:rPr>
          <w:sz w:val="20"/>
        </w:rPr>
        <w:t xml:space="preserve">] </w:t>
      </w:r>
    </w:p>
    <w:p w14:paraId="6F33C4F1" w14:textId="77777777" w:rsidR="00DC69F1" w:rsidRDefault="00DC69F1">
      <w:pPr>
        <w:pStyle w:val="copyright"/>
      </w:pPr>
    </w:p>
    <w:p w14:paraId="07C88933" w14:textId="77777777" w:rsidR="00FC73E0" w:rsidRDefault="00FC73E0" w:rsidP="00DC69F1">
      <w:pPr>
        <w:pStyle w:val="2"/>
        <w:ind w:left="-810" w:firstLine="810"/>
        <w:rPr>
          <w:i w:val="0"/>
          <w:sz w:val="24"/>
          <w:szCs w:val="24"/>
        </w:rPr>
      </w:pPr>
    </w:p>
    <w:p w14:paraId="33440E78" w14:textId="77777777" w:rsidR="00DC69F1" w:rsidRPr="00476853" w:rsidRDefault="00DC69F1" w:rsidP="00DC69F1">
      <w:pPr>
        <w:pStyle w:val="2"/>
        <w:ind w:left="-810" w:firstLine="810"/>
        <w:rPr>
          <w:i w:val="0"/>
          <w:sz w:val="24"/>
          <w:szCs w:val="24"/>
        </w:rPr>
      </w:pPr>
      <w:r w:rsidRPr="00476853">
        <w:rPr>
          <w:i w:val="0"/>
          <w:sz w:val="24"/>
          <w:szCs w:val="24"/>
        </w:rPr>
        <w:t>Overview</w:t>
      </w:r>
    </w:p>
    <w:p w14:paraId="771BD0DE" w14:textId="77ED8627" w:rsidR="00DC69F1" w:rsidRDefault="00356505" w:rsidP="00802B78">
      <w:pPr>
        <w:pStyle w:val="2"/>
        <w:spacing w:before="0" w:after="0"/>
        <w:ind w:firstLineChars="200" w:firstLine="400"/>
        <w:jc w:val="both"/>
        <w:rPr>
          <w:rFonts w:ascii="Times New Roman" w:hAnsi="Times New Roman"/>
          <w:b w:val="0"/>
          <w:bCs/>
          <w:i w:val="0"/>
          <w:sz w:val="20"/>
        </w:rPr>
      </w:pPr>
      <w:bookmarkStart w:id="0" w:name="_Hlk63339927"/>
      <w:r w:rsidRPr="00A71278">
        <w:rPr>
          <w:rFonts w:ascii="Times New Roman" w:hAnsi="Times New Roman"/>
          <w:b w:val="0"/>
          <w:bCs/>
          <w:i w:val="0"/>
          <w:sz w:val="20"/>
        </w:rPr>
        <w:t>"Three lines and one order"</w:t>
      </w:r>
      <w:bookmarkEnd w:id="0"/>
      <w:r w:rsidRPr="00A71278">
        <w:rPr>
          <w:rFonts w:ascii="Times New Roman" w:hAnsi="Times New Roman"/>
          <w:b w:val="0"/>
          <w:bCs/>
          <w:i w:val="0"/>
          <w:sz w:val="20"/>
        </w:rPr>
        <w:t xml:space="preserve"> refers to the red line of ecological protection, the bottom line of environmental quality, the upper line of </w:t>
      </w:r>
      <w:r w:rsidR="00E14422">
        <w:rPr>
          <w:rFonts w:ascii="Times New Roman" w:hAnsi="Times New Roman" w:hint="eastAsia"/>
          <w:b w:val="0"/>
          <w:bCs/>
          <w:i w:val="0"/>
          <w:sz w:val="20"/>
          <w:lang w:eastAsia="zh-CN"/>
        </w:rPr>
        <w:t>resources</w:t>
      </w:r>
      <w:r w:rsidRPr="00A71278">
        <w:rPr>
          <w:rFonts w:ascii="Times New Roman" w:hAnsi="Times New Roman"/>
          <w:b w:val="0"/>
          <w:bCs/>
          <w:i w:val="0"/>
          <w:sz w:val="20"/>
        </w:rPr>
        <w:t xml:space="preserve"> utilization and the list of eco-environmental access, and is a kind of </w:t>
      </w:r>
      <w:r w:rsidR="00E3334B">
        <w:rPr>
          <w:rFonts w:ascii="Times New Roman" w:hAnsi="Times New Roman"/>
          <w:b w:val="0"/>
          <w:bCs/>
          <w:i w:val="0"/>
          <w:sz w:val="20"/>
        </w:rPr>
        <w:t>energy</w:t>
      </w:r>
      <w:r w:rsidRPr="00A71278">
        <w:rPr>
          <w:rFonts w:ascii="Times New Roman" w:hAnsi="Times New Roman"/>
          <w:b w:val="0"/>
          <w:bCs/>
          <w:i w:val="0"/>
          <w:sz w:val="20"/>
        </w:rPr>
        <w:t xml:space="preserve"> and environmental control policy implemented by the Chinese government. </w:t>
      </w:r>
      <w:r w:rsidR="00C17567" w:rsidRPr="00A71278">
        <w:rPr>
          <w:rFonts w:ascii="Times New Roman" w:hAnsi="Times New Roman"/>
          <w:b w:val="0"/>
          <w:bCs/>
          <w:i w:val="0"/>
          <w:sz w:val="20"/>
        </w:rPr>
        <w:t>At present,</w:t>
      </w:r>
      <w:r w:rsidR="00C17567" w:rsidRPr="00A71278">
        <w:rPr>
          <w:b w:val="0"/>
          <w:bCs/>
        </w:rPr>
        <w:t xml:space="preserve"> </w:t>
      </w:r>
      <w:r w:rsidR="00C17567" w:rsidRPr="00A71278">
        <w:rPr>
          <w:rFonts w:ascii="Times New Roman" w:hAnsi="Times New Roman"/>
          <w:b w:val="0"/>
          <w:bCs/>
          <w:i w:val="0"/>
          <w:sz w:val="20"/>
        </w:rPr>
        <w:t>"</w:t>
      </w:r>
      <w:r w:rsidR="00C17567" w:rsidRPr="00A71278">
        <w:rPr>
          <w:rFonts w:ascii="Times New Roman" w:hAnsi="Times New Roman" w:hint="eastAsia"/>
          <w:b w:val="0"/>
          <w:bCs/>
          <w:i w:val="0"/>
          <w:sz w:val="20"/>
          <w:lang w:eastAsia="zh-CN"/>
        </w:rPr>
        <w:t>t</w:t>
      </w:r>
      <w:r w:rsidR="00C17567" w:rsidRPr="00A71278">
        <w:rPr>
          <w:rFonts w:ascii="Times New Roman" w:hAnsi="Times New Roman"/>
          <w:b w:val="0"/>
          <w:bCs/>
          <w:i w:val="0"/>
          <w:sz w:val="20"/>
        </w:rPr>
        <w:t xml:space="preserve">hree lines and one order" is still in the argumentation stage, and the relevant restrictive indicators have not been fully established. Speeding up the construction of the "three lines and one order" system of the Yangtze River economic belt, strengthening the management and control of </w:t>
      </w:r>
      <w:r w:rsidR="00E3334B">
        <w:rPr>
          <w:rFonts w:ascii="Times New Roman" w:hAnsi="Times New Roman"/>
          <w:b w:val="0"/>
          <w:bCs/>
          <w:i w:val="0"/>
          <w:sz w:val="20"/>
        </w:rPr>
        <w:t>energy</w:t>
      </w:r>
      <w:r w:rsidR="00C17567" w:rsidRPr="00A71278">
        <w:rPr>
          <w:rFonts w:ascii="Times New Roman" w:hAnsi="Times New Roman"/>
          <w:b w:val="0"/>
          <w:bCs/>
          <w:i w:val="0"/>
          <w:sz w:val="20"/>
        </w:rPr>
        <w:t xml:space="preserve"> and environment is still the focus at the present stage.</w:t>
      </w:r>
    </w:p>
    <w:p w14:paraId="6E0811BB" w14:textId="2FD8480A" w:rsidR="00A71278" w:rsidRPr="00A71278" w:rsidRDefault="00A71278" w:rsidP="00802B78">
      <w:pPr>
        <w:ind w:firstLineChars="200" w:firstLine="400"/>
      </w:pPr>
      <w:r>
        <w:rPr>
          <w:rFonts w:hint="eastAsia"/>
          <w:lang w:eastAsia="zh-CN"/>
        </w:rPr>
        <w:t>T</w:t>
      </w:r>
      <w:r w:rsidRPr="00A71278">
        <w:t xml:space="preserve">his </w:t>
      </w:r>
      <w:r>
        <w:rPr>
          <w:rFonts w:hint="eastAsia"/>
          <w:lang w:eastAsia="zh-CN"/>
        </w:rPr>
        <w:t>study</w:t>
      </w:r>
      <w:r w:rsidRPr="00A71278">
        <w:t xml:space="preserve"> constructs the dynamic model of the economy-</w:t>
      </w:r>
      <w:r w:rsidR="00E3334B">
        <w:t>energy</w:t>
      </w:r>
      <w:r w:rsidRPr="00A71278">
        <w:t>-environment system of the Yangtze River economic belt under the influence of management and control policies</w:t>
      </w:r>
      <w:r>
        <w:t xml:space="preserve"> </w:t>
      </w:r>
      <w:r>
        <w:rPr>
          <w:rFonts w:hint="eastAsia"/>
          <w:lang w:eastAsia="zh-CN"/>
        </w:rPr>
        <w:t>to</w:t>
      </w:r>
      <w:r w:rsidRPr="00A71278">
        <w:t xml:space="preserve"> </w:t>
      </w:r>
      <w:proofErr w:type="spellStart"/>
      <w:r w:rsidRPr="00A71278">
        <w:t>analyze</w:t>
      </w:r>
      <w:proofErr w:type="spellEnd"/>
      <w:r w:rsidRPr="00A71278">
        <w:t xml:space="preserve"> the internal relationship between systems and the external impact of </w:t>
      </w:r>
      <w:r w:rsidR="00E3334B">
        <w:t>energy</w:t>
      </w:r>
      <w:r w:rsidRPr="00A71278">
        <w:t xml:space="preserve"> and environmental control</w:t>
      </w:r>
      <w:r w:rsidR="00ED67F4">
        <w:t>.</w:t>
      </w:r>
      <w:r w:rsidRPr="00A71278">
        <w:t xml:space="preserve"> </w:t>
      </w:r>
      <w:r w:rsidR="00ED67F4">
        <w:t xml:space="preserve">Moreover, </w:t>
      </w:r>
      <w:proofErr w:type="gramStart"/>
      <w:r w:rsidRPr="00A71278">
        <w:t>This</w:t>
      </w:r>
      <w:proofErr w:type="gramEnd"/>
      <w:r w:rsidRPr="00A71278">
        <w:t xml:space="preserve"> </w:t>
      </w:r>
      <w:r w:rsidR="00ED67F4">
        <w:t>study</w:t>
      </w:r>
      <w:r w:rsidRPr="00A71278">
        <w:t xml:space="preserve"> calculates and compares the coordinated development level of the Yangtze River economic belt under the different intensity of </w:t>
      </w:r>
      <w:r w:rsidR="00E3334B">
        <w:t>energy</w:t>
      </w:r>
      <w:r w:rsidRPr="00A71278">
        <w:t xml:space="preserve"> and environmental control</w:t>
      </w:r>
      <w:r w:rsidR="00ED67F4">
        <w:t xml:space="preserve"> </w:t>
      </w:r>
      <w:r w:rsidR="00ED67F4" w:rsidRPr="00ED67F4">
        <w:t>by the coupling coordination degree model</w:t>
      </w:r>
      <w:r w:rsidR="00ED67F4">
        <w:t>.</w:t>
      </w:r>
    </w:p>
    <w:p w14:paraId="0128CD4A" w14:textId="0FC6E7E5" w:rsidR="00DC69F1" w:rsidRDefault="00DC69F1">
      <w:pPr>
        <w:pStyle w:val="2"/>
        <w:rPr>
          <w:i w:val="0"/>
          <w:sz w:val="24"/>
          <w:szCs w:val="24"/>
          <w:lang w:eastAsia="zh-CN"/>
        </w:rPr>
      </w:pPr>
      <w:r w:rsidRPr="00D767DA">
        <w:rPr>
          <w:i w:val="0"/>
          <w:sz w:val="24"/>
          <w:szCs w:val="24"/>
          <w:lang w:eastAsia="zh-CN"/>
        </w:rPr>
        <w:t>Methods</w:t>
      </w:r>
    </w:p>
    <w:p w14:paraId="5CBB0000" w14:textId="42E413B8" w:rsidR="00465669" w:rsidRPr="00802B78" w:rsidRDefault="00465669" w:rsidP="00802B78">
      <w:pPr>
        <w:pStyle w:val="2"/>
        <w:spacing w:before="0" w:after="0"/>
        <w:ind w:firstLineChars="200" w:firstLine="400"/>
        <w:jc w:val="both"/>
        <w:rPr>
          <w:rFonts w:ascii="Times New Roman" w:hAnsi="Times New Roman"/>
          <w:b w:val="0"/>
          <w:bCs/>
          <w:i w:val="0"/>
          <w:sz w:val="20"/>
        </w:rPr>
      </w:pPr>
      <w:r w:rsidRPr="00802B78">
        <w:rPr>
          <w:rFonts w:ascii="Times New Roman" w:hAnsi="Times New Roman"/>
          <w:b w:val="0"/>
          <w:bCs/>
          <w:i w:val="0"/>
          <w:sz w:val="20"/>
        </w:rPr>
        <w:t xml:space="preserve">The system of coordinated development of economy, </w:t>
      </w:r>
      <w:r w:rsidR="00E3334B">
        <w:rPr>
          <w:rFonts w:ascii="Times New Roman" w:hAnsi="Times New Roman"/>
          <w:b w:val="0"/>
          <w:bCs/>
          <w:i w:val="0"/>
          <w:sz w:val="20"/>
        </w:rPr>
        <w:t>energy</w:t>
      </w:r>
      <w:r w:rsidRPr="00802B78">
        <w:rPr>
          <w:rFonts w:ascii="Times New Roman" w:hAnsi="Times New Roman"/>
          <w:b w:val="0"/>
          <w:bCs/>
          <w:i w:val="0"/>
          <w:sz w:val="20"/>
        </w:rPr>
        <w:t xml:space="preserve"> and environment in the Yangtze River Economic Belt under the influence of management and control policies is a complex giant system</w:t>
      </w:r>
      <w:r w:rsidR="00E14422">
        <w:rPr>
          <w:rFonts w:ascii="Times New Roman" w:hAnsi="Times New Roman"/>
          <w:b w:val="0"/>
          <w:bCs/>
          <w:i w:val="0"/>
          <w:sz w:val="20"/>
        </w:rPr>
        <w:t>. T</w:t>
      </w:r>
      <w:r w:rsidRPr="00802B78">
        <w:rPr>
          <w:rFonts w:ascii="Times New Roman" w:hAnsi="Times New Roman"/>
          <w:b w:val="0"/>
          <w:bCs/>
          <w:i w:val="0"/>
          <w:sz w:val="20"/>
        </w:rPr>
        <w:t>here is not only interaction and influence among the subsystems</w:t>
      </w:r>
      <w:r w:rsidR="00E14422">
        <w:rPr>
          <w:rFonts w:ascii="Times New Roman" w:hAnsi="Times New Roman"/>
          <w:b w:val="0"/>
          <w:bCs/>
          <w:i w:val="0"/>
          <w:sz w:val="20"/>
        </w:rPr>
        <w:t xml:space="preserve">, </w:t>
      </w:r>
      <w:r w:rsidR="00E14422">
        <w:rPr>
          <w:rFonts w:ascii="Times New Roman" w:hAnsi="Times New Roman" w:hint="eastAsia"/>
          <w:b w:val="0"/>
          <w:bCs/>
          <w:i w:val="0"/>
          <w:sz w:val="20"/>
          <w:lang w:eastAsia="zh-CN"/>
        </w:rPr>
        <w:t>but</w:t>
      </w:r>
      <w:r w:rsidR="00E14422">
        <w:rPr>
          <w:rFonts w:ascii="Times New Roman" w:hAnsi="Times New Roman"/>
          <w:b w:val="0"/>
          <w:bCs/>
          <w:i w:val="0"/>
          <w:sz w:val="20"/>
        </w:rPr>
        <w:t xml:space="preserve"> </w:t>
      </w:r>
      <w:r w:rsidR="00E14422">
        <w:rPr>
          <w:rFonts w:ascii="Times New Roman" w:hAnsi="Times New Roman" w:hint="eastAsia"/>
          <w:b w:val="0"/>
          <w:bCs/>
          <w:i w:val="0"/>
          <w:sz w:val="20"/>
          <w:lang w:eastAsia="zh-CN"/>
        </w:rPr>
        <w:t>also</w:t>
      </w:r>
      <w:r w:rsidR="00E14422">
        <w:rPr>
          <w:rFonts w:ascii="Times New Roman" w:hAnsi="Times New Roman"/>
          <w:b w:val="0"/>
          <w:bCs/>
          <w:i w:val="0"/>
          <w:sz w:val="20"/>
        </w:rPr>
        <w:t xml:space="preserve"> </w:t>
      </w:r>
      <w:r w:rsidRPr="00802B78">
        <w:rPr>
          <w:rFonts w:ascii="Times New Roman" w:hAnsi="Times New Roman"/>
          <w:b w:val="0"/>
          <w:bCs/>
          <w:i w:val="0"/>
          <w:sz w:val="20"/>
        </w:rPr>
        <w:t>the external shock from the policy, so this paper intends to adopt the system dynamics model to simulate the evolution of the main indicators in the economy-</w:t>
      </w:r>
      <w:r w:rsidR="00E3334B">
        <w:rPr>
          <w:rFonts w:ascii="Times New Roman" w:hAnsi="Times New Roman"/>
          <w:b w:val="0"/>
          <w:bCs/>
          <w:i w:val="0"/>
          <w:sz w:val="20"/>
        </w:rPr>
        <w:t>energy</w:t>
      </w:r>
      <w:r w:rsidRPr="00802B78">
        <w:rPr>
          <w:rFonts w:ascii="Times New Roman" w:hAnsi="Times New Roman"/>
          <w:b w:val="0"/>
          <w:bCs/>
          <w:i w:val="0"/>
          <w:sz w:val="20"/>
        </w:rPr>
        <w:t xml:space="preserve">-environment system of the Yangtze River economic belt under different control policy scenarios. In this study, the parameters of the model are mainly determined by the methods of arithmetic average, table function, econometrics model calculation and referring to the existing literature. </w:t>
      </w:r>
      <w:r w:rsidR="00954E7C" w:rsidRPr="00802B78">
        <w:rPr>
          <w:rFonts w:ascii="Times New Roman" w:hAnsi="Times New Roman"/>
          <w:b w:val="0"/>
          <w:bCs/>
          <w:i w:val="0"/>
          <w:sz w:val="20"/>
        </w:rPr>
        <w:t xml:space="preserve">What is more, </w:t>
      </w:r>
      <w:proofErr w:type="gramStart"/>
      <w:r w:rsidRPr="00802B78">
        <w:rPr>
          <w:rFonts w:ascii="Times New Roman" w:hAnsi="Times New Roman"/>
          <w:b w:val="0"/>
          <w:bCs/>
          <w:i w:val="0"/>
          <w:sz w:val="20"/>
        </w:rPr>
        <w:t>This</w:t>
      </w:r>
      <w:proofErr w:type="gramEnd"/>
      <w:r w:rsidR="00954E7C" w:rsidRPr="00802B78">
        <w:rPr>
          <w:rFonts w:ascii="Times New Roman" w:hAnsi="Times New Roman"/>
          <w:b w:val="0"/>
          <w:bCs/>
          <w:i w:val="0"/>
          <w:sz w:val="20"/>
        </w:rPr>
        <w:t xml:space="preserve"> study</w:t>
      </w:r>
      <w:r w:rsidRPr="00802B78">
        <w:rPr>
          <w:rFonts w:ascii="Times New Roman" w:hAnsi="Times New Roman"/>
          <w:b w:val="0"/>
          <w:bCs/>
          <w:i w:val="0"/>
          <w:sz w:val="20"/>
        </w:rPr>
        <w:t xml:space="preserve"> sets up four kinds of policy scenarios: the upper limit of </w:t>
      </w:r>
      <w:r w:rsidR="00E3334B">
        <w:rPr>
          <w:rFonts w:ascii="Times New Roman" w:hAnsi="Times New Roman"/>
          <w:b w:val="0"/>
          <w:bCs/>
          <w:i w:val="0"/>
          <w:sz w:val="20"/>
        </w:rPr>
        <w:t>energy</w:t>
      </w:r>
      <w:r w:rsidRPr="00802B78">
        <w:rPr>
          <w:rFonts w:ascii="Times New Roman" w:hAnsi="Times New Roman"/>
          <w:b w:val="0"/>
          <w:bCs/>
          <w:i w:val="0"/>
          <w:sz w:val="20"/>
        </w:rPr>
        <w:t xml:space="preserve"> utilization, the bottom line of environmental pollution, the negative list of environment and the red line of ecological protection</w:t>
      </w:r>
      <w:r w:rsidR="00954E7C" w:rsidRPr="00802B78">
        <w:rPr>
          <w:rFonts w:ascii="Times New Roman" w:hAnsi="Times New Roman"/>
          <w:b w:val="0"/>
          <w:bCs/>
          <w:i w:val="0"/>
          <w:sz w:val="20"/>
        </w:rPr>
        <w:t>. Meanwhile, i</w:t>
      </w:r>
      <w:r w:rsidRPr="00802B78">
        <w:rPr>
          <w:rFonts w:ascii="Times New Roman" w:hAnsi="Times New Roman"/>
          <w:b w:val="0"/>
          <w:bCs/>
          <w:i w:val="0"/>
          <w:sz w:val="20"/>
        </w:rPr>
        <w:t xml:space="preserve">n order to compare the impact of </w:t>
      </w:r>
      <w:r w:rsidR="00E3334B">
        <w:rPr>
          <w:rFonts w:ascii="Times New Roman" w:hAnsi="Times New Roman"/>
          <w:b w:val="0"/>
          <w:bCs/>
          <w:i w:val="0"/>
          <w:sz w:val="20"/>
        </w:rPr>
        <w:t>energy</w:t>
      </w:r>
      <w:r w:rsidRPr="00802B78">
        <w:rPr>
          <w:rFonts w:ascii="Times New Roman" w:hAnsi="Times New Roman"/>
          <w:b w:val="0"/>
          <w:bCs/>
          <w:i w:val="0"/>
          <w:sz w:val="20"/>
        </w:rPr>
        <w:t xml:space="preserve"> and environmental control on the economy-environment-</w:t>
      </w:r>
      <w:r w:rsidR="00E3334B">
        <w:rPr>
          <w:rFonts w:ascii="Times New Roman" w:hAnsi="Times New Roman"/>
          <w:b w:val="0"/>
          <w:bCs/>
          <w:i w:val="0"/>
          <w:sz w:val="20"/>
        </w:rPr>
        <w:t>energy</w:t>
      </w:r>
      <w:r w:rsidRPr="00802B78">
        <w:rPr>
          <w:rFonts w:ascii="Times New Roman" w:hAnsi="Times New Roman"/>
          <w:b w:val="0"/>
          <w:bCs/>
          <w:i w:val="0"/>
          <w:sz w:val="20"/>
        </w:rPr>
        <w:t xml:space="preserve"> complex system under different constraints. Weak, medium and strong policy scenarios are set under each category of policy scenarios. </w:t>
      </w:r>
      <w:r w:rsidR="00E14422">
        <w:rPr>
          <w:rFonts w:ascii="Times New Roman" w:hAnsi="Times New Roman"/>
          <w:b w:val="0"/>
          <w:bCs/>
          <w:i w:val="0"/>
          <w:sz w:val="20"/>
        </w:rPr>
        <w:t>T</w:t>
      </w:r>
      <w:r w:rsidRPr="00802B78">
        <w:rPr>
          <w:rFonts w:ascii="Times New Roman" w:hAnsi="Times New Roman"/>
          <w:b w:val="0"/>
          <w:bCs/>
          <w:i w:val="0"/>
          <w:sz w:val="20"/>
        </w:rPr>
        <w:t>he starting year of the policy is set as 2017, and the target assessment year is set as 2030.</w:t>
      </w:r>
    </w:p>
    <w:p w14:paraId="6EAC7F6D" w14:textId="0F4577BD" w:rsidR="00954E7C" w:rsidRPr="00802B78" w:rsidRDefault="00E14422" w:rsidP="00802B78">
      <w:pPr>
        <w:pStyle w:val="2"/>
        <w:spacing w:before="0" w:after="0"/>
        <w:ind w:firstLineChars="200" w:firstLine="400"/>
        <w:jc w:val="both"/>
        <w:rPr>
          <w:rFonts w:ascii="Times New Roman" w:hAnsi="Times New Roman"/>
          <w:b w:val="0"/>
          <w:bCs/>
          <w:i w:val="0"/>
          <w:sz w:val="20"/>
        </w:rPr>
      </w:pPr>
      <w:r>
        <w:rPr>
          <w:rFonts w:ascii="Times New Roman" w:hAnsi="Times New Roman" w:hint="eastAsia"/>
          <w:b w:val="0"/>
          <w:bCs/>
          <w:i w:val="0"/>
          <w:sz w:val="20"/>
          <w:lang w:eastAsia="zh-CN"/>
        </w:rPr>
        <w:t>T</w:t>
      </w:r>
      <w:r w:rsidR="00954E7C" w:rsidRPr="00802B78">
        <w:rPr>
          <w:rFonts w:ascii="Times New Roman" w:hAnsi="Times New Roman"/>
          <w:b w:val="0"/>
          <w:bCs/>
          <w:i w:val="0"/>
          <w:sz w:val="20"/>
        </w:rPr>
        <w:t xml:space="preserve">he policy impact research based on system dynamics can only output the predicted value of a single variable, so it is difficult to evaluate the comprehensive indicators of multi-variables and </w:t>
      </w:r>
      <w:proofErr w:type="spellStart"/>
      <w:r w:rsidR="00954E7C" w:rsidRPr="00802B78">
        <w:rPr>
          <w:rFonts w:ascii="Times New Roman" w:hAnsi="Times New Roman"/>
          <w:b w:val="0"/>
          <w:bCs/>
          <w:i w:val="0"/>
          <w:sz w:val="20"/>
        </w:rPr>
        <w:t>can not</w:t>
      </w:r>
      <w:proofErr w:type="spellEnd"/>
      <w:r w:rsidR="00954E7C" w:rsidRPr="00802B78">
        <w:rPr>
          <w:rFonts w:ascii="Times New Roman" w:hAnsi="Times New Roman"/>
          <w:b w:val="0"/>
          <w:bCs/>
          <w:i w:val="0"/>
          <w:sz w:val="20"/>
        </w:rPr>
        <w:t xml:space="preserve"> directly measure the degree of coordination among the subsystems. Therefore, in order to select the policy scale of "three lines and one single" management and control which is most suitable for the coordinated development of the Yangtze River economic belt, this paper introduces the coupling theory to measure the coordination degree of economy-</w:t>
      </w:r>
      <w:r w:rsidR="00E3334B">
        <w:rPr>
          <w:rFonts w:ascii="Times New Roman" w:hAnsi="Times New Roman"/>
          <w:b w:val="0"/>
          <w:bCs/>
          <w:i w:val="0"/>
          <w:sz w:val="20"/>
        </w:rPr>
        <w:t>energy</w:t>
      </w:r>
      <w:r w:rsidR="00954E7C" w:rsidRPr="00802B78">
        <w:rPr>
          <w:rFonts w:ascii="Times New Roman" w:hAnsi="Times New Roman"/>
          <w:b w:val="0"/>
          <w:bCs/>
          <w:i w:val="0"/>
          <w:sz w:val="20"/>
        </w:rPr>
        <w:t>-environment of the Yangtze River economic belt under different intensity of management and control.</w:t>
      </w:r>
    </w:p>
    <w:p w14:paraId="7962EEA8" w14:textId="67521EBA" w:rsidR="00DC69F1" w:rsidRDefault="00DC69F1" w:rsidP="00DC69F1">
      <w:pPr>
        <w:pStyle w:val="2"/>
        <w:rPr>
          <w:i w:val="0"/>
          <w:sz w:val="24"/>
          <w:szCs w:val="24"/>
          <w:lang w:eastAsia="zh-CN"/>
        </w:rPr>
      </w:pPr>
      <w:r w:rsidRPr="00D767DA">
        <w:rPr>
          <w:i w:val="0"/>
          <w:sz w:val="24"/>
          <w:szCs w:val="24"/>
          <w:lang w:eastAsia="zh-CN"/>
        </w:rPr>
        <w:t>Results</w:t>
      </w:r>
    </w:p>
    <w:p w14:paraId="4725ABC5" w14:textId="37E2B136" w:rsidR="00802B78" w:rsidRPr="00802B78" w:rsidRDefault="00802B78" w:rsidP="00802B78">
      <w:pPr>
        <w:pStyle w:val="2"/>
        <w:spacing w:before="0" w:after="0"/>
        <w:ind w:firstLineChars="200" w:firstLine="400"/>
        <w:jc w:val="both"/>
        <w:rPr>
          <w:rFonts w:ascii="Times New Roman" w:hAnsi="Times New Roman"/>
          <w:b w:val="0"/>
          <w:bCs/>
          <w:i w:val="0"/>
          <w:sz w:val="20"/>
        </w:rPr>
      </w:pPr>
      <w:r w:rsidRPr="00802B78">
        <w:rPr>
          <w:rFonts w:ascii="Times New Roman" w:hAnsi="Times New Roman"/>
          <w:b w:val="0"/>
          <w:bCs/>
          <w:i w:val="0"/>
          <w:sz w:val="20"/>
        </w:rPr>
        <w:t xml:space="preserve">The results of system dynamics show that the growth rate of GDP from low to high is: pollution bottom line constraint, </w:t>
      </w:r>
      <w:r w:rsidR="00E3334B">
        <w:rPr>
          <w:rFonts w:ascii="Times New Roman" w:hAnsi="Times New Roman"/>
          <w:b w:val="0"/>
          <w:bCs/>
          <w:i w:val="0"/>
          <w:sz w:val="20"/>
        </w:rPr>
        <w:t>energy</w:t>
      </w:r>
      <w:r w:rsidRPr="00802B78">
        <w:rPr>
          <w:rFonts w:ascii="Times New Roman" w:hAnsi="Times New Roman"/>
          <w:b w:val="0"/>
          <w:bCs/>
          <w:i w:val="0"/>
          <w:sz w:val="20"/>
        </w:rPr>
        <w:t xml:space="preserve"> upper limit constraint, ecological red line constraint, benchmark scenario, negative list control. The energy consumption from low to high is: </w:t>
      </w:r>
      <w:r w:rsidR="00E3334B">
        <w:rPr>
          <w:rFonts w:ascii="Times New Roman" w:hAnsi="Times New Roman"/>
          <w:b w:val="0"/>
          <w:bCs/>
          <w:i w:val="0"/>
          <w:sz w:val="20"/>
        </w:rPr>
        <w:t>energy</w:t>
      </w:r>
      <w:r w:rsidRPr="00802B78">
        <w:rPr>
          <w:rFonts w:ascii="Times New Roman" w:hAnsi="Times New Roman"/>
          <w:b w:val="0"/>
          <w:bCs/>
          <w:i w:val="0"/>
          <w:sz w:val="20"/>
        </w:rPr>
        <w:t xml:space="preserve"> upper limit constraint, pollution bottom line constraint, ecological red line constraint, benchmark scenario, negative list control. The pollution emissions from low to high are as follows: pollution bottom line constraint, negative inventory control, </w:t>
      </w:r>
      <w:r w:rsidR="00E3334B">
        <w:rPr>
          <w:rFonts w:ascii="Times New Roman" w:hAnsi="Times New Roman"/>
          <w:b w:val="0"/>
          <w:bCs/>
          <w:i w:val="0"/>
          <w:sz w:val="20"/>
        </w:rPr>
        <w:t>energy</w:t>
      </w:r>
      <w:r w:rsidRPr="00802B78">
        <w:rPr>
          <w:rFonts w:ascii="Times New Roman" w:hAnsi="Times New Roman"/>
          <w:b w:val="0"/>
          <w:bCs/>
          <w:i w:val="0"/>
          <w:sz w:val="20"/>
        </w:rPr>
        <w:t xml:space="preserve"> upper limit constraint, ecological red line constraint, benchmark scenario.</w:t>
      </w:r>
    </w:p>
    <w:p w14:paraId="09DBBC12" w14:textId="31D2051B" w:rsidR="00802B78" w:rsidRPr="00802B78" w:rsidRDefault="00802B78" w:rsidP="00802B78">
      <w:pPr>
        <w:pStyle w:val="2"/>
        <w:spacing w:before="0" w:after="0"/>
        <w:ind w:firstLineChars="200" w:firstLine="400"/>
        <w:jc w:val="both"/>
        <w:rPr>
          <w:rFonts w:ascii="Times New Roman" w:hAnsi="Times New Roman"/>
          <w:b w:val="0"/>
          <w:bCs/>
          <w:i w:val="0"/>
          <w:sz w:val="20"/>
        </w:rPr>
      </w:pPr>
      <w:r w:rsidRPr="00802B78">
        <w:rPr>
          <w:rFonts w:ascii="Times New Roman" w:hAnsi="Times New Roman"/>
          <w:b w:val="0"/>
          <w:bCs/>
          <w:i w:val="0"/>
          <w:sz w:val="20"/>
        </w:rPr>
        <w:t>The calculation result of coupling coordination degree shows that</w:t>
      </w:r>
      <w:r w:rsidRPr="00802B78">
        <w:rPr>
          <w:rFonts w:ascii="Times New Roman" w:hAnsi="Times New Roman" w:hint="eastAsia"/>
          <w:b w:val="0"/>
          <w:bCs/>
          <w:i w:val="0"/>
          <w:sz w:val="20"/>
        </w:rPr>
        <w:t xml:space="preserve"> i</w:t>
      </w:r>
      <w:r w:rsidRPr="00802B78">
        <w:rPr>
          <w:rFonts w:ascii="Times New Roman" w:hAnsi="Times New Roman"/>
          <w:b w:val="0"/>
          <w:bCs/>
          <w:i w:val="0"/>
          <w:sz w:val="20"/>
        </w:rPr>
        <w:t>n the benchmark scenario, the coupling coordination degree of economy-</w:t>
      </w:r>
      <w:r w:rsidR="00E3334B">
        <w:rPr>
          <w:rFonts w:ascii="Times New Roman" w:hAnsi="Times New Roman"/>
          <w:b w:val="0"/>
          <w:bCs/>
          <w:i w:val="0"/>
          <w:sz w:val="20"/>
        </w:rPr>
        <w:t>energy</w:t>
      </w:r>
      <w:r w:rsidRPr="00802B78">
        <w:rPr>
          <w:rFonts w:ascii="Times New Roman" w:hAnsi="Times New Roman"/>
          <w:b w:val="0"/>
          <w:bCs/>
          <w:i w:val="0"/>
          <w:sz w:val="20"/>
        </w:rPr>
        <w:t>-environment in the Yangtze River economic belt increases at first and then decreases, reach</w:t>
      </w:r>
      <w:r w:rsidR="004A5FA0">
        <w:rPr>
          <w:rFonts w:ascii="Times New Roman" w:hAnsi="Times New Roman" w:hint="eastAsia"/>
          <w:b w:val="0"/>
          <w:bCs/>
          <w:i w:val="0"/>
          <w:sz w:val="20"/>
          <w:lang w:eastAsia="zh-CN"/>
        </w:rPr>
        <w:t>es</w:t>
      </w:r>
      <w:r w:rsidRPr="00802B78">
        <w:rPr>
          <w:rFonts w:ascii="Times New Roman" w:hAnsi="Times New Roman"/>
          <w:b w:val="0"/>
          <w:bCs/>
          <w:i w:val="0"/>
          <w:sz w:val="20"/>
        </w:rPr>
        <w:t xml:space="preserve"> a peak of 0.6523 in 2024 and 0.5661 in 2030, which is lower than that in 2017. Under the weak intensity control scenario, the coupling coordination degree decreased to 0.5719 in 2018, and </w:t>
      </w:r>
      <w:r w:rsidR="004A5FA0">
        <w:rPr>
          <w:rFonts w:ascii="Times New Roman" w:hAnsi="Times New Roman" w:hint="eastAsia"/>
          <w:b w:val="0"/>
          <w:bCs/>
          <w:i w:val="0"/>
          <w:sz w:val="20"/>
          <w:lang w:eastAsia="zh-CN"/>
        </w:rPr>
        <w:t>will</w:t>
      </w:r>
      <w:r w:rsidR="004A5FA0">
        <w:rPr>
          <w:rFonts w:ascii="Times New Roman" w:hAnsi="Times New Roman"/>
          <w:b w:val="0"/>
          <w:bCs/>
          <w:i w:val="0"/>
          <w:sz w:val="20"/>
        </w:rPr>
        <w:t xml:space="preserve"> </w:t>
      </w:r>
      <w:r w:rsidRPr="00802B78">
        <w:rPr>
          <w:rFonts w:ascii="Times New Roman" w:hAnsi="Times New Roman"/>
          <w:b w:val="0"/>
          <w:bCs/>
          <w:i w:val="0"/>
          <w:sz w:val="20"/>
        </w:rPr>
        <w:t xml:space="preserve">reach a peak of </w:t>
      </w:r>
      <w:r w:rsidRPr="00802B78">
        <w:rPr>
          <w:rFonts w:ascii="Times New Roman" w:hAnsi="Times New Roman"/>
          <w:b w:val="0"/>
          <w:bCs/>
          <w:i w:val="0"/>
          <w:sz w:val="20"/>
        </w:rPr>
        <w:lastRenderedPageBreak/>
        <w:t>0.7341 in 2028. Under the medium intensity control scenario, the coupling coordination degree continued to increase after falling to the lowest value in 2018, and its value reached 0.775 in 2030, which was higher than that of the other three scenarios. Under the high-intensity control scenario, the coupling coordination value rose rapidly to 0.65 in 2018, and then increase</w:t>
      </w:r>
      <w:r w:rsidR="004A5FA0">
        <w:rPr>
          <w:rFonts w:ascii="Times New Roman" w:hAnsi="Times New Roman" w:hint="eastAsia"/>
          <w:b w:val="0"/>
          <w:bCs/>
          <w:i w:val="0"/>
          <w:sz w:val="20"/>
          <w:lang w:eastAsia="zh-CN"/>
        </w:rPr>
        <w:t>s</w:t>
      </w:r>
      <w:r w:rsidRPr="00802B78">
        <w:rPr>
          <w:rFonts w:ascii="Times New Roman" w:hAnsi="Times New Roman"/>
          <w:b w:val="0"/>
          <w:bCs/>
          <w:i w:val="0"/>
          <w:sz w:val="20"/>
        </w:rPr>
        <w:t xml:space="preserve"> slowly to 0.7291 in 2030.</w:t>
      </w:r>
    </w:p>
    <w:p w14:paraId="7E905134" w14:textId="77777777" w:rsidR="00802B78" w:rsidRDefault="00802B78" w:rsidP="00802B78">
      <w:pPr>
        <w:rPr>
          <w:lang w:eastAsia="zh-CN"/>
        </w:rPr>
      </w:pPr>
    </w:p>
    <w:p w14:paraId="244E3D95" w14:textId="77777777" w:rsidR="00DC69F1" w:rsidRPr="00D767DA" w:rsidRDefault="00DC69F1">
      <w:pPr>
        <w:pStyle w:val="2"/>
        <w:jc w:val="both"/>
        <w:rPr>
          <w:i w:val="0"/>
          <w:sz w:val="24"/>
          <w:szCs w:val="24"/>
          <w:lang w:eastAsia="zh-CN"/>
        </w:rPr>
      </w:pPr>
      <w:r w:rsidRPr="00D767DA">
        <w:rPr>
          <w:i w:val="0"/>
          <w:sz w:val="24"/>
          <w:szCs w:val="24"/>
          <w:lang w:eastAsia="zh-CN"/>
        </w:rPr>
        <w:t>Conclusions</w:t>
      </w:r>
    </w:p>
    <w:p w14:paraId="6F658412" w14:textId="7047A39D" w:rsidR="00802B78" w:rsidRPr="00802B78" w:rsidRDefault="00802B78" w:rsidP="00802B78">
      <w:pPr>
        <w:pStyle w:val="2"/>
        <w:spacing w:before="0" w:after="0"/>
        <w:ind w:firstLineChars="200" w:firstLine="400"/>
        <w:jc w:val="both"/>
        <w:rPr>
          <w:rFonts w:ascii="Times New Roman" w:hAnsi="Times New Roman"/>
          <w:b w:val="0"/>
          <w:bCs/>
          <w:i w:val="0"/>
          <w:sz w:val="20"/>
        </w:rPr>
      </w:pPr>
      <w:r w:rsidRPr="00802B78">
        <w:rPr>
          <w:rFonts w:ascii="Times New Roman" w:hAnsi="Times New Roman"/>
          <w:b w:val="0"/>
          <w:bCs/>
          <w:i w:val="0"/>
          <w:sz w:val="20"/>
        </w:rPr>
        <w:t>F</w:t>
      </w:r>
      <w:r w:rsidRPr="00802B78">
        <w:rPr>
          <w:rFonts w:ascii="Times New Roman" w:hAnsi="Times New Roman" w:hint="eastAsia"/>
          <w:b w:val="0"/>
          <w:bCs/>
          <w:i w:val="0"/>
          <w:sz w:val="20"/>
        </w:rPr>
        <w:t>irst</w:t>
      </w:r>
      <w:r w:rsidRPr="00802B78">
        <w:rPr>
          <w:rFonts w:ascii="Times New Roman" w:hAnsi="Times New Roman"/>
          <w:b w:val="0"/>
          <w:bCs/>
          <w:i w:val="0"/>
          <w:sz w:val="20"/>
        </w:rPr>
        <w:t xml:space="preserve">, the contradiction between economy, </w:t>
      </w:r>
      <w:r w:rsidR="00E3334B">
        <w:rPr>
          <w:rFonts w:ascii="Times New Roman" w:hAnsi="Times New Roman"/>
          <w:b w:val="0"/>
          <w:bCs/>
          <w:i w:val="0"/>
          <w:sz w:val="20"/>
        </w:rPr>
        <w:t>energy</w:t>
      </w:r>
      <w:r w:rsidRPr="00802B78">
        <w:rPr>
          <w:rFonts w:ascii="Times New Roman" w:hAnsi="Times New Roman"/>
          <w:b w:val="0"/>
          <w:bCs/>
          <w:i w:val="0"/>
          <w:sz w:val="20"/>
        </w:rPr>
        <w:t xml:space="preserve"> and environment in the Yangtze River economic belt still exists. Without the control of </w:t>
      </w:r>
      <w:proofErr w:type="spellStart"/>
      <w:r w:rsidR="00E3334B">
        <w:rPr>
          <w:rFonts w:ascii="Times New Roman" w:hAnsi="Times New Roman"/>
          <w:b w:val="0"/>
          <w:bCs/>
          <w:i w:val="0"/>
          <w:sz w:val="20"/>
        </w:rPr>
        <w:t>energy</w:t>
      </w:r>
      <w:r w:rsidRPr="00802B78">
        <w:rPr>
          <w:rFonts w:ascii="Times New Roman" w:hAnsi="Times New Roman"/>
          <w:b w:val="0"/>
          <w:bCs/>
          <w:i w:val="0"/>
          <w:sz w:val="20"/>
        </w:rPr>
        <w:t>s</w:t>
      </w:r>
      <w:proofErr w:type="spellEnd"/>
      <w:r w:rsidRPr="00802B78">
        <w:rPr>
          <w:rFonts w:ascii="Times New Roman" w:hAnsi="Times New Roman"/>
          <w:b w:val="0"/>
          <w:bCs/>
          <w:i w:val="0"/>
          <w:sz w:val="20"/>
        </w:rPr>
        <w:t xml:space="preserve"> and environment, the increase of </w:t>
      </w:r>
      <w:r w:rsidR="00E3334B">
        <w:rPr>
          <w:rFonts w:ascii="Times New Roman" w:hAnsi="Times New Roman"/>
          <w:b w:val="0"/>
          <w:bCs/>
          <w:i w:val="0"/>
          <w:sz w:val="20"/>
        </w:rPr>
        <w:t>energy</w:t>
      </w:r>
      <w:r w:rsidRPr="00802B78">
        <w:rPr>
          <w:rFonts w:ascii="Times New Roman" w:hAnsi="Times New Roman"/>
          <w:b w:val="0"/>
          <w:bCs/>
          <w:i w:val="0"/>
          <w:sz w:val="20"/>
        </w:rPr>
        <w:t xml:space="preserve"> consumption and environmental pollution caused by the expansion of economic scale will make the region face the risk of overloading of resources carrying capacity and decline of environmental quality.</w:t>
      </w:r>
    </w:p>
    <w:p w14:paraId="24888746" w14:textId="7B3A9734" w:rsidR="00802B78" w:rsidRPr="00802B78" w:rsidRDefault="00802B78" w:rsidP="00802B78">
      <w:pPr>
        <w:pStyle w:val="2"/>
        <w:spacing w:before="0" w:after="0"/>
        <w:ind w:firstLineChars="200" w:firstLine="400"/>
        <w:jc w:val="both"/>
        <w:rPr>
          <w:rFonts w:ascii="Times New Roman" w:hAnsi="Times New Roman"/>
          <w:b w:val="0"/>
          <w:bCs/>
          <w:i w:val="0"/>
          <w:sz w:val="20"/>
        </w:rPr>
      </w:pPr>
      <w:proofErr w:type="spellStart"/>
      <w:r w:rsidRPr="00802B78">
        <w:rPr>
          <w:rFonts w:ascii="Times New Roman" w:hAnsi="Times New Roman"/>
          <w:b w:val="0"/>
          <w:bCs/>
          <w:i w:val="0"/>
          <w:sz w:val="20"/>
        </w:rPr>
        <w:t>S</w:t>
      </w:r>
      <w:r w:rsidRPr="00802B78">
        <w:rPr>
          <w:rFonts w:ascii="Times New Roman" w:hAnsi="Times New Roman" w:hint="eastAsia"/>
          <w:b w:val="0"/>
          <w:bCs/>
          <w:i w:val="0"/>
          <w:sz w:val="20"/>
        </w:rPr>
        <w:t>encond</w:t>
      </w:r>
      <w:proofErr w:type="spellEnd"/>
      <w:r w:rsidRPr="00802B78">
        <w:rPr>
          <w:rFonts w:ascii="Times New Roman" w:hAnsi="Times New Roman" w:hint="eastAsia"/>
          <w:b w:val="0"/>
          <w:bCs/>
          <w:i w:val="0"/>
          <w:sz w:val="20"/>
        </w:rPr>
        <w:t>，</w:t>
      </w:r>
      <w:r w:rsidR="004E596B" w:rsidRPr="004E596B">
        <w:rPr>
          <w:rFonts w:ascii="Times New Roman" w:hAnsi="Times New Roman"/>
          <w:b w:val="0"/>
          <w:bCs/>
          <w:i w:val="0"/>
          <w:sz w:val="20"/>
        </w:rPr>
        <w:t>"</w:t>
      </w:r>
      <w:r w:rsidR="004E596B">
        <w:rPr>
          <w:rFonts w:ascii="Times New Roman" w:hAnsi="Times New Roman" w:hint="eastAsia"/>
          <w:b w:val="0"/>
          <w:bCs/>
          <w:i w:val="0"/>
          <w:sz w:val="20"/>
          <w:lang w:eastAsia="zh-CN"/>
        </w:rPr>
        <w:t>t</w:t>
      </w:r>
      <w:r w:rsidR="004E596B" w:rsidRPr="004E596B">
        <w:rPr>
          <w:rFonts w:ascii="Times New Roman" w:hAnsi="Times New Roman"/>
          <w:b w:val="0"/>
          <w:bCs/>
          <w:i w:val="0"/>
          <w:sz w:val="20"/>
        </w:rPr>
        <w:t>hree lines and one order"</w:t>
      </w:r>
      <w:r w:rsidRPr="00802B78">
        <w:rPr>
          <w:rFonts w:ascii="Times New Roman" w:hAnsi="Times New Roman"/>
          <w:b w:val="0"/>
          <w:bCs/>
          <w:i w:val="0"/>
          <w:sz w:val="20"/>
        </w:rPr>
        <w:t xml:space="preserve"> play</w:t>
      </w:r>
      <w:r w:rsidR="004E596B">
        <w:rPr>
          <w:rFonts w:ascii="Times New Roman" w:hAnsi="Times New Roman" w:hint="eastAsia"/>
          <w:b w:val="0"/>
          <w:bCs/>
          <w:i w:val="0"/>
          <w:sz w:val="20"/>
          <w:lang w:eastAsia="zh-CN"/>
        </w:rPr>
        <w:t>s</w:t>
      </w:r>
      <w:r w:rsidRPr="00802B78">
        <w:rPr>
          <w:rFonts w:ascii="Times New Roman" w:hAnsi="Times New Roman"/>
          <w:b w:val="0"/>
          <w:bCs/>
          <w:i w:val="0"/>
          <w:sz w:val="20"/>
        </w:rPr>
        <w:t xml:space="preserve"> a positive role in achieving their respective goals. it can reach the target value of 2030 through structural adjustment, environmental protection and energy saving investment and ecological red line supplement, and there are complementary effects except </w:t>
      </w:r>
      <w:r w:rsidR="004E596B">
        <w:rPr>
          <w:rFonts w:ascii="Times New Roman" w:hAnsi="Times New Roman" w:hint="eastAsia"/>
          <w:b w:val="0"/>
          <w:bCs/>
          <w:i w:val="0"/>
          <w:sz w:val="20"/>
          <w:lang w:eastAsia="zh-CN"/>
        </w:rPr>
        <w:t>for</w:t>
      </w:r>
      <w:r w:rsidRPr="00802B78">
        <w:rPr>
          <w:rFonts w:ascii="Times New Roman" w:hAnsi="Times New Roman"/>
          <w:b w:val="0"/>
          <w:bCs/>
          <w:i w:val="0"/>
          <w:sz w:val="20"/>
        </w:rPr>
        <w:t xml:space="preserve"> the negative list. Therefore, it is of great significance to speed up the construction of "three lines and one single" management and control system and implement comprehensive management and control of </w:t>
      </w:r>
      <w:r w:rsidR="00E3334B">
        <w:rPr>
          <w:rFonts w:ascii="Times New Roman" w:hAnsi="Times New Roman"/>
          <w:b w:val="0"/>
          <w:bCs/>
          <w:i w:val="0"/>
          <w:sz w:val="20"/>
        </w:rPr>
        <w:t>energy</w:t>
      </w:r>
      <w:r w:rsidRPr="00802B78">
        <w:rPr>
          <w:rFonts w:ascii="Times New Roman" w:hAnsi="Times New Roman"/>
          <w:b w:val="0"/>
          <w:bCs/>
          <w:i w:val="0"/>
          <w:sz w:val="20"/>
        </w:rPr>
        <w:t xml:space="preserve"> and environment.</w:t>
      </w:r>
    </w:p>
    <w:p w14:paraId="5E9B841E" w14:textId="1E54B729" w:rsidR="00FC73E0" w:rsidRPr="00802B78" w:rsidRDefault="00802B78" w:rsidP="00802B78">
      <w:pPr>
        <w:pStyle w:val="2"/>
        <w:spacing w:before="0" w:after="0"/>
        <w:ind w:firstLineChars="200" w:firstLine="400"/>
        <w:jc w:val="both"/>
        <w:rPr>
          <w:rFonts w:ascii="Times New Roman" w:hAnsi="Times New Roman"/>
          <w:b w:val="0"/>
          <w:bCs/>
          <w:i w:val="0"/>
          <w:sz w:val="20"/>
        </w:rPr>
      </w:pPr>
      <w:r w:rsidRPr="00802B78">
        <w:rPr>
          <w:rFonts w:ascii="Times New Roman" w:hAnsi="Times New Roman"/>
          <w:b w:val="0"/>
          <w:bCs/>
          <w:i w:val="0"/>
          <w:sz w:val="20"/>
        </w:rPr>
        <w:t>T</w:t>
      </w:r>
      <w:r w:rsidRPr="00802B78">
        <w:rPr>
          <w:rFonts w:ascii="Times New Roman" w:hAnsi="Times New Roman" w:hint="eastAsia"/>
          <w:b w:val="0"/>
          <w:bCs/>
          <w:i w:val="0"/>
          <w:sz w:val="20"/>
        </w:rPr>
        <w:t>hird</w:t>
      </w:r>
      <w:r w:rsidRPr="00802B78">
        <w:rPr>
          <w:rFonts w:ascii="Times New Roman" w:hAnsi="Times New Roman" w:hint="eastAsia"/>
          <w:b w:val="0"/>
          <w:bCs/>
          <w:i w:val="0"/>
          <w:sz w:val="20"/>
        </w:rPr>
        <w:t>，</w:t>
      </w:r>
      <w:r w:rsidR="004E596B" w:rsidRPr="004E596B">
        <w:rPr>
          <w:rFonts w:ascii="Times New Roman" w:hAnsi="Times New Roman"/>
          <w:b w:val="0"/>
          <w:bCs/>
          <w:i w:val="0"/>
          <w:sz w:val="20"/>
        </w:rPr>
        <w:t>"</w:t>
      </w:r>
      <w:r w:rsidR="004E596B">
        <w:rPr>
          <w:rFonts w:ascii="Times New Roman" w:hAnsi="Times New Roman" w:hint="eastAsia"/>
          <w:b w:val="0"/>
          <w:bCs/>
          <w:i w:val="0"/>
          <w:sz w:val="20"/>
          <w:lang w:eastAsia="zh-CN"/>
        </w:rPr>
        <w:t>t</w:t>
      </w:r>
      <w:r w:rsidR="004E596B" w:rsidRPr="004E596B">
        <w:rPr>
          <w:rFonts w:ascii="Times New Roman" w:hAnsi="Times New Roman"/>
          <w:b w:val="0"/>
          <w:bCs/>
          <w:i w:val="0"/>
          <w:sz w:val="20"/>
        </w:rPr>
        <w:t>hree lines and one order"</w:t>
      </w:r>
      <w:r w:rsidRPr="00802B78">
        <w:rPr>
          <w:rFonts w:ascii="Times New Roman" w:hAnsi="Times New Roman"/>
          <w:b w:val="0"/>
          <w:bCs/>
          <w:i w:val="0"/>
          <w:sz w:val="20"/>
        </w:rPr>
        <w:t xml:space="preserve"> can effectively improve the level of coordinated development of economy, </w:t>
      </w:r>
      <w:r w:rsidR="00E3334B">
        <w:rPr>
          <w:rFonts w:ascii="Times New Roman" w:hAnsi="Times New Roman"/>
          <w:b w:val="0"/>
          <w:bCs/>
          <w:i w:val="0"/>
          <w:sz w:val="20"/>
        </w:rPr>
        <w:t>energy</w:t>
      </w:r>
      <w:r w:rsidRPr="00802B78">
        <w:rPr>
          <w:rFonts w:ascii="Times New Roman" w:hAnsi="Times New Roman"/>
          <w:b w:val="0"/>
          <w:bCs/>
          <w:i w:val="0"/>
          <w:sz w:val="20"/>
        </w:rPr>
        <w:t xml:space="preserve"> and environment in the Yangtze River economic belt, and the moderate intensity of constraint plays the most significant role in promoting the coordinated development of the Yangtze River economic belt. Too high or too low constraint intensity will damage the long-term growth power of the coordinated development of the Yangtze River economic belt, so choosing the constraint intensity with appropriate scale is the key to the implementation of regional </w:t>
      </w:r>
      <w:r w:rsidR="00E3334B">
        <w:rPr>
          <w:rFonts w:ascii="Times New Roman" w:hAnsi="Times New Roman"/>
          <w:b w:val="0"/>
          <w:bCs/>
          <w:i w:val="0"/>
          <w:sz w:val="20"/>
        </w:rPr>
        <w:t>energy</w:t>
      </w:r>
      <w:r w:rsidRPr="00802B78">
        <w:rPr>
          <w:rFonts w:ascii="Times New Roman" w:hAnsi="Times New Roman"/>
          <w:b w:val="0"/>
          <w:bCs/>
          <w:i w:val="0"/>
          <w:sz w:val="20"/>
        </w:rPr>
        <w:t xml:space="preserve"> and environmental control.</w:t>
      </w:r>
    </w:p>
    <w:p w14:paraId="0F286D09" w14:textId="77777777" w:rsidR="00DC69F1" w:rsidRPr="00E3334B" w:rsidRDefault="00DC69F1" w:rsidP="00E3334B">
      <w:pPr>
        <w:pStyle w:val="20"/>
        <w:spacing w:after="200"/>
        <w:ind w:firstLine="0"/>
      </w:pPr>
    </w:p>
    <w:sectPr w:rsidR="00DC69F1" w:rsidRPr="00E3334B"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2BE32" w14:textId="77777777" w:rsidR="00780F85" w:rsidRDefault="00780F85">
      <w:r>
        <w:separator/>
      </w:r>
    </w:p>
  </w:endnote>
  <w:endnote w:type="continuationSeparator" w:id="0">
    <w:p w14:paraId="65B97828" w14:textId="77777777" w:rsidR="00780F85" w:rsidRDefault="0078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EEA1D" w14:textId="77777777" w:rsidR="00780F85" w:rsidRDefault="00780F85">
      <w:r>
        <w:separator/>
      </w:r>
    </w:p>
  </w:footnote>
  <w:footnote w:type="continuationSeparator" w:id="0">
    <w:p w14:paraId="5569EF0C" w14:textId="77777777" w:rsidR="00780F85" w:rsidRDefault="00780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845DD" w14:textId="77777777" w:rsidR="00ED67F4" w:rsidRDefault="00ED67F4" w:rsidP="00DC69F1">
    <w:pPr>
      <w:pStyle w:val="a4"/>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FE3A8C2E">
      <w:start w:val="1"/>
      <w:numFmt w:val="bullet"/>
      <w:lvlText w:val=""/>
      <w:lvlJc w:val="left"/>
      <w:pPr>
        <w:tabs>
          <w:tab w:val="num" w:pos="720"/>
        </w:tabs>
        <w:ind w:left="720" w:hanging="360"/>
      </w:pPr>
      <w:rPr>
        <w:rFonts w:ascii="Symbol" w:hAnsi="Symbol" w:hint="default"/>
      </w:rPr>
    </w:lvl>
    <w:lvl w:ilvl="1" w:tplc="62A4A588">
      <w:start w:val="1"/>
      <w:numFmt w:val="bullet"/>
      <w:lvlText w:val="o"/>
      <w:lvlJc w:val="left"/>
      <w:pPr>
        <w:tabs>
          <w:tab w:val="num" w:pos="1440"/>
        </w:tabs>
        <w:ind w:left="1440" w:hanging="360"/>
      </w:pPr>
      <w:rPr>
        <w:rFonts w:ascii="Courier New" w:hAnsi="Courier New" w:hint="default"/>
      </w:rPr>
    </w:lvl>
    <w:lvl w:ilvl="2" w:tplc="D0EECC2A" w:tentative="1">
      <w:start w:val="1"/>
      <w:numFmt w:val="bullet"/>
      <w:lvlText w:val=""/>
      <w:lvlJc w:val="left"/>
      <w:pPr>
        <w:tabs>
          <w:tab w:val="num" w:pos="2160"/>
        </w:tabs>
        <w:ind w:left="2160" w:hanging="360"/>
      </w:pPr>
      <w:rPr>
        <w:rFonts w:ascii="Wingdings" w:hAnsi="Wingdings" w:hint="default"/>
      </w:rPr>
    </w:lvl>
    <w:lvl w:ilvl="3" w:tplc="030E8542" w:tentative="1">
      <w:start w:val="1"/>
      <w:numFmt w:val="bullet"/>
      <w:lvlText w:val=""/>
      <w:lvlJc w:val="left"/>
      <w:pPr>
        <w:tabs>
          <w:tab w:val="num" w:pos="2880"/>
        </w:tabs>
        <w:ind w:left="2880" w:hanging="360"/>
      </w:pPr>
      <w:rPr>
        <w:rFonts w:ascii="Symbol" w:hAnsi="Symbol" w:hint="default"/>
      </w:rPr>
    </w:lvl>
    <w:lvl w:ilvl="4" w:tplc="C1FA3CF6" w:tentative="1">
      <w:start w:val="1"/>
      <w:numFmt w:val="bullet"/>
      <w:lvlText w:val="o"/>
      <w:lvlJc w:val="left"/>
      <w:pPr>
        <w:tabs>
          <w:tab w:val="num" w:pos="3600"/>
        </w:tabs>
        <w:ind w:left="3600" w:hanging="360"/>
      </w:pPr>
      <w:rPr>
        <w:rFonts w:ascii="Courier New" w:hAnsi="Courier New" w:hint="default"/>
      </w:rPr>
    </w:lvl>
    <w:lvl w:ilvl="5" w:tplc="31DABFD4" w:tentative="1">
      <w:start w:val="1"/>
      <w:numFmt w:val="bullet"/>
      <w:lvlText w:val=""/>
      <w:lvlJc w:val="left"/>
      <w:pPr>
        <w:tabs>
          <w:tab w:val="num" w:pos="4320"/>
        </w:tabs>
        <w:ind w:left="4320" w:hanging="360"/>
      </w:pPr>
      <w:rPr>
        <w:rFonts w:ascii="Wingdings" w:hAnsi="Wingdings" w:hint="default"/>
      </w:rPr>
    </w:lvl>
    <w:lvl w:ilvl="6" w:tplc="A8BE1AE6" w:tentative="1">
      <w:start w:val="1"/>
      <w:numFmt w:val="bullet"/>
      <w:lvlText w:val=""/>
      <w:lvlJc w:val="left"/>
      <w:pPr>
        <w:tabs>
          <w:tab w:val="num" w:pos="5040"/>
        </w:tabs>
        <w:ind w:left="5040" w:hanging="360"/>
      </w:pPr>
      <w:rPr>
        <w:rFonts w:ascii="Symbol" w:hAnsi="Symbol" w:hint="default"/>
      </w:rPr>
    </w:lvl>
    <w:lvl w:ilvl="7" w:tplc="5BF66160" w:tentative="1">
      <w:start w:val="1"/>
      <w:numFmt w:val="bullet"/>
      <w:lvlText w:val="o"/>
      <w:lvlJc w:val="left"/>
      <w:pPr>
        <w:tabs>
          <w:tab w:val="num" w:pos="5760"/>
        </w:tabs>
        <w:ind w:left="5760" w:hanging="360"/>
      </w:pPr>
      <w:rPr>
        <w:rFonts w:ascii="Courier New" w:hAnsi="Courier New" w:hint="default"/>
      </w:rPr>
    </w:lvl>
    <w:lvl w:ilvl="8" w:tplc="2B804E5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E430B8DC">
      <w:start w:val="1"/>
      <w:numFmt w:val="lowerRoman"/>
      <w:lvlText w:val="%1.)"/>
      <w:lvlJc w:val="left"/>
      <w:pPr>
        <w:tabs>
          <w:tab w:val="num" w:pos="540"/>
        </w:tabs>
        <w:ind w:left="255" w:hanging="435"/>
      </w:pPr>
      <w:rPr>
        <w:rFonts w:hint="default"/>
      </w:rPr>
    </w:lvl>
    <w:lvl w:ilvl="1" w:tplc="896C7E14" w:tentative="1">
      <w:start w:val="1"/>
      <w:numFmt w:val="lowerLetter"/>
      <w:lvlText w:val="%2."/>
      <w:lvlJc w:val="left"/>
      <w:pPr>
        <w:tabs>
          <w:tab w:val="num" w:pos="1260"/>
        </w:tabs>
        <w:ind w:left="1260" w:hanging="360"/>
      </w:pPr>
    </w:lvl>
    <w:lvl w:ilvl="2" w:tplc="587AD270" w:tentative="1">
      <w:start w:val="1"/>
      <w:numFmt w:val="lowerRoman"/>
      <w:lvlText w:val="%3."/>
      <w:lvlJc w:val="right"/>
      <w:pPr>
        <w:tabs>
          <w:tab w:val="num" w:pos="1980"/>
        </w:tabs>
        <w:ind w:left="1980" w:hanging="180"/>
      </w:pPr>
    </w:lvl>
    <w:lvl w:ilvl="3" w:tplc="8C5AC41E" w:tentative="1">
      <w:start w:val="1"/>
      <w:numFmt w:val="decimal"/>
      <w:lvlText w:val="%4."/>
      <w:lvlJc w:val="left"/>
      <w:pPr>
        <w:tabs>
          <w:tab w:val="num" w:pos="2700"/>
        </w:tabs>
        <w:ind w:left="2700" w:hanging="360"/>
      </w:pPr>
    </w:lvl>
    <w:lvl w:ilvl="4" w:tplc="5C84C7BC" w:tentative="1">
      <w:start w:val="1"/>
      <w:numFmt w:val="lowerLetter"/>
      <w:lvlText w:val="%5."/>
      <w:lvlJc w:val="left"/>
      <w:pPr>
        <w:tabs>
          <w:tab w:val="num" w:pos="3420"/>
        </w:tabs>
        <w:ind w:left="3420" w:hanging="360"/>
      </w:pPr>
    </w:lvl>
    <w:lvl w:ilvl="5" w:tplc="0896E75A" w:tentative="1">
      <w:start w:val="1"/>
      <w:numFmt w:val="lowerRoman"/>
      <w:lvlText w:val="%6."/>
      <w:lvlJc w:val="right"/>
      <w:pPr>
        <w:tabs>
          <w:tab w:val="num" w:pos="4140"/>
        </w:tabs>
        <w:ind w:left="4140" w:hanging="180"/>
      </w:pPr>
    </w:lvl>
    <w:lvl w:ilvl="6" w:tplc="EC540BFC" w:tentative="1">
      <w:start w:val="1"/>
      <w:numFmt w:val="decimal"/>
      <w:lvlText w:val="%7."/>
      <w:lvlJc w:val="left"/>
      <w:pPr>
        <w:tabs>
          <w:tab w:val="num" w:pos="4860"/>
        </w:tabs>
        <w:ind w:left="4860" w:hanging="360"/>
      </w:pPr>
    </w:lvl>
    <w:lvl w:ilvl="7" w:tplc="2E94698C" w:tentative="1">
      <w:start w:val="1"/>
      <w:numFmt w:val="lowerLetter"/>
      <w:lvlText w:val="%8."/>
      <w:lvlJc w:val="left"/>
      <w:pPr>
        <w:tabs>
          <w:tab w:val="num" w:pos="5580"/>
        </w:tabs>
        <w:ind w:left="5580" w:hanging="360"/>
      </w:pPr>
    </w:lvl>
    <w:lvl w:ilvl="8" w:tplc="A492E7FC"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A428FAC2">
      <w:start w:val="1"/>
      <w:numFmt w:val="bullet"/>
      <w:lvlText w:val=""/>
      <w:lvlJc w:val="left"/>
      <w:pPr>
        <w:tabs>
          <w:tab w:val="num" w:pos="720"/>
        </w:tabs>
        <w:ind w:left="720" w:hanging="360"/>
      </w:pPr>
      <w:rPr>
        <w:rFonts w:ascii="Symbol" w:hAnsi="Symbol" w:hint="default"/>
      </w:rPr>
    </w:lvl>
    <w:lvl w:ilvl="1" w:tplc="A3881EC2" w:tentative="1">
      <w:start w:val="1"/>
      <w:numFmt w:val="bullet"/>
      <w:lvlText w:val="o"/>
      <w:lvlJc w:val="left"/>
      <w:pPr>
        <w:tabs>
          <w:tab w:val="num" w:pos="1440"/>
        </w:tabs>
        <w:ind w:left="1440" w:hanging="360"/>
      </w:pPr>
      <w:rPr>
        <w:rFonts w:ascii="Courier New" w:hAnsi="Courier New" w:hint="default"/>
      </w:rPr>
    </w:lvl>
    <w:lvl w:ilvl="2" w:tplc="40A0AC4A" w:tentative="1">
      <w:start w:val="1"/>
      <w:numFmt w:val="bullet"/>
      <w:lvlText w:val=""/>
      <w:lvlJc w:val="left"/>
      <w:pPr>
        <w:tabs>
          <w:tab w:val="num" w:pos="2160"/>
        </w:tabs>
        <w:ind w:left="2160" w:hanging="360"/>
      </w:pPr>
      <w:rPr>
        <w:rFonts w:ascii="Wingdings" w:hAnsi="Wingdings" w:hint="default"/>
      </w:rPr>
    </w:lvl>
    <w:lvl w:ilvl="3" w:tplc="093C9C9A" w:tentative="1">
      <w:start w:val="1"/>
      <w:numFmt w:val="bullet"/>
      <w:lvlText w:val=""/>
      <w:lvlJc w:val="left"/>
      <w:pPr>
        <w:tabs>
          <w:tab w:val="num" w:pos="2880"/>
        </w:tabs>
        <w:ind w:left="2880" w:hanging="360"/>
      </w:pPr>
      <w:rPr>
        <w:rFonts w:ascii="Symbol" w:hAnsi="Symbol" w:hint="default"/>
      </w:rPr>
    </w:lvl>
    <w:lvl w:ilvl="4" w:tplc="70BAF034" w:tentative="1">
      <w:start w:val="1"/>
      <w:numFmt w:val="bullet"/>
      <w:lvlText w:val="o"/>
      <w:lvlJc w:val="left"/>
      <w:pPr>
        <w:tabs>
          <w:tab w:val="num" w:pos="3600"/>
        </w:tabs>
        <w:ind w:left="3600" w:hanging="360"/>
      </w:pPr>
      <w:rPr>
        <w:rFonts w:ascii="Courier New" w:hAnsi="Courier New" w:hint="default"/>
      </w:rPr>
    </w:lvl>
    <w:lvl w:ilvl="5" w:tplc="A2448D3A" w:tentative="1">
      <w:start w:val="1"/>
      <w:numFmt w:val="bullet"/>
      <w:lvlText w:val=""/>
      <w:lvlJc w:val="left"/>
      <w:pPr>
        <w:tabs>
          <w:tab w:val="num" w:pos="4320"/>
        </w:tabs>
        <w:ind w:left="4320" w:hanging="360"/>
      </w:pPr>
      <w:rPr>
        <w:rFonts w:ascii="Wingdings" w:hAnsi="Wingdings" w:hint="default"/>
      </w:rPr>
    </w:lvl>
    <w:lvl w:ilvl="6" w:tplc="4B5454F0" w:tentative="1">
      <w:start w:val="1"/>
      <w:numFmt w:val="bullet"/>
      <w:lvlText w:val=""/>
      <w:lvlJc w:val="left"/>
      <w:pPr>
        <w:tabs>
          <w:tab w:val="num" w:pos="5040"/>
        </w:tabs>
        <w:ind w:left="5040" w:hanging="360"/>
      </w:pPr>
      <w:rPr>
        <w:rFonts w:ascii="Symbol" w:hAnsi="Symbol" w:hint="default"/>
      </w:rPr>
    </w:lvl>
    <w:lvl w:ilvl="7" w:tplc="0C9AE6B0" w:tentative="1">
      <w:start w:val="1"/>
      <w:numFmt w:val="bullet"/>
      <w:lvlText w:val="o"/>
      <w:lvlJc w:val="left"/>
      <w:pPr>
        <w:tabs>
          <w:tab w:val="num" w:pos="5760"/>
        </w:tabs>
        <w:ind w:left="5760" w:hanging="360"/>
      </w:pPr>
      <w:rPr>
        <w:rFonts w:ascii="Courier New" w:hAnsi="Courier New" w:hint="default"/>
      </w:rPr>
    </w:lvl>
    <w:lvl w:ilvl="8" w:tplc="7874962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D60AC3FA">
      <w:start w:val="1"/>
      <w:numFmt w:val="lowerRoman"/>
      <w:lvlText w:val="%1.)"/>
      <w:lvlJc w:val="left"/>
      <w:pPr>
        <w:tabs>
          <w:tab w:val="num" w:pos="720"/>
        </w:tabs>
        <w:ind w:left="435" w:hanging="435"/>
      </w:pPr>
      <w:rPr>
        <w:rFonts w:hint="default"/>
      </w:rPr>
    </w:lvl>
    <w:lvl w:ilvl="1" w:tplc="E51E4444">
      <w:start w:val="8"/>
      <w:numFmt w:val="decimal"/>
      <w:lvlText w:val="%2."/>
      <w:lvlJc w:val="left"/>
      <w:pPr>
        <w:tabs>
          <w:tab w:val="num" w:pos="1080"/>
        </w:tabs>
        <w:ind w:left="1080" w:hanging="360"/>
      </w:pPr>
      <w:rPr>
        <w:rFonts w:hint="default"/>
      </w:rPr>
    </w:lvl>
    <w:lvl w:ilvl="2" w:tplc="384E7550" w:tentative="1">
      <w:start w:val="1"/>
      <w:numFmt w:val="lowerRoman"/>
      <w:lvlText w:val="%3."/>
      <w:lvlJc w:val="right"/>
      <w:pPr>
        <w:tabs>
          <w:tab w:val="num" w:pos="1800"/>
        </w:tabs>
        <w:ind w:left="1800" w:hanging="180"/>
      </w:pPr>
    </w:lvl>
    <w:lvl w:ilvl="3" w:tplc="DC0EAA5E" w:tentative="1">
      <w:start w:val="1"/>
      <w:numFmt w:val="decimal"/>
      <w:lvlText w:val="%4."/>
      <w:lvlJc w:val="left"/>
      <w:pPr>
        <w:tabs>
          <w:tab w:val="num" w:pos="2520"/>
        </w:tabs>
        <w:ind w:left="2520" w:hanging="360"/>
      </w:pPr>
    </w:lvl>
    <w:lvl w:ilvl="4" w:tplc="7BECACCE" w:tentative="1">
      <w:start w:val="1"/>
      <w:numFmt w:val="lowerLetter"/>
      <w:lvlText w:val="%5."/>
      <w:lvlJc w:val="left"/>
      <w:pPr>
        <w:tabs>
          <w:tab w:val="num" w:pos="3240"/>
        </w:tabs>
        <w:ind w:left="3240" w:hanging="360"/>
      </w:pPr>
    </w:lvl>
    <w:lvl w:ilvl="5" w:tplc="C726AF04" w:tentative="1">
      <w:start w:val="1"/>
      <w:numFmt w:val="lowerRoman"/>
      <w:lvlText w:val="%6."/>
      <w:lvlJc w:val="right"/>
      <w:pPr>
        <w:tabs>
          <w:tab w:val="num" w:pos="3960"/>
        </w:tabs>
        <w:ind w:left="3960" w:hanging="180"/>
      </w:pPr>
    </w:lvl>
    <w:lvl w:ilvl="6" w:tplc="A6C8DFD2" w:tentative="1">
      <w:start w:val="1"/>
      <w:numFmt w:val="decimal"/>
      <w:lvlText w:val="%7."/>
      <w:lvlJc w:val="left"/>
      <w:pPr>
        <w:tabs>
          <w:tab w:val="num" w:pos="4680"/>
        </w:tabs>
        <w:ind w:left="4680" w:hanging="360"/>
      </w:pPr>
    </w:lvl>
    <w:lvl w:ilvl="7" w:tplc="38F6BD5C" w:tentative="1">
      <w:start w:val="1"/>
      <w:numFmt w:val="lowerLetter"/>
      <w:lvlText w:val="%8."/>
      <w:lvlJc w:val="left"/>
      <w:pPr>
        <w:tabs>
          <w:tab w:val="num" w:pos="5400"/>
        </w:tabs>
        <w:ind w:left="5400" w:hanging="360"/>
      </w:pPr>
    </w:lvl>
    <w:lvl w:ilvl="8" w:tplc="E7C037FC"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48126796">
      <w:start w:val="1"/>
      <w:numFmt w:val="lowerLetter"/>
      <w:lvlText w:val="%1)"/>
      <w:lvlJc w:val="left"/>
      <w:pPr>
        <w:tabs>
          <w:tab w:val="num" w:pos="720"/>
        </w:tabs>
        <w:ind w:left="720" w:hanging="360"/>
      </w:pPr>
    </w:lvl>
    <w:lvl w:ilvl="1" w:tplc="86D4EA38" w:tentative="1">
      <w:start w:val="1"/>
      <w:numFmt w:val="lowerLetter"/>
      <w:lvlText w:val="%2."/>
      <w:lvlJc w:val="left"/>
      <w:pPr>
        <w:tabs>
          <w:tab w:val="num" w:pos="1440"/>
        </w:tabs>
        <w:ind w:left="1440" w:hanging="360"/>
      </w:pPr>
    </w:lvl>
    <w:lvl w:ilvl="2" w:tplc="EA0C5C8A" w:tentative="1">
      <w:start w:val="1"/>
      <w:numFmt w:val="lowerRoman"/>
      <w:lvlText w:val="%3."/>
      <w:lvlJc w:val="right"/>
      <w:pPr>
        <w:tabs>
          <w:tab w:val="num" w:pos="2160"/>
        </w:tabs>
        <w:ind w:left="2160" w:hanging="180"/>
      </w:pPr>
    </w:lvl>
    <w:lvl w:ilvl="3" w:tplc="98C648D6" w:tentative="1">
      <w:start w:val="1"/>
      <w:numFmt w:val="decimal"/>
      <w:lvlText w:val="%4."/>
      <w:lvlJc w:val="left"/>
      <w:pPr>
        <w:tabs>
          <w:tab w:val="num" w:pos="2880"/>
        </w:tabs>
        <w:ind w:left="2880" w:hanging="360"/>
      </w:pPr>
    </w:lvl>
    <w:lvl w:ilvl="4" w:tplc="A508D502" w:tentative="1">
      <w:start w:val="1"/>
      <w:numFmt w:val="lowerLetter"/>
      <w:lvlText w:val="%5."/>
      <w:lvlJc w:val="left"/>
      <w:pPr>
        <w:tabs>
          <w:tab w:val="num" w:pos="3600"/>
        </w:tabs>
        <w:ind w:left="3600" w:hanging="360"/>
      </w:pPr>
    </w:lvl>
    <w:lvl w:ilvl="5" w:tplc="320ED200" w:tentative="1">
      <w:start w:val="1"/>
      <w:numFmt w:val="lowerRoman"/>
      <w:lvlText w:val="%6."/>
      <w:lvlJc w:val="right"/>
      <w:pPr>
        <w:tabs>
          <w:tab w:val="num" w:pos="4320"/>
        </w:tabs>
        <w:ind w:left="4320" w:hanging="180"/>
      </w:pPr>
    </w:lvl>
    <w:lvl w:ilvl="6" w:tplc="04580BCC" w:tentative="1">
      <w:start w:val="1"/>
      <w:numFmt w:val="decimal"/>
      <w:lvlText w:val="%7."/>
      <w:lvlJc w:val="left"/>
      <w:pPr>
        <w:tabs>
          <w:tab w:val="num" w:pos="5040"/>
        </w:tabs>
        <w:ind w:left="5040" w:hanging="360"/>
      </w:pPr>
    </w:lvl>
    <w:lvl w:ilvl="7" w:tplc="063C6A54" w:tentative="1">
      <w:start w:val="1"/>
      <w:numFmt w:val="lowerLetter"/>
      <w:lvlText w:val="%8."/>
      <w:lvlJc w:val="left"/>
      <w:pPr>
        <w:tabs>
          <w:tab w:val="num" w:pos="5760"/>
        </w:tabs>
        <w:ind w:left="5760" w:hanging="360"/>
      </w:pPr>
    </w:lvl>
    <w:lvl w:ilvl="8" w:tplc="94560A50"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7A14D48C">
      <w:start w:val="1"/>
      <w:numFmt w:val="lowerRoman"/>
      <w:lvlText w:val="%1.)"/>
      <w:lvlJc w:val="left"/>
      <w:pPr>
        <w:tabs>
          <w:tab w:val="num" w:pos="720"/>
        </w:tabs>
        <w:ind w:left="435" w:hanging="435"/>
      </w:pPr>
      <w:rPr>
        <w:rFonts w:hint="default"/>
      </w:rPr>
    </w:lvl>
    <w:lvl w:ilvl="1" w:tplc="AE768620" w:tentative="1">
      <w:start w:val="1"/>
      <w:numFmt w:val="lowerLetter"/>
      <w:lvlText w:val="%2."/>
      <w:lvlJc w:val="left"/>
      <w:pPr>
        <w:tabs>
          <w:tab w:val="num" w:pos="1440"/>
        </w:tabs>
        <w:ind w:left="1440" w:hanging="360"/>
      </w:pPr>
    </w:lvl>
    <w:lvl w:ilvl="2" w:tplc="1164AF22" w:tentative="1">
      <w:start w:val="1"/>
      <w:numFmt w:val="lowerRoman"/>
      <w:lvlText w:val="%3."/>
      <w:lvlJc w:val="right"/>
      <w:pPr>
        <w:tabs>
          <w:tab w:val="num" w:pos="2160"/>
        </w:tabs>
        <w:ind w:left="2160" w:hanging="180"/>
      </w:pPr>
    </w:lvl>
    <w:lvl w:ilvl="3" w:tplc="60369012" w:tentative="1">
      <w:start w:val="1"/>
      <w:numFmt w:val="decimal"/>
      <w:lvlText w:val="%4."/>
      <w:lvlJc w:val="left"/>
      <w:pPr>
        <w:tabs>
          <w:tab w:val="num" w:pos="2880"/>
        </w:tabs>
        <w:ind w:left="2880" w:hanging="360"/>
      </w:pPr>
    </w:lvl>
    <w:lvl w:ilvl="4" w:tplc="A238EBF0" w:tentative="1">
      <w:start w:val="1"/>
      <w:numFmt w:val="lowerLetter"/>
      <w:lvlText w:val="%5."/>
      <w:lvlJc w:val="left"/>
      <w:pPr>
        <w:tabs>
          <w:tab w:val="num" w:pos="3600"/>
        </w:tabs>
        <w:ind w:left="3600" w:hanging="360"/>
      </w:pPr>
    </w:lvl>
    <w:lvl w:ilvl="5" w:tplc="18389E84" w:tentative="1">
      <w:start w:val="1"/>
      <w:numFmt w:val="lowerRoman"/>
      <w:lvlText w:val="%6."/>
      <w:lvlJc w:val="right"/>
      <w:pPr>
        <w:tabs>
          <w:tab w:val="num" w:pos="4320"/>
        </w:tabs>
        <w:ind w:left="4320" w:hanging="180"/>
      </w:pPr>
    </w:lvl>
    <w:lvl w:ilvl="6" w:tplc="CB9830B8" w:tentative="1">
      <w:start w:val="1"/>
      <w:numFmt w:val="decimal"/>
      <w:lvlText w:val="%7."/>
      <w:lvlJc w:val="left"/>
      <w:pPr>
        <w:tabs>
          <w:tab w:val="num" w:pos="5040"/>
        </w:tabs>
        <w:ind w:left="5040" w:hanging="360"/>
      </w:pPr>
    </w:lvl>
    <w:lvl w:ilvl="7" w:tplc="4C64FA3E" w:tentative="1">
      <w:start w:val="1"/>
      <w:numFmt w:val="lowerLetter"/>
      <w:lvlText w:val="%8."/>
      <w:lvlJc w:val="left"/>
      <w:pPr>
        <w:tabs>
          <w:tab w:val="num" w:pos="5760"/>
        </w:tabs>
        <w:ind w:left="5760" w:hanging="360"/>
      </w:pPr>
    </w:lvl>
    <w:lvl w:ilvl="8" w:tplc="B2829A8C"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98826040">
      <w:start w:val="1"/>
      <w:numFmt w:val="bullet"/>
      <w:lvlText w:val=""/>
      <w:lvlJc w:val="left"/>
      <w:pPr>
        <w:tabs>
          <w:tab w:val="num" w:pos="720"/>
        </w:tabs>
        <w:ind w:left="720" w:hanging="360"/>
      </w:pPr>
      <w:rPr>
        <w:rFonts w:ascii="Symbol" w:hAnsi="Symbol" w:hint="default"/>
      </w:rPr>
    </w:lvl>
    <w:lvl w:ilvl="1" w:tplc="E33E5B56" w:tentative="1">
      <w:start w:val="1"/>
      <w:numFmt w:val="bullet"/>
      <w:lvlText w:val="o"/>
      <w:lvlJc w:val="left"/>
      <w:pPr>
        <w:tabs>
          <w:tab w:val="num" w:pos="1440"/>
        </w:tabs>
        <w:ind w:left="1440" w:hanging="360"/>
      </w:pPr>
      <w:rPr>
        <w:rFonts w:ascii="Courier New" w:hAnsi="Courier New" w:hint="default"/>
      </w:rPr>
    </w:lvl>
    <w:lvl w:ilvl="2" w:tplc="7B20E07E" w:tentative="1">
      <w:start w:val="1"/>
      <w:numFmt w:val="bullet"/>
      <w:lvlText w:val=""/>
      <w:lvlJc w:val="left"/>
      <w:pPr>
        <w:tabs>
          <w:tab w:val="num" w:pos="2160"/>
        </w:tabs>
        <w:ind w:left="2160" w:hanging="360"/>
      </w:pPr>
      <w:rPr>
        <w:rFonts w:ascii="Wingdings" w:hAnsi="Wingdings" w:hint="default"/>
      </w:rPr>
    </w:lvl>
    <w:lvl w:ilvl="3" w:tplc="CF78ED64" w:tentative="1">
      <w:start w:val="1"/>
      <w:numFmt w:val="bullet"/>
      <w:lvlText w:val=""/>
      <w:lvlJc w:val="left"/>
      <w:pPr>
        <w:tabs>
          <w:tab w:val="num" w:pos="2880"/>
        </w:tabs>
        <w:ind w:left="2880" w:hanging="360"/>
      </w:pPr>
      <w:rPr>
        <w:rFonts w:ascii="Symbol" w:hAnsi="Symbol" w:hint="default"/>
      </w:rPr>
    </w:lvl>
    <w:lvl w:ilvl="4" w:tplc="CC324182" w:tentative="1">
      <w:start w:val="1"/>
      <w:numFmt w:val="bullet"/>
      <w:lvlText w:val="o"/>
      <w:lvlJc w:val="left"/>
      <w:pPr>
        <w:tabs>
          <w:tab w:val="num" w:pos="3600"/>
        </w:tabs>
        <w:ind w:left="3600" w:hanging="360"/>
      </w:pPr>
      <w:rPr>
        <w:rFonts w:ascii="Courier New" w:hAnsi="Courier New" w:hint="default"/>
      </w:rPr>
    </w:lvl>
    <w:lvl w:ilvl="5" w:tplc="681EB50A" w:tentative="1">
      <w:start w:val="1"/>
      <w:numFmt w:val="bullet"/>
      <w:lvlText w:val=""/>
      <w:lvlJc w:val="left"/>
      <w:pPr>
        <w:tabs>
          <w:tab w:val="num" w:pos="4320"/>
        </w:tabs>
        <w:ind w:left="4320" w:hanging="360"/>
      </w:pPr>
      <w:rPr>
        <w:rFonts w:ascii="Wingdings" w:hAnsi="Wingdings" w:hint="default"/>
      </w:rPr>
    </w:lvl>
    <w:lvl w:ilvl="6" w:tplc="E73ECCDA" w:tentative="1">
      <w:start w:val="1"/>
      <w:numFmt w:val="bullet"/>
      <w:lvlText w:val=""/>
      <w:lvlJc w:val="left"/>
      <w:pPr>
        <w:tabs>
          <w:tab w:val="num" w:pos="5040"/>
        </w:tabs>
        <w:ind w:left="5040" w:hanging="360"/>
      </w:pPr>
      <w:rPr>
        <w:rFonts w:ascii="Symbol" w:hAnsi="Symbol" w:hint="default"/>
      </w:rPr>
    </w:lvl>
    <w:lvl w:ilvl="7" w:tplc="82F0BB4C" w:tentative="1">
      <w:start w:val="1"/>
      <w:numFmt w:val="bullet"/>
      <w:lvlText w:val="o"/>
      <w:lvlJc w:val="left"/>
      <w:pPr>
        <w:tabs>
          <w:tab w:val="num" w:pos="5760"/>
        </w:tabs>
        <w:ind w:left="5760" w:hanging="360"/>
      </w:pPr>
      <w:rPr>
        <w:rFonts w:ascii="Courier New" w:hAnsi="Courier New" w:hint="default"/>
      </w:rPr>
    </w:lvl>
    <w:lvl w:ilvl="8" w:tplc="C9B23FD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978A006C">
      <w:start w:val="1"/>
      <w:numFmt w:val="bullet"/>
      <w:lvlText w:val=""/>
      <w:lvlJc w:val="left"/>
      <w:pPr>
        <w:tabs>
          <w:tab w:val="num" w:pos="1440"/>
        </w:tabs>
        <w:ind w:left="1440" w:hanging="360"/>
      </w:pPr>
      <w:rPr>
        <w:rFonts w:ascii="Symbol" w:hAnsi="Symbol" w:hint="default"/>
      </w:rPr>
    </w:lvl>
    <w:lvl w:ilvl="1" w:tplc="8D44E3AA" w:tentative="1">
      <w:start w:val="1"/>
      <w:numFmt w:val="bullet"/>
      <w:lvlText w:val="o"/>
      <w:lvlJc w:val="left"/>
      <w:pPr>
        <w:tabs>
          <w:tab w:val="num" w:pos="2160"/>
        </w:tabs>
        <w:ind w:left="2160" w:hanging="360"/>
      </w:pPr>
      <w:rPr>
        <w:rFonts w:ascii="Courier New" w:hAnsi="Courier New" w:hint="default"/>
      </w:rPr>
    </w:lvl>
    <w:lvl w:ilvl="2" w:tplc="9BCAFDC0" w:tentative="1">
      <w:start w:val="1"/>
      <w:numFmt w:val="bullet"/>
      <w:lvlText w:val=""/>
      <w:lvlJc w:val="left"/>
      <w:pPr>
        <w:tabs>
          <w:tab w:val="num" w:pos="2880"/>
        </w:tabs>
        <w:ind w:left="2880" w:hanging="360"/>
      </w:pPr>
      <w:rPr>
        <w:rFonts w:ascii="Wingdings" w:hAnsi="Wingdings" w:hint="default"/>
      </w:rPr>
    </w:lvl>
    <w:lvl w:ilvl="3" w:tplc="43D23E8E" w:tentative="1">
      <w:start w:val="1"/>
      <w:numFmt w:val="bullet"/>
      <w:lvlText w:val=""/>
      <w:lvlJc w:val="left"/>
      <w:pPr>
        <w:tabs>
          <w:tab w:val="num" w:pos="3600"/>
        </w:tabs>
        <w:ind w:left="3600" w:hanging="360"/>
      </w:pPr>
      <w:rPr>
        <w:rFonts w:ascii="Symbol" w:hAnsi="Symbol" w:hint="default"/>
      </w:rPr>
    </w:lvl>
    <w:lvl w:ilvl="4" w:tplc="509E2EEA" w:tentative="1">
      <w:start w:val="1"/>
      <w:numFmt w:val="bullet"/>
      <w:lvlText w:val="o"/>
      <w:lvlJc w:val="left"/>
      <w:pPr>
        <w:tabs>
          <w:tab w:val="num" w:pos="4320"/>
        </w:tabs>
        <w:ind w:left="4320" w:hanging="360"/>
      </w:pPr>
      <w:rPr>
        <w:rFonts w:ascii="Courier New" w:hAnsi="Courier New" w:hint="default"/>
      </w:rPr>
    </w:lvl>
    <w:lvl w:ilvl="5" w:tplc="4BC63FA2" w:tentative="1">
      <w:start w:val="1"/>
      <w:numFmt w:val="bullet"/>
      <w:lvlText w:val=""/>
      <w:lvlJc w:val="left"/>
      <w:pPr>
        <w:tabs>
          <w:tab w:val="num" w:pos="5040"/>
        </w:tabs>
        <w:ind w:left="5040" w:hanging="360"/>
      </w:pPr>
      <w:rPr>
        <w:rFonts w:ascii="Wingdings" w:hAnsi="Wingdings" w:hint="default"/>
      </w:rPr>
    </w:lvl>
    <w:lvl w:ilvl="6" w:tplc="7354DCBE" w:tentative="1">
      <w:start w:val="1"/>
      <w:numFmt w:val="bullet"/>
      <w:lvlText w:val=""/>
      <w:lvlJc w:val="left"/>
      <w:pPr>
        <w:tabs>
          <w:tab w:val="num" w:pos="5760"/>
        </w:tabs>
        <w:ind w:left="5760" w:hanging="360"/>
      </w:pPr>
      <w:rPr>
        <w:rFonts w:ascii="Symbol" w:hAnsi="Symbol" w:hint="default"/>
      </w:rPr>
    </w:lvl>
    <w:lvl w:ilvl="7" w:tplc="17BE4326" w:tentative="1">
      <w:start w:val="1"/>
      <w:numFmt w:val="bullet"/>
      <w:lvlText w:val="o"/>
      <w:lvlJc w:val="left"/>
      <w:pPr>
        <w:tabs>
          <w:tab w:val="num" w:pos="6480"/>
        </w:tabs>
        <w:ind w:left="6480" w:hanging="360"/>
      </w:pPr>
      <w:rPr>
        <w:rFonts w:ascii="Courier New" w:hAnsi="Courier New" w:hint="default"/>
      </w:rPr>
    </w:lvl>
    <w:lvl w:ilvl="8" w:tplc="80665384"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E224FEBC">
      <w:start w:val="1"/>
      <w:numFmt w:val="bullet"/>
      <w:lvlText w:val=""/>
      <w:lvlJc w:val="left"/>
      <w:pPr>
        <w:tabs>
          <w:tab w:val="num" w:pos="1440"/>
        </w:tabs>
        <w:ind w:left="1440" w:hanging="360"/>
      </w:pPr>
      <w:rPr>
        <w:rFonts w:ascii="Symbol" w:hAnsi="Symbol" w:hint="default"/>
      </w:rPr>
    </w:lvl>
    <w:lvl w:ilvl="1" w:tplc="0560924C" w:tentative="1">
      <w:start w:val="1"/>
      <w:numFmt w:val="bullet"/>
      <w:lvlText w:val="o"/>
      <w:lvlJc w:val="left"/>
      <w:pPr>
        <w:tabs>
          <w:tab w:val="num" w:pos="2160"/>
        </w:tabs>
        <w:ind w:left="2160" w:hanging="360"/>
      </w:pPr>
      <w:rPr>
        <w:rFonts w:ascii="Courier New" w:hAnsi="Courier New" w:hint="default"/>
      </w:rPr>
    </w:lvl>
    <w:lvl w:ilvl="2" w:tplc="0E066108" w:tentative="1">
      <w:start w:val="1"/>
      <w:numFmt w:val="bullet"/>
      <w:lvlText w:val=""/>
      <w:lvlJc w:val="left"/>
      <w:pPr>
        <w:tabs>
          <w:tab w:val="num" w:pos="2880"/>
        </w:tabs>
        <w:ind w:left="2880" w:hanging="360"/>
      </w:pPr>
      <w:rPr>
        <w:rFonts w:ascii="Wingdings" w:hAnsi="Wingdings" w:hint="default"/>
      </w:rPr>
    </w:lvl>
    <w:lvl w:ilvl="3" w:tplc="00AAF07C" w:tentative="1">
      <w:start w:val="1"/>
      <w:numFmt w:val="bullet"/>
      <w:lvlText w:val=""/>
      <w:lvlJc w:val="left"/>
      <w:pPr>
        <w:tabs>
          <w:tab w:val="num" w:pos="3600"/>
        </w:tabs>
        <w:ind w:left="3600" w:hanging="360"/>
      </w:pPr>
      <w:rPr>
        <w:rFonts w:ascii="Symbol" w:hAnsi="Symbol" w:hint="default"/>
      </w:rPr>
    </w:lvl>
    <w:lvl w:ilvl="4" w:tplc="6B1A4A08" w:tentative="1">
      <w:start w:val="1"/>
      <w:numFmt w:val="bullet"/>
      <w:lvlText w:val="o"/>
      <w:lvlJc w:val="left"/>
      <w:pPr>
        <w:tabs>
          <w:tab w:val="num" w:pos="4320"/>
        </w:tabs>
        <w:ind w:left="4320" w:hanging="360"/>
      </w:pPr>
      <w:rPr>
        <w:rFonts w:ascii="Courier New" w:hAnsi="Courier New" w:hint="default"/>
      </w:rPr>
    </w:lvl>
    <w:lvl w:ilvl="5" w:tplc="8DA0A980" w:tentative="1">
      <w:start w:val="1"/>
      <w:numFmt w:val="bullet"/>
      <w:lvlText w:val=""/>
      <w:lvlJc w:val="left"/>
      <w:pPr>
        <w:tabs>
          <w:tab w:val="num" w:pos="5040"/>
        </w:tabs>
        <w:ind w:left="5040" w:hanging="360"/>
      </w:pPr>
      <w:rPr>
        <w:rFonts w:ascii="Wingdings" w:hAnsi="Wingdings" w:hint="default"/>
      </w:rPr>
    </w:lvl>
    <w:lvl w:ilvl="6" w:tplc="27F41654" w:tentative="1">
      <w:start w:val="1"/>
      <w:numFmt w:val="bullet"/>
      <w:lvlText w:val=""/>
      <w:lvlJc w:val="left"/>
      <w:pPr>
        <w:tabs>
          <w:tab w:val="num" w:pos="5760"/>
        </w:tabs>
        <w:ind w:left="5760" w:hanging="360"/>
      </w:pPr>
      <w:rPr>
        <w:rFonts w:ascii="Symbol" w:hAnsi="Symbol" w:hint="default"/>
      </w:rPr>
    </w:lvl>
    <w:lvl w:ilvl="7" w:tplc="E31C63AA" w:tentative="1">
      <w:start w:val="1"/>
      <w:numFmt w:val="bullet"/>
      <w:lvlText w:val="o"/>
      <w:lvlJc w:val="left"/>
      <w:pPr>
        <w:tabs>
          <w:tab w:val="num" w:pos="6480"/>
        </w:tabs>
        <w:ind w:left="6480" w:hanging="360"/>
      </w:pPr>
      <w:rPr>
        <w:rFonts w:ascii="Courier New" w:hAnsi="Courier New" w:hint="default"/>
      </w:rPr>
    </w:lvl>
    <w:lvl w:ilvl="8" w:tplc="E17C145C"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F4D659EC">
      <w:start w:val="1"/>
      <w:numFmt w:val="bullet"/>
      <w:lvlText w:val=""/>
      <w:lvlJc w:val="left"/>
      <w:pPr>
        <w:tabs>
          <w:tab w:val="num" w:pos="1440"/>
        </w:tabs>
        <w:ind w:left="1440" w:hanging="360"/>
      </w:pPr>
      <w:rPr>
        <w:rFonts w:ascii="Symbol" w:hAnsi="Symbol" w:hint="default"/>
      </w:rPr>
    </w:lvl>
    <w:lvl w:ilvl="1" w:tplc="3DA656E0">
      <w:start w:val="1"/>
      <w:numFmt w:val="bullet"/>
      <w:lvlText w:val="o"/>
      <w:lvlJc w:val="left"/>
      <w:pPr>
        <w:tabs>
          <w:tab w:val="num" w:pos="2160"/>
        </w:tabs>
        <w:ind w:left="2160" w:hanging="360"/>
      </w:pPr>
      <w:rPr>
        <w:rFonts w:ascii="Courier New" w:hAnsi="Courier New" w:hint="default"/>
      </w:rPr>
    </w:lvl>
    <w:lvl w:ilvl="2" w:tplc="399EF2A2" w:tentative="1">
      <w:start w:val="1"/>
      <w:numFmt w:val="bullet"/>
      <w:lvlText w:val=""/>
      <w:lvlJc w:val="left"/>
      <w:pPr>
        <w:tabs>
          <w:tab w:val="num" w:pos="2880"/>
        </w:tabs>
        <w:ind w:left="2880" w:hanging="360"/>
      </w:pPr>
      <w:rPr>
        <w:rFonts w:ascii="Wingdings" w:hAnsi="Wingdings" w:hint="default"/>
      </w:rPr>
    </w:lvl>
    <w:lvl w:ilvl="3" w:tplc="B6EC1BC6" w:tentative="1">
      <w:start w:val="1"/>
      <w:numFmt w:val="bullet"/>
      <w:lvlText w:val=""/>
      <w:lvlJc w:val="left"/>
      <w:pPr>
        <w:tabs>
          <w:tab w:val="num" w:pos="3600"/>
        </w:tabs>
        <w:ind w:left="3600" w:hanging="360"/>
      </w:pPr>
      <w:rPr>
        <w:rFonts w:ascii="Symbol" w:hAnsi="Symbol" w:hint="default"/>
      </w:rPr>
    </w:lvl>
    <w:lvl w:ilvl="4" w:tplc="D2EE926A" w:tentative="1">
      <w:start w:val="1"/>
      <w:numFmt w:val="bullet"/>
      <w:lvlText w:val="o"/>
      <w:lvlJc w:val="left"/>
      <w:pPr>
        <w:tabs>
          <w:tab w:val="num" w:pos="4320"/>
        </w:tabs>
        <w:ind w:left="4320" w:hanging="360"/>
      </w:pPr>
      <w:rPr>
        <w:rFonts w:ascii="Courier New" w:hAnsi="Courier New" w:hint="default"/>
      </w:rPr>
    </w:lvl>
    <w:lvl w:ilvl="5" w:tplc="6096F54E" w:tentative="1">
      <w:start w:val="1"/>
      <w:numFmt w:val="bullet"/>
      <w:lvlText w:val=""/>
      <w:lvlJc w:val="left"/>
      <w:pPr>
        <w:tabs>
          <w:tab w:val="num" w:pos="5040"/>
        </w:tabs>
        <w:ind w:left="5040" w:hanging="360"/>
      </w:pPr>
      <w:rPr>
        <w:rFonts w:ascii="Wingdings" w:hAnsi="Wingdings" w:hint="default"/>
      </w:rPr>
    </w:lvl>
    <w:lvl w:ilvl="6" w:tplc="52F28832" w:tentative="1">
      <w:start w:val="1"/>
      <w:numFmt w:val="bullet"/>
      <w:lvlText w:val=""/>
      <w:lvlJc w:val="left"/>
      <w:pPr>
        <w:tabs>
          <w:tab w:val="num" w:pos="5760"/>
        </w:tabs>
        <w:ind w:left="5760" w:hanging="360"/>
      </w:pPr>
      <w:rPr>
        <w:rFonts w:ascii="Symbol" w:hAnsi="Symbol" w:hint="default"/>
      </w:rPr>
    </w:lvl>
    <w:lvl w:ilvl="7" w:tplc="58588470" w:tentative="1">
      <w:start w:val="1"/>
      <w:numFmt w:val="bullet"/>
      <w:lvlText w:val="o"/>
      <w:lvlJc w:val="left"/>
      <w:pPr>
        <w:tabs>
          <w:tab w:val="num" w:pos="6480"/>
        </w:tabs>
        <w:ind w:left="6480" w:hanging="360"/>
      </w:pPr>
      <w:rPr>
        <w:rFonts w:ascii="Courier New" w:hAnsi="Courier New" w:hint="default"/>
      </w:rPr>
    </w:lvl>
    <w:lvl w:ilvl="8" w:tplc="639EFDEA"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2938A4F8">
      <w:start w:val="1"/>
      <w:numFmt w:val="bullet"/>
      <w:lvlText w:val=""/>
      <w:lvlJc w:val="left"/>
      <w:pPr>
        <w:tabs>
          <w:tab w:val="num" w:pos="720"/>
        </w:tabs>
        <w:ind w:left="720" w:hanging="360"/>
      </w:pPr>
      <w:rPr>
        <w:rFonts w:ascii="Symbol" w:hAnsi="Symbol" w:hint="default"/>
      </w:rPr>
    </w:lvl>
    <w:lvl w:ilvl="1" w:tplc="4F7C9948">
      <w:start w:val="1"/>
      <w:numFmt w:val="bullet"/>
      <w:lvlText w:val="o"/>
      <w:lvlJc w:val="left"/>
      <w:pPr>
        <w:tabs>
          <w:tab w:val="num" w:pos="1440"/>
        </w:tabs>
        <w:ind w:left="1440" w:hanging="360"/>
      </w:pPr>
      <w:rPr>
        <w:rFonts w:ascii="Courier New" w:hAnsi="Courier New" w:hint="default"/>
      </w:rPr>
    </w:lvl>
    <w:lvl w:ilvl="2" w:tplc="EB560206" w:tentative="1">
      <w:start w:val="1"/>
      <w:numFmt w:val="bullet"/>
      <w:lvlText w:val=""/>
      <w:lvlJc w:val="left"/>
      <w:pPr>
        <w:tabs>
          <w:tab w:val="num" w:pos="2160"/>
        </w:tabs>
        <w:ind w:left="2160" w:hanging="360"/>
      </w:pPr>
      <w:rPr>
        <w:rFonts w:ascii="Wingdings" w:hAnsi="Wingdings" w:hint="default"/>
      </w:rPr>
    </w:lvl>
    <w:lvl w:ilvl="3" w:tplc="062C27D6" w:tentative="1">
      <w:start w:val="1"/>
      <w:numFmt w:val="bullet"/>
      <w:lvlText w:val=""/>
      <w:lvlJc w:val="left"/>
      <w:pPr>
        <w:tabs>
          <w:tab w:val="num" w:pos="2880"/>
        </w:tabs>
        <w:ind w:left="2880" w:hanging="360"/>
      </w:pPr>
      <w:rPr>
        <w:rFonts w:ascii="Symbol" w:hAnsi="Symbol" w:hint="default"/>
      </w:rPr>
    </w:lvl>
    <w:lvl w:ilvl="4" w:tplc="C1A6B4C2" w:tentative="1">
      <w:start w:val="1"/>
      <w:numFmt w:val="bullet"/>
      <w:lvlText w:val="o"/>
      <w:lvlJc w:val="left"/>
      <w:pPr>
        <w:tabs>
          <w:tab w:val="num" w:pos="3600"/>
        </w:tabs>
        <w:ind w:left="3600" w:hanging="360"/>
      </w:pPr>
      <w:rPr>
        <w:rFonts w:ascii="Courier New" w:hAnsi="Courier New" w:hint="default"/>
      </w:rPr>
    </w:lvl>
    <w:lvl w:ilvl="5" w:tplc="1124F6E0" w:tentative="1">
      <w:start w:val="1"/>
      <w:numFmt w:val="bullet"/>
      <w:lvlText w:val=""/>
      <w:lvlJc w:val="left"/>
      <w:pPr>
        <w:tabs>
          <w:tab w:val="num" w:pos="4320"/>
        </w:tabs>
        <w:ind w:left="4320" w:hanging="360"/>
      </w:pPr>
      <w:rPr>
        <w:rFonts w:ascii="Wingdings" w:hAnsi="Wingdings" w:hint="default"/>
      </w:rPr>
    </w:lvl>
    <w:lvl w:ilvl="6" w:tplc="B9325D8C" w:tentative="1">
      <w:start w:val="1"/>
      <w:numFmt w:val="bullet"/>
      <w:lvlText w:val=""/>
      <w:lvlJc w:val="left"/>
      <w:pPr>
        <w:tabs>
          <w:tab w:val="num" w:pos="5040"/>
        </w:tabs>
        <w:ind w:left="5040" w:hanging="360"/>
      </w:pPr>
      <w:rPr>
        <w:rFonts w:ascii="Symbol" w:hAnsi="Symbol" w:hint="default"/>
      </w:rPr>
    </w:lvl>
    <w:lvl w:ilvl="7" w:tplc="46EA0EAC" w:tentative="1">
      <w:start w:val="1"/>
      <w:numFmt w:val="bullet"/>
      <w:lvlText w:val="o"/>
      <w:lvlJc w:val="left"/>
      <w:pPr>
        <w:tabs>
          <w:tab w:val="num" w:pos="5760"/>
        </w:tabs>
        <w:ind w:left="5760" w:hanging="360"/>
      </w:pPr>
      <w:rPr>
        <w:rFonts w:ascii="Courier New" w:hAnsi="Courier New" w:hint="default"/>
      </w:rPr>
    </w:lvl>
    <w:lvl w:ilvl="8" w:tplc="1F926E1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AC0A785E">
      <w:start w:val="1"/>
      <w:numFmt w:val="lowerRoman"/>
      <w:lvlText w:val="%1.)"/>
      <w:lvlJc w:val="left"/>
      <w:pPr>
        <w:tabs>
          <w:tab w:val="num" w:pos="540"/>
        </w:tabs>
        <w:ind w:left="255" w:hanging="435"/>
      </w:pPr>
      <w:rPr>
        <w:rFonts w:hint="default"/>
      </w:rPr>
    </w:lvl>
    <w:lvl w:ilvl="1" w:tplc="2D2AED74" w:tentative="1">
      <w:start w:val="1"/>
      <w:numFmt w:val="lowerLetter"/>
      <w:lvlText w:val="%2."/>
      <w:lvlJc w:val="left"/>
      <w:pPr>
        <w:tabs>
          <w:tab w:val="num" w:pos="1260"/>
        </w:tabs>
        <w:ind w:left="1260" w:hanging="360"/>
      </w:pPr>
    </w:lvl>
    <w:lvl w:ilvl="2" w:tplc="052CA9FE" w:tentative="1">
      <w:start w:val="1"/>
      <w:numFmt w:val="lowerRoman"/>
      <w:lvlText w:val="%3."/>
      <w:lvlJc w:val="right"/>
      <w:pPr>
        <w:tabs>
          <w:tab w:val="num" w:pos="1980"/>
        </w:tabs>
        <w:ind w:left="1980" w:hanging="180"/>
      </w:pPr>
    </w:lvl>
    <w:lvl w:ilvl="3" w:tplc="14D8EBCE" w:tentative="1">
      <w:start w:val="1"/>
      <w:numFmt w:val="decimal"/>
      <w:lvlText w:val="%4."/>
      <w:lvlJc w:val="left"/>
      <w:pPr>
        <w:tabs>
          <w:tab w:val="num" w:pos="2700"/>
        </w:tabs>
        <w:ind w:left="2700" w:hanging="360"/>
      </w:pPr>
    </w:lvl>
    <w:lvl w:ilvl="4" w:tplc="E3CCB7BA" w:tentative="1">
      <w:start w:val="1"/>
      <w:numFmt w:val="lowerLetter"/>
      <w:lvlText w:val="%5."/>
      <w:lvlJc w:val="left"/>
      <w:pPr>
        <w:tabs>
          <w:tab w:val="num" w:pos="3420"/>
        </w:tabs>
        <w:ind w:left="3420" w:hanging="360"/>
      </w:pPr>
    </w:lvl>
    <w:lvl w:ilvl="5" w:tplc="E524199A" w:tentative="1">
      <w:start w:val="1"/>
      <w:numFmt w:val="lowerRoman"/>
      <w:lvlText w:val="%6."/>
      <w:lvlJc w:val="right"/>
      <w:pPr>
        <w:tabs>
          <w:tab w:val="num" w:pos="4140"/>
        </w:tabs>
        <w:ind w:left="4140" w:hanging="180"/>
      </w:pPr>
    </w:lvl>
    <w:lvl w:ilvl="6" w:tplc="7E7CD78A" w:tentative="1">
      <w:start w:val="1"/>
      <w:numFmt w:val="decimal"/>
      <w:lvlText w:val="%7."/>
      <w:lvlJc w:val="left"/>
      <w:pPr>
        <w:tabs>
          <w:tab w:val="num" w:pos="4860"/>
        </w:tabs>
        <w:ind w:left="4860" w:hanging="360"/>
      </w:pPr>
    </w:lvl>
    <w:lvl w:ilvl="7" w:tplc="557A8BEA" w:tentative="1">
      <w:start w:val="1"/>
      <w:numFmt w:val="lowerLetter"/>
      <w:lvlText w:val="%8."/>
      <w:lvlJc w:val="left"/>
      <w:pPr>
        <w:tabs>
          <w:tab w:val="num" w:pos="5580"/>
        </w:tabs>
        <w:ind w:left="5580" w:hanging="360"/>
      </w:pPr>
    </w:lvl>
    <w:lvl w:ilvl="8" w:tplc="F4202E9C"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EBD86332">
      <w:start w:val="1"/>
      <w:numFmt w:val="decimal"/>
      <w:lvlText w:val="%1."/>
      <w:lvlJc w:val="left"/>
      <w:pPr>
        <w:tabs>
          <w:tab w:val="num" w:pos="180"/>
        </w:tabs>
        <w:ind w:left="180" w:hanging="360"/>
      </w:pPr>
      <w:rPr>
        <w:rFonts w:hint="default"/>
      </w:rPr>
    </w:lvl>
    <w:lvl w:ilvl="1" w:tplc="F95CD158" w:tentative="1">
      <w:start w:val="1"/>
      <w:numFmt w:val="lowerLetter"/>
      <w:lvlText w:val="%2."/>
      <w:lvlJc w:val="left"/>
      <w:pPr>
        <w:tabs>
          <w:tab w:val="num" w:pos="900"/>
        </w:tabs>
        <w:ind w:left="900" w:hanging="360"/>
      </w:pPr>
    </w:lvl>
    <w:lvl w:ilvl="2" w:tplc="9DE876CE" w:tentative="1">
      <w:start w:val="1"/>
      <w:numFmt w:val="lowerRoman"/>
      <w:lvlText w:val="%3."/>
      <w:lvlJc w:val="right"/>
      <w:pPr>
        <w:tabs>
          <w:tab w:val="num" w:pos="1620"/>
        </w:tabs>
        <w:ind w:left="1620" w:hanging="180"/>
      </w:pPr>
    </w:lvl>
    <w:lvl w:ilvl="3" w:tplc="2932A5BA" w:tentative="1">
      <w:start w:val="1"/>
      <w:numFmt w:val="decimal"/>
      <w:lvlText w:val="%4."/>
      <w:lvlJc w:val="left"/>
      <w:pPr>
        <w:tabs>
          <w:tab w:val="num" w:pos="2340"/>
        </w:tabs>
        <w:ind w:left="2340" w:hanging="360"/>
      </w:pPr>
    </w:lvl>
    <w:lvl w:ilvl="4" w:tplc="56D6E394" w:tentative="1">
      <w:start w:val="1"/>
      <w:numFmt w:val="lowerLetter"/>
      <w:lvlText w:val="%5."/>
      <w:lvlJc w:val="left"/>
      <w:pPr>
        <w:tabs>
          <w:tab w:val="num" w:pos="3060"/>
        </w:tabs>
        <w:ind w:left="3060" w:hanging="360"/>
      </w:pPr>
    </w:lvl>
    <w:lvl w:ilvl="5" w:tplc="53066CF0" w:tentative="1">
      <w:start w:val="1"/>
      <w:numFmt w:val="lowerRoman"/>
      <w:lvlText w:val="%6."/>
      <w:lvlJc w:val="right"/>
      <w:pPr>
        <w:tabs>
          <w:tab w:val="num" w:pos="3780"/>
        </w:tabs>
        <w:ind w:left="3780" w:hanging="180"/>
      </w:pPr>
    </w:lvl>
    <w:lvl w:ilvl="6" w:tplc="BF0E1F9E" w:tentative="1">
      <w:start w:val="1"/>
      <w:numFmt w:val="decimal"/>
      <w:lvlText w:val="%7."/>
      <w:lvlJc w:val="left"/>
      <w:pPr>
        <w:tabs>
          <w:tab w:val="num" w:pos="4500"/>
        </w:tabs>
        <w:ind w:left="4500" w:hanging="360"/>
      </w:pPr>
    </w:lvl>
    <w:lvl w:ilvl="7" w:tplc="50A8CB34" w:tentative="1">
      <w:start w:val="1"/>
      <w:numFmt w:val="lowerLetter"/>
      <w:lvlText w:val="%8."/>
      <w:lvlJc w:val="left"/>
      <w:pPr>
        <w:tabs>
          <w:tab w:val="num" w:pos="5220"/>
        </w:tabs>
        <w:ind w:left="5220" w:hanging="360"/>
      </w:pPr>
    </w:lvl>
    <w:lvl w:ilvl="8" w:tplc="22A449EC"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01486E9A">
      <w:start w:val="1"/>
      <w:numFmt w:val="bullet"/>
      <w:lvlText w:val=""/>
      <w:lvlJc w:val="left"/>
      <w:pPr>
        <w:tabs>
          <w:tab w:val="num" w:pos="720"/>
        </w:tabs>
        <w:ind w:left="720" w:hanging="360"/>
      </w:pPr>
      <w:rPr>
        <w:rFonts w:ascii="Symbol" w:hAnsi="Symbol" w:hint="default"/>
      </w:rPr>
    </w:lvl>
    <w:lvl w:ilvl="1" w:tplc="6E402BFA" w:tentative="1">
      <w:start w:val="1"/>
      <w:numFmt w:val="bullet"/>
      <w:lvlText w:val="o"/>
      <w:lvlJc w:val="left"/>
      <w:pPr>
        <w:tabs>
          <w:tab w:val="num" w:pos="1440"/>
        </w:tabs>
        <w:ind w:left="1440" w:hanging="360"/>
      </w:pPr>
      <w:rPr>
        <w:rFonts w:ascii="Courier New" w:hAnsi="Courier New" w:hint="default"/>
      </w:rPr>
    </w:lvl>
    <w:lvl w:ilvl="2" w:tplc="90684F20" w:tentative="1">
      <w:start w:val="1"/>
      <w:numFmt w:val="bullet"/>
      <w:lvlText w:val=""/>
      <w:lvlJc w:val="left"/>
      <w:pPr>
        <w:tabs>
          <w:tab w:val="num" w:pos="2160"/>
        </w:tabs>
        <w:ind w:left="2160" w:hanging="360"/>
      </w:pPr>
      <w:rPr>
        <w:rFonts w:ascii="Wingdings" w:hAnsi="Wingdings" w:hint="default"/>
      </w:rPr>
    </w:lvl>
    <w:lvl w:ilvl="3" w:tplc="E572F660" w:tentative="1">
      <w:start w:val="1"/>
      <w:numFmt w:val="bullet"/>
      <w:lvlText w:val=""/>
      <w:lvlJc w:val="left"/>
      <w:pPr>
        <w:tabs>
          <w:tab w:val="num" w:pos="2880"/>
        </w:tabs>
        <w:ind w:left="2880" w:hanging="360"/>
      </w:pPr>
      <w:rPr>
        <w:rFonts w:ascii="Symbol" w:hAnsi="Symbol" w:hint="default"/>
      </w:rPr>
    </w:lvl>
    <w:lvl w:ilvl="4" w:tplc="6F044616" w:tentative="1">
      <w:start w:val="1"/>
      <w:numFmt w:val="bullet"/>
      <w:lvlText w:val="o"/>
      <w:lvlJc w:val="left"/>
      <w:pPr>
        <w:tabs>
          <w:tab w:val="num" w:pos="3600"/>
        </w:tabs>
        <w:ind w:left="3600" w:hanging="360"/>
      </w:pPr>
      <w:rPr>
        <w:rFonts w:ascii="Courier New" w:hAnsi="Courier New" w:hint="default"/>
      </w:rPr>
    </w:lvl>
    <w:lvl w:ilvl="5" w:tplc="0E7602E0" w:tentative="1">
      <w:start w:val="1"/>
      <w:numFmt w:val="bullet"/>
      <w:lvlText w:val=""/>
      <w:lvlJc w:val="left"/>
      <w:pPr>
        <w:tabs>
          <w:tab w:val="num" w:pos="4320"/>
        </w:tabs>
        <w:ind w:left="4320" w:hanging="360"/>
      </w:pPr>
      <w:rPr>
        <w:rFonts w:ascii="Wingdings" w:hAnsi="Wingdings" w:hint="default"/>
      </w:rPr>
    </w:lvl>
    <w:lvl w:ilvl="6" w:tplc="8A627756" w:tentative="1">
      <w:start w:val="1"/>
      <w:numFmt w:val="bullet"/>
      <w:lvlText w:val=""/>
      <w:lvlJc w:val="left"/>
      <w:pPr>
        <w:tabs>
          <w:tab w:val="num" w:pos="5040"/>
        </w:tabs>
        <w:ind w:left="5040" w:hanging="360"/>
      </w:pPr>
      <w:rPr>
        <w:rFonts w:ascii="Symbol" w:hAnsi="Symbol" w:hint="default"/>
      </w:rPr>
    </w:lvl>
    <w:lvl w:ilvl="7" w:tplc="94EEEE06" w:tentative="1">
      <w:start w:val="1"/>
      <w:numFmt w:val="bullet"/>
      <w:lvlText w:val="o"/>
      <w:lvlJc w:val="left"/>
      <w:pPr>
        <w:tabs>
          <w:tab w:val="num" w:pos="5760"/>
        </w:tabs>
        <w:ind w:left="5760" w:hanging="360"/>
      </w:pPr>
      <w:rPr>
        <w:rFonts w:ascii="Courier New" w:hAnsi="Courier New" w:hint="default"/>
      </w:rPr>
    </w:lvl>
    <w:lvl w:ilvl="8" w:tplc="EB084AF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C4404794">
      <w:start w:val="1"/>
      <w:numFmt w:val="bullet"/>
      <w:lvlText w:val=""/>
      <w:lvlJc w:val="left"/>
      <w:pPr>
        <w:tabs>
          <w:tab w:val="num" w:pos="720"/>
        </w:tabs>
        <w:ind w:left="720" w:hanging="360"/>
      </w:pPr>
      <w:rPr>
        <w:rFonts w:ascii="Symbol" w:hAnsi="Symbol" w:hint="default"/>
      </w:rPr>
    </w:lvl>
    <w:lvl w:ilvl="1" w:tplc="64EAFED6">
      <w:start w:val="1"/>
      <w:numFmt w:val="bullet"/>
      <w:lvlText w:val="o"/>
      <w:lvlJc w:val="left"/>
      <w:pPr>
        <w:tabs>
          <w:tab w:val="num" w:pos="1440"/>
        </w:tabs>
        <w:ind w:left="1440" w:hanging="360"/>
      </w:pPr>
      <w:rPr>
        <w:rFonts w:ascii="Courier New" w:hAnsi="Courier New" w:hint="default"/>
      </w:rPr>
    </w:lvl>
    <w:lvl w:ilvl="2" w:tplc="22323A06" w:tentative="1">
      <w:start w:val="1"/>
      <w:numFmt w:val="bullet"/>
      <w:lvlText w:val=""/>
      <w:lvlJc w:val="left"/>
      <w:pPr>
        <w:tabs>
          <w:tab w:val="num" w:pos="2160"/>
        </w:tabs>
        <w:ind w:left="2160" w:hanging="360"/>
      </w:pPr>
      <w:rPr>
        <w:rFonts w:ascii="Wingdings" w:hAnsi="Wingdings" w:hint="default"/>
      </w:rPr>
    </w:lvl>
    <w:lvl w:ilvl="3" w:tplc="51162AF0" w:tentative="1">
      <w:start w:val="1"/>
      <w:numFmt w:val="bullet"/>
      <w:lvlText w:val=""/>
      <w:lvlJc w:val="left"/>
      <w:pPr>
        <w:tabs>
          <w:tab w:val="num" w:pos="2880"/>
        </w:tabs>
        <w:ind w:left="2880" w:hanging="360"/>
      </w:pPr>
      <w:rPr>
        <w:rFonts w:ascii="Symbol" w:hAnsi="Symbol" w:hint="default"/>
      </w:rPr>
    </w:lvl>
    <w:lvl w:ilvl="4" w:tplc="AF26CB9E" w:tentative="1">
      <w:start w:val="1"/>
      <w:numFmt w:val="bullet"/>
      <w:lvlText w:val="o"/>
      <w:lvlJc w:val="left"/>
      <w:pPr>
        <w:tabs>
          <w:tab w:val="num" w:pos="3600"/>
        </w:tabs>
        <w:ind w:left="3600" w:hanging="360"/>
      </w:pPr>
      <w:rPr>
        <w:rFonts w:ascii="Courier New" w:hAnsi="Courier New" w:hint="default"/>
      </w:rPr>
    </w:lvl>
    <w:lvl w:ilvl="5" w:tplc="F9AE1614" w:tentative="1">
      <w:start w:val="1"/>
      <w:numFmt w:val="bullet"/>
      <w:lvlText w:val=""/>
      <w:lvlJc w:val="left"/>
      <w:pPr>
        <w:tabs>
          <w:tab w:val="num" w:pos="4320"/>
        </w:tabs>
        <w:ind w:left="4320" w:hanging="360"/>
      </w:pPr>
      <w:rPr>
        <w:rFonts w:ascii="Wingdings" w:hAnsi="Wingdings" w:hint="default"/>
      </w:rPr>
    </w:lvl>
    <w:lvl w:ilvl="6" w:tplc="63D44D86" w:tentative="1">
      <w:start w:val="1"/>
      <w:numFmt w:val="bullet"/>
      <w:lvlText w:val=""/>
      <w:lvlJc w:val="left"/>
      <w:pPr>
        <w:tabs>
          <w:tab w:val="num" w:pos="5040"/>
        </w:tabs>
        <w:ind w:left="5040" w:hanging="360"/>
      </w:pPr>
      <w:rPr>
        <w:rFonts w:ascii="Symbol" w:hAnsi="Symbol" w:hint="default"/>
      </w:rPr>
    </w:lvl>
    <w:lvl w:ilvl="7" w:tplc="A06CD2B4" w:tentative="1">
      <w:start w:val="1"/>
      <w:numFmt w:val="bullet"/>
      <w:lvlText w:val="o"/>
      <w:lvlJc w:val="left"/>
      <w:pPr>
        <w:tabs>
          <w:tab w:val="num" w:pos="5760"/>
        </w:tabs>
        <w:ind w:left="5760" w:hanging="360"/>
      </w:pPr>
      <w:rPr>
        <w:rFonts w:ascii="Courier New" w:hAnsi="Courier New" w:hint="default"/>
      </w:rPr>
    </w:lvl>
    <w:lvl w:ilvl="8" w:tplc="01462F5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23F48BE2">
      <w:start w:val="1"/>
      <w:numFmt w:val="decimal"/>
      <w:pStyle w:val="References"/>
      <w:lvlText w:val="%1."/>
      <w:lvlJc w:val="left"/>
      <w:pPr>
        <w:tabs>
          <w:tab w:val="num" w:pos="360"/>
        </w:tabs>
        <w:ind w:left="360" w:hanging="360"/>
      </w:pPr>
      <w:rPr>
        <w:rFonts w:hint="default"/>
      </w:rPr>
    </w:lvl>
    <w:lvl w:ilvl="1" w:tplc="C6205C56">
      <w:start w:val="1"/>
      <w:numFmt w:val="lowerLetter"/>
      <w:lvlText w:val="%2."/>
      <w:lvlJc w:val="left"/>
      <w:pPr>
        <w:tabs>
          <w:tab w:val="num" w:pos="1620"/>
        </w:tabs>
        <w:ind w:left="1620" w:hanging="360"/>
      </w:pPr>
    </w:lvl>
    <w:lvl w:ilvl="2" w:tplc="BF6C29B8" w:tentative="1">
      <w:start w:val="1"/>
      <w:numFmt w:val="lowerRoman"/>
      <w:lvlText w:val="%3."/>
      <w:lvlJc w:val="right"/>
      <w:pPr>
        <w:tabs>
          <w:tab w:val="num" w:pos="2340"/>
        </w:tabs>
        <w:ind w:left="2340" w:hanging="180"/>
      </w:pPr>
    </w:lvl>
    <w:lvl w:ilvl="3" w:tplc="E752CDE2" w:tentative="1">
      <w:start w:val="1"/>
      <w:numFmt w:val="decimal"/>
      <w:lvlText w:val="%4."/>
      <w:lvlJc w:val="left"/>
      <w:pPr>
        <w:tabs>
          <w:tab w:val="num" w:pos="3060"/>
        </w:tabs>
        <w:ind w:left="3060" w:hanging="360"/>
      </w:pPr>
    </w:lvl>
    <w:lvl w:ilvl="4" w:tplc="1764C0AA" w:tentative="1">
      <w:start w:val="1"/>
      <w:numFmt w:val="lowerLetter"/>
      <w:lvlText w:val="%5."/>
      <w:lvlJc w:val="left"/>
      <w:pPr>
        <w:tabs>
          <w:tab w:val="num" w:pos="3780"/>
        </w:tabs>
        <w:ind w:left="3780" w:hanging="360"/>
      </w:pPr>
    </w:lvl>
    <w:lvl w:ilvl="5" w:tplc="AD9E3134" w:tentative="1">
      <w:start w:val="1"/>
      <w:numFmt w:val="lowerRoman"/>
      <w:lvlText w:val="%6."/>
      <w:lvlJc w:val="right"/>
      <w:pPr>
        <w:tabs>
          <w:tab w:val="num" w:pos="4500"/>
        </w:tabs>
        <w:ind w:left="4500" w:hanging="180"/>
      </w:pPr>
    </w:lvl>
    <w:lvl w:ilvl="6" w:tplc="F3EE71B2" w:tentative="1">
      <w:start w:val="1"/>
      <w:numFmt w:val="decimal"/>
      <w:lvlText w:val="%7."/>
      <w:lvlJc w:val="left"/>
      <w:pPr>
        <w:tabs>
          <w:tab w:val="num" w:pos="5220"/>
        </w:tabs>
        <w:ind w:left="5220" w:hanging="360"/>
      </w:pPr>
    </w:lvl>
    <w:lvl w:ilvl="7" w:tplc="2A38EC0A" w:tentative="1">
      <w:start w:val="1"/>
      <w:numFmt w:val="lowerLetter"/>
      <w:lvlText w:val="%8."/>
      <w:lvlJc w:val="left"/>
      <w:pPr>
        <w:tabs>
          <w:tab w:val="num" w:pos="5940"/>
        </w:tabs>
        <w:ind w:left="5940" w:hanging="360"/>
      </w:pPr>
    </w:lvl>
    <w:lvl w:ilvl="8" w:tplc="DA720744"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86920526">
      <w:start w:val="1"/>
      <w:numFmt w:val="bullet"/>
      <w:lvlText w:val=""/>
      <w:lvlJc w:val="left"/>
      <w:pPr>
        <w:tabs>
          <w:tab w:val="num" w:pos="720"/>
        </w:tabs>
        <w:ind w:left="720" w:hanging="360"/>
      </w:pPr>
      <w:rPr>
        <w:rFonts w:ascii="Symbol" w:hAnsi="Symbol" w:hint="default"/>
      </w:rPr>
    </w:lvl>
    <w:lvl w:ilvl="1" w:tplc="BE5A2E9C" w:tentative="1">
      <w:start w:val="1"/>
      <w:numFmt w:val="bullet"/>
      <w:lvlText w:val="o"/>
      <w:lvlJc w:val="left"/>
      <w:pPr>
        <w:tabs>
          <w:tab w:val="num" w:pos="1440"/>
        </w:tabs>
        <w:ind w:left="1440" w:hanging="360"/>
      </w:pPr>
      <w:rPr>
        <w:rFonts w:ascii="Courier New" w:hAnsi="Courier New" w:hint="default"/>
      </w:rPr>
    </w:lvl>
    <w:lvl w:ilvl="2" w:tplc="5BA43756" w:tentative="1">
      <w:start w:val="1"/>
      <w:numFmt w:val="bullet"/>
      <w:lvlText w:val=""/>
      <w:lvlJc w:val="left"/>
      <w:pPr>
        <w:tabs>
          <w:tab w:val="num" w:pos="2160"/>
        </w:tabs>
        <w:ind w:left="2160" w:hanging="360"/>
      </w:pPr>
      <w:rPr>
        <w:rFonts w:ascii="Wingdings" w:hAnsi="Wingdings" w:hint="default"/>
      </w:rPr>
    </w:lvl>
    <w:lvl w:ilvl="3" w:tplc="3DBA5396" w:tentative="1">
      <w:start w:val="1"/>
      <w:numFmt w:val="bullet"/>
      <w:lvlText w:val=""/>
      <w:lvlJc w:val="left"/>
      <w:pPr>
        <w:tabs>
          <w:tab w:val="num" w:pos="2880"/>
        </w:tabs>
        <w:ind w:left="2880" w:hanging="360"/>
      </w:pPr>
      <w:rPr>
        <w:rFonts w:ascii="Symbol" w:hAnsi="Symbol" w:hint="default"/>
      </w:rPr>
    </w:lvl>
    <w:lvl w:ilvl="4" w:tplc="1E2E5040" w:tentative="1">
      <w:start w:val="1"/>
      <w:numFmt w:val="bullet"/>
      <w:lvlText w:val="o"/>
      <w:lvlJc w:val="left"/>
      <w:pPr>
        <w:tabs>
          <w:tab w:val="num" w:pos="3600"/>
        </w:tabs>
        <w:ind w:left="3600" w:hanging="360"/>
      </w:pPr>
      <w:rPr>
        <w:rFonts w:ascii="Courier New" w:hAnsi="Courier New" w:hint="default"/>
      </w:rPr>
    </w:lvl>
    <w:lvl w:ilvl="5" w:tplc="0A166BE8" w:tentative="1">
      <w:start w:val="1"/>
      <w:numFmt w:val="bullet"/>
      <w:lvlText w:val=""/>
      <w:lvlJc w:val="left"/>
      <w:pPr>
        <w:tabs>
          <w:tab w:val="num" w:pos="4320"/>
        </w:tabs>
        <w:ind w:left="4320" w:hanging="360"/>
      </w:pPr>
      <w:rPr>
        <w:rFonts w:ascii="Wingdings" w:hAnsi="Wingdings" w:hint="default"/>
      </w:rPr>
    </w:lvl>
    <w:lvl w:ilvl="6" w:tplc="18889032" w:tentative="1">
      <w:start w:val="1"/>
      <w:numFmt w:val="bullet"/>
      <w:lvlText w:val=""/>
      <w:lvlJc w:val="left"/>
      <w:pPr>
        <w:tabs>
          <w:tab w:val="num" w:pos="5040"/>
        </w:tabs>
        <w:ind w:left="5040" w:hanging="360"/>
      </w:pPr>
      <w:rPr>
        <w:rFonts w:ascii="Symbol" w:hAnsi="Symbol" w:hint="default"/>
      </w:rPr>
    </w:lvl>
    <w:lvl w:ilvl="7" w:tplc="7C207B10" w:tentative="1">
      <w:start w:val="1"/>
      <w:numFmt w:val="bullet"/>
      <w:lvlText w:val="o"/>
      <w:lvlJc w:val="left"/>
      <w:pPr>
        <w:tabs>
          <w:tab w:val="num" w:pos="5760"/>
        </w:tabs>
        <w:ind w:left="5760" w:hanging="360"/>
      </w:pPr>
      <w:rPr>
        <w:rFonts w:ascii="Courier New" w:hAnsi="Courier New" w:hint="default"/>
      </w:rPr>
    </w:lvl>
    <w:lvl w:ilvl="8" w:tplc="AF42241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1232E7"/>
    <w:rsid w:val="00356505"/>
    <w:rsid w:val="00465669"/>
    <w:rsid w:val="0047543A"/>
    <w:rsid w:val="004A5FA0"/>
    <w:rsid w:val="004A675F"/>
    <w:rsid w:val="004C048E"/>
    <w:rsid w:val="004E596B"/>
    <w:rsid w:val="005A5112"/>
    <w:rsid w:val="005E4DD2"/>
    <w:rsid w:val="00736717"/>
    <w:rsid w:val="00780F85"/>
    <w:rsid w:val="00802B78"/>
    <w:rsid w:val="008674F6"/>
    <w:rsid w:val="009306A1"/>
    <w:rsid w:val="00954E7C"/>
    <w:rsid w:val="009B581D"/>
    <w:rsid w:val="00A71278"/>
    <w:rsid w:val="00A96D21"/>
    <w:rsid w:val="00B02B7D"/>
    <w:rsid w:val="00C17567"/>
    <w:rsid w:val="00CA0507"/>
    <w:rsid w:val="00D351D8"/>
    <w:rsid w:val="00DC69F1"/>
    <w:rsid w:val="00E046B2"/>
    <w:rsid w:val="00E14422"/>
    <w:rsid w:val="00E3334B"/>
    <w:rsid w:val="00E574CA"/>
    <w:rsid w:val="00E9636B"/>
    <w:rsid w:val="00EA0E55"/>
    <w:rsid w:val="00ED67F4"/>
    <w:rsid w:val="00EE5954"/>
    <w:rsid w:val="00EF7712"/>
    <w:rsid w:val="00F344CF"/>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AD0DF1"/>
  <w15:docId w15:val="{D3A752FD-3DD4-4BC0-A015-0B5FDA7B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heme="minorEastAsia"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imes New Roman" w:hAnsi="Times New Roman"/>
      <w:lang w:val="en-GB"/>
    </w:rPr>
  </w:style>
  <w:style w:type="paragraph" w:styleId="1">
    <w:name w:val="heading 1"/>
    <w:basedOn w:val="a"/>
    <w:next w:val="a"/>
    <w:qFormat/>
    <w:pPr>
      <w:keepNext/>
      <w:spacing w:before="240" w:after="60"/>
      <w:outlineLvl w:val="0"/>
    </w:pPr>
    <w:rPr>
      <w:rFonts w:ascii="Arial" w:hAnsi="Arial"/>
      <w:b/>
      <w:sz w:val="28"/>
    </w:rPr>
  </w:style>
  <w:style w:type="paragraph" w:styleId="2">
    <w:name w:val="heading 2"/>
    <w:basedOn w:val="a"/>
    <w:next w:val="a"/>
    <w:qFormat/>
    <w:pPr>
      <w:keepNext/>
      <w:spacing w:before="240" w:after="60"/>
      <w:outlineLvl w:val="1"/>
    </w:pPr>
    <w:rPr>
      <w:rFonts w:ascii="Arial" w:hAnsi="Arial"/>
      <w:b/>
      <w:i/>
      <w:sz w:val="22"/>
    </w:rPr>
  </w:style>
  <w:style w:type="paragraph" w:styleId="3">
    <w:name w:val="heading 3"/>
    <w:basedOn w:val="a"/>
    <w:next w:val="a"/>
    <w:qFormat/>
    <w:pPr>
      <w:keepNext/>
      <w:spacing w:before="240" w:after="60"/>
      <w:outlineLvl w:val="2"/>
    </w:pPr>
    <w:rPr>
      <w:rFonts w:ascii="Arial" w:hAnsi="Arial"/>
      <w:b/>
      <w:bCs/>
    </w:rPr>
  </w:style>
  <w:style w:type="paragraph" w:styleId="4">
    <w:name w:val="heading 4"/>
    <w:basedOn w:val="a"/>
    <w:next w:val="a"/>
    <w:qFormat/>
    <w:pPr>
      <w:keepNext/>
      <w:outlineLvl w:val="3"/>
    </w:pPr>
    <w:rPr>
      <w:rFonts w:ascii="Arial" w:hAnsi="Arial"/>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320"/>
        <w:tab w:val="right" w:pos="8640"/>
      </w:tabs>
    </w:pPr>
  </w:style>
  <w:style w:type="paragraph" w:styleId="a4">
    <w:name w:val="header"/>
    <w:basedOn w:val="a"/>
    <w:pPr>
      <w:tabs>
        <w:tab w:val="center" w:pos="5400"/>
        <w:tab w:val="right" w:pos="10800"/>
      </w:tabs>
    </w:pPr>
    <w:rPr>
      <w:rFonts w:ascii="Arial" w:hAnsi="Arial"/>
      <w:sz w:val="16"/>
    </w:rPr>
  </w:style>
  <w:style w:type="paragraph" w:styleId="a5">
    <w:name w:val="Title"/>
    <w:basedOn w:val="Number"/>
    <w:next w:val="Author"/>
    <w:qFormat/>
    <w:pPr>
      <w:spacing w:before="0" w:after="0"/>
    </w:pPr>
    <w:rPr>
      <w:b/>
      <w:bCs/>
      <w:sz w:val="22"/>
    </w:rPr>
  </w:style>
  <w:style w:type="paragraph" w:customStyle="1" w:styleId="Number">
    <w:name w:val="Number"/>
    <w:basedOn w:val="a"/>
    <w:next w:val="a5"/>
    <w:pPr>
      <w:spacing w:before="120" w:after="360"/>
    </w:pPr>
    <w:rPr>
      <w:rFonts w:ascii="Arial" w:hAnsi="Arial"/>
      <w:sz w:val="28"/>
    </w:rPr>
  </w:style>
  <w:style w:type="paragraph" w:customStyle="1" w:styleId="Author">
    <w:name w:val="Author"/>
    <w:basedOn w:val="a"/>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a6">
    <w:name w:val="Body Text"/>
    <w:basedOn w:val="a"/>
    <w:rPr>
      <w:sz w:val="22"/>
    </w:rPr>
  </w:style>
  <w:style w:type="paragraph" w:styleId="20">
    <w:name w:val="Body Text 2"/>
    <w:basedOn w:val="a"/>
    <w:pPr>
      <w:ind w:firstLine="360"/>
      <w:jc w:val="both"/>
    </w:pPr>
  </w:style>
  <w:style w:type="paragraph" w:styleId="a7">
    <w:name w:val="Block Text"/>
    <w:basedOn w:val="a"/>
    <w:pPr>
      <w:ind w:left="144" w:right="-86" w:hanging="144"/>
      <w:jc w:val="both"/>
    </w:pPr>
  </w:style>
  <w:style w:type="paragraph" w:customStyle="1" w:styleId="rule">
    <w:name w:val="rule"/>
    <w:basedOn w:val="a"/>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a"/>
    <w:next w:val="para1"/>
    <w:pPr>
      <w:jc w:val="both"/>
    </w:pPr>
  </w:style>
  <w:style w:type="paragraph" w:customStyle="1" w:styleId="para1">
    <w:name w:val="para1"/>
    <w:basedOn w:val="para"/>
    <w:pPr>
      <w:spacing w:before="120"/>
      <w:ind w:firstLine="288"/>
    </w:pPr>
  </w:style>
  <w:style w:type="paragraph" w:styleId="30">
    <w:name w:val="Body Text 3"/>
    <w:basedOn w:val="a"/>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a"/>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a8">
    <w:name w:val="Body Text Indent"/>
    <w:basedOn w:val="a"/>
    <w:pPr>
      <w:ind w:left="1080" w:hanging="1080"/>
      <w:jc w:val="both"/>
    </w:pPr>
    <w:rPr>
      <w:rFonts w:ascii="Arial" w:hAnsi="Arial"/>
      <w:sz w:val="22"/>
      <w:lang w:val="en-US"/>
    </w:rPr>
  </w:style>
  <w:style w:type="paragraph" w:styleId="21">
    <w:name w:val="Body Text Indent 2"/>
    <w:basedOn w:val="a"/>
    <w:pPr>
      <w:ind w:left="360" w:hanging="720"/>
    </w:pPr>
  </w:style>
  <w:style w:type="character" w:styleId="a9">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972</Words>
  <Characters>5544</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Ekonomska fakulteta</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pxj</cp:lastModifiedBy>
  <cp:revision>2</cp:revision>
  <cp:lastPrinted>2012-01-19T09:58:00Z</cp:lastPrinted>
  <dcterms:created xsi:type="dcterms:W3CDTF">2021-02-04T06:09:00Z</dcterms:created>
  <dcterms:modified xsi:type="dcterms:W3CDTF">2021-02-04T06:09:00Z</dcterms:modified>
</cp:coreProperties>
</file>